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3BD" w:rsidRPr="0022177C" w:rsidRDefault="00AA03BD" w:rsidP="00AA03BD">
      <w:pPr>
        <w:jc w:val="center"/>
        <w:rPr>
          <w:rFonts w:ascii="Arial" w:hAnsi="Arial" w:cs="Arial"/>
        </w:rPr>
      </w:pPr>
      <w:r w:rsidRPr="0022177C">
        <w:rPr>
          <w:rFonts w:ascii="Arial" w:hAnsi="Arial" w:cs="Arial"/>
        </w:rPr>
        <w:t>КРАСНОЯРСКИЙ КРАЙ</w:t>
      </w:r>
    </w:p>
    <w:p w:rsidR="00AA03BD" w:rsidRPr="0022177C" w:rsidRDefault="00AA03BD" w:rsidP="00AA03BD">
      <w:pPr>
        <w:jc w:val="center"/>
        <w:rPr>
          <w:rFonts w:ascii="Arial" w:hAnsi="Arial" w:cs="Arial"/>
        </w:rPr>
      </w:pPr>
      <w:r w:rsidRPr="0022177C">
        <w:rPr>
          <w:rFonts w:ascii="Arial" w:hAnsi="Arial" w:cs="Arial"/>
        </w:rPr>
        <w:t>БЕРЁЗОВСКИЙ РАЙОН</w:t>
      </w:r>
    </w:p>
    <w:p w:rsidR="00AA03BD" w:rsidRPr="0022177C" w:rsidRDefault="00AA03BD" w:rsidP="00AA03BD">
      <w:pPr>
        <w:jc w:val="center"/>
        <w:rPr>
          <w:rFonts w:ascii="Arial" w:hAnsi="Arial" w:cs="Arial"/>
        </w:rPr>
      </w:pPr>
      <w:r w:rsidRPr="0022177C">
        <w:rPr>
          <w:rFonts w:ascii="Arial" w:hAnsi="Arial" w:cs="Arial"/>
        </w:rPr>
        <w:t>ВОЗНЕСЕНСКИЙ СЕЛЬСКИЙ</w:t>
      </w:r>
    </w:p>
    <w:p w:rsidR="00AA03BD" w:rsidRPr="0022177C" w:rsidRDefault="00AA03BD" w:rsidP="00AA03BD">
      <w:pPr>
        <w:jc w:val="center"/>
        <w:rPr>
          <w:rFonts w:ascii="Arial" w:hAnsi="Arial" w:cs="Arial"/>
        </w:rPr>
      </w:pPr>
      <w:r w:rsidRPr="0022177C">
        <w:rPr>
          <w:rFonts w:ascii="Arial" w:hAnsi="Arial" w:cs="Arial"/>
        </w:rPr>
        <w:t>СОВЕТ ДЕПУТАТОВ</w:t>
      </w:r>
    </w:p>
    <w:p w:rsidR="00AA03BD" w:rsidRPr="0022177C" w:rsidRDefault="00AA03BD" w:rsidP="00AA03BD">
      <w:pPr>
        <w:jc w:val="center"/>
        <w:rPr>
          <w:rFonts w:ascii="Arial" w:hAnsi="Arial" w:cs="Arial"/>
        </w:rPr>
      </w:pPr>
    </w:p>
    <w:p w:rsidR="00E101EA" w:rsidRPr="0022177C" w:rsidRDefault="00AA03BD" w:rsidP="00AA03BD">
      <w:pPr>
        <w:jc w:val="center"/>
        <w:rPr>
          <w:rFonts w:ascii="Arial" w:hAnsi="Arial" w:cs="Arial"/>
        </w:rPr>
      </w:pPr>
      <w:proofErr w:type="gramStart"/>
      <w:r w:rsidRPr="0022177C">
        <w:rPr>
          <w:rFonts w:ascii="Arial" w:hAnsi="Arial" w:cs="Arial"/>
        </w:rPr>
        <w:t>Р</w:t>
      </w:r>
      <w:proofErr w:type="gramEnd"/>
      <w:r w:rsidRPr="0022177C">
        <w:rPr>
          <w:rFonts w:ascii="Arial" w:hAnsi="Arial" w:cs="Arial"/>
        </w:rPr>
        <w:t xml:space="preserve"> Е Ш Е Н И Е</w:t>
      </w:r>
    </w:p>
    <w:p w:rsidR="00AA03BD" w:rsidRPr="0022177C" w:rsidRDefault="00AA03BD" w:rsidP="00AA03BD">
      <w:pPr>
        <w:jc w:val="center"/>
        <w:rPr>
          <w:rFonts w:ascii="Arial" w:hAnsi="Arial" w:cs="Arial"/>
        </w:rPr>
      </w:pPr>
    </w:p>
    <w:p w:rsidR="00604C46" w:rsidRPr="0022177C" w:rsidRDefault="00E101EA" w:rsidP="0022177C">
      <w:pPr>
        <w:jc w:val="both"/>
        <w:rPr>
          <w:rFonts w:ascii="Arial" w:hAnsi="Arial" w:cs="Arial"/>
        </w:rPr>
      </w:pPr>
      <w:r w:rsidRPr="0022177C">
        <w:rPr>
          <w:rFonts w:ascii="Arial" w:hAnsi="Arial" w:cs="Arial"/>
        </w:rPr>
        <w:t>«</w:t>
      </w:r>
      <w:r w:rsidR="00D53265" w:rsidRPr="0022177C">
        <w:rPr>
          <w:rFonts w:ascii="Arial" w:hAnsi="Arial" w:cs="Arial"/>
        </w:rPr>
        <w:t>19</w:t>
      </w:r>
      <w:r w:rsidRPr="0022177C">
        <w:rPr>
          <w:rFonts w:ascii="Arial" w:hAnsi="Arial" w:cs="Arial"/>
        </w:rPr>
        <w:t xml:space="preserve">» </w:t>
      </w:r>
      <w:r w:rsidR="00D53265" w:rsidRPr="0022177C">
        <w:rPr>
          <w:rFonts w:ascii="Arial" w:hAnsi="Arial" w:cs="Arial"/>
        </w:rPr>
        <w:t>ноября</w:t>
      </w:r>
      <w:r w:rsidR="001D00DE" w:rsidRPr="0022177C">
        <w:rPr>
          <w:rFonts w:ascii="Arial" w:hAnsi="Arial" w:cs="Arial"/>
        </w:rPr>
        <w:t xml:space="preserve"> 20</w:t>
      </w:r>
      <w:r w:rsidR="00D53265" w:rsidRPr="0022177C">
        <w:rPr>
          <w:rFonts w:ascii="Arial" w:hAnsi="Arial" w:cs="Arial"/>
        </w:rPr>
        <w:t>18</w:t>
      </w:r>
      <w:r w:rsidRPr="0022177C">
        <w:rPr>
          <w:rFonts w:ascii="Arial" w:hAnsi="Arial" w:cs="Arial"/>
        </w:rPr>
        <w:t xml:space="preserve"> г.</w:t>
      </w:r>
      <w:r w:rsidR="0022177C">
        <w:rPr>
          <w:rFonts w:ascii="Arial" w:hAnsi="Arial" w:cs="Arial"/>
        </w:rPr>
        <w:tab/>
      </w:r>
      <w:r w:rsidR="0022177C">
        <w:rPr>
          <w:rFonts w:ascii="Arial" w:hAnsi="Arial" w:cs="Arial"/>
        </w:rPr>
        <w:tab/>
      </w:r>
      <w:r w:rsidR="0022177C">
        <w:rPr>
          <w:rFonts w:ascii="Arial" w:hAnsi="Arial" w:cs="Arial"/>
        </w:rPr>
        <w:tab/>
      </w:r>
      <w:proofErr w:type="gramStart"/>
      <w:r w:rsidRPr="0022177C">
        <w:rPr>
          <w:rFonts w:ascii="Arial" w:hAnsi="Arial" w:cs="Arial"/>
        </w:rPr>
        <w:t>с</w:t>
      </w:r>
      <w:proofErr w:type="gramEnd"/>
      <w:r w:rsidRPr="0022177C">
        <w:rPr>
          <w:rFonts w:ascii="Arial" w:hAnsi="Arial" w:cs="Arial"/>
        </w:rPr>
        <w:t>. Вознесенка</w:t>
      </w:r>
      <w:r w:rsidR="0022177C">
        <w:rPr>
          <w:rFonts w:ascii="Arial" w:hAnsi="Arial" w:cs="Arial"/>
        </w:rPr>
        <w:tab/>
      </w:r>
      <w:r w:rsidR="0022177C">
        <w:rPr>
          <w:rFonts w:ascii="Arial" w:hAnsi="Arial" w:cs="Arial"/>
        </w:rPr>
        <w:tab/>
      </w:r>
      <w:r w:rsidR="0022177C">
        <w:rPr>
          <w:rFonts w:ascii="Arial" w:hAnsi="Arial" w:cs="Arial"/>
        </w:rPr>
        <w:tab/>
      </w:r>
      <w:r w:rsidR="0022177C">
        <w:rPr>
          <w:rFonts w:ascii="Arial" w:hAnsi="Arial" w:cs="Arial"/>
        </w:rPr>
        <w:tab/>
      </w:r>
      <w:r w:rsidRPr="0022177C">
        <w:rPr>
          <w:rFonts w:ascii="Arial" w:hAnsi="Arial" w:cs="Arial"/>
        </w:rPr>
        <w:t xml:space="preserve">№ </w:t>
      </w:r>
      <w:r w:rsidR="00D53265" w:rsidRPr="0022177C">
        <w:rPr>
          <w:rFonts w:ascii="Arial" w:hAnsi="Arial" w:cs="Arial"/>
        </w:rPr>
        <w:t>57</w:t>
      </w:r>
    </w:p>
    <w:p w:rsidR="003D03DE" w:rsidRPr="0022177C" w:rsidRDefault="003D03DE" w:rsidP="00D53265">
      <w:pPr>
        <w:ind w:right="6115"/>
        <w:jc w:val="center"/>
        <w:rPr>
          <w:rFonts w:ascii="Arial" w:hAnsi="Arial" w:cs="Arial"/>
        </w:rPr>
      </w:pPr>
    </w:p>
    <w:p w:rsidR="0022177C" w:rsidRPr="0022177C" w:rsidRDefault="006A783F" w:rsidP="0022177C">
      <w:pPr>
        <w:ind w:right="-1"/>
        <w:jc w:val="center"/>
        <w:rPr>
          <w:rFonts w:ascii="Arial" w:hAnsi="Arial" w:cs="Arial"/>
        </w:rPr>
      </w:pPr>
      <w:r w:rsidRPr="0022177C">
        <w:rPr>
          <w:rFonts w:ascii="Arial" w:hAnsi="Arial" w:cs="Arial"/>
        </w:rPr>
        <w:t>(В редакции от 29.11.2019</w:t>
      </w:r>
      <w:r w:rsidR="0022177C">
        <w:rPr>
          <w:rFonts w:ascii="Arial" w:hAnsi="Arial" w:cs="Arial"/>
        </w:rPr>
        <w:t>, от 27.09.2024</w:t>
      </w:r>
      <w:r w:rsidRPr="0022177C">
        <w:rPr>
          <w:rFonts w:ascii="Arial" w:hAnsi="Arial" w:cs="Arial"/>
        </w:rPr>
        <w:t>)</w:t>
      </w:r>
    </w:p>
    <w:p w:rsidR="00A3058A" w:rsidRPr="0022177C" w:rsidRDefault="00A3058A" w:rsidP="00D53265">
      <w:pPr>
        <w:ind w:right="-1"/>
        <w:jc w:val="center"/>
        <w:rPr>
          <w:rFonts w:ascii="Arial" w:hAnsi="Arial" w:cs="Arial"/>
          <w:bCs/>
        </w:rPr>
      </w:pPr>
      <w:r w:rsidRPr="0022177C">
        <w:rPr>
          <w:rFonts w:ascii="Arial" w:hAnsi="Arial" w:cs="Arial"/>
          <w:bCs/>
        </w:rPr>
        <w:t>О налоге на имущество физических лиц</w:t>
      </w:r>
    </w:p>
    <w:p w:rsidR="00A3260A" w:rsidRPr="0022177C" w:rsidRDefault="00A3260A" w:rsidP="00A3260A">
      <w:pPr>
        <w:ind w:right="4855" w:firstLine="709"/>
        <w:rPr>
          <w:rFonts w:ascii="Arial" w:hAnsi="Arial" w:cs="Arial"/>
        </w:rPr>
      </w:pPr>
    </w:p>
    <w:p w:rsidR="00604C46" w:rsidRPr="0022177C" w:rsidRDefault="00A3058A" w:rsidP="00A3058A">
      <w:pPr>
        <w:ind w:right="-1" w:firstLine="709"/>
        <w:jc w:val="both"/>
        <w:rPr>
          <w:rFonts w:ascii="Arial" w:hAnsi="Arial" w:cs="Arial"/>
        </w:rPr>
      </w:pPr>
      <w:proofErr w:type="gramStart"/>
      <w:r w:rsidRPr="0022177C">
        <w:rPr>
          <w:rFonts w:ascii="Arial" w:hAnsi="Arial" w:cs="Arial"/>
        </w:rPr>
        <w:t>В соответствии с главой 32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Красноярского края от</w:t>
      </w:r>
      <w:r w:rsidR="00DA21C4" w:rsidRPr="0022177C">
        <w:rPr>
          <w:rFonts w:ascii="Arial" w:hAnsi="Arial" w:cs="Arial"/>
        </w:rPr>
        <w:t xml:space="preserve"> 01.11.2018 </w:t>
      </w:r>
      <w:r w:rsidRPr="0022177C">
        <w:rPr>
          <w:rFonts w:ascii="Arial" w:hAnsi="Arial" w:cs="Arial"/>
        </w:rPr>
        <w:t xml:space="preserve">№ </w:t>
      </w:r>
      <w:r w:rsidR="00DA21C4" w:rsidRPr="0022177C">
        <w:rPr>
          <w:rFonts w:ascii="Arial" w:hAnsi="Arial" w:cs="Arial"/>
        </w:rPr>
        <w:t xml:space="preserve">6-2108 </w:t>
      </w:r>
      <w:r w:rsidRPr="0022177C">
        <w:rPr>
          <w:rFonts w:ascii="Arial" w:hAnsi="Arial" w:cs="Arial"/>
        </w:rPr>
        <w:t xml:space="preserve">«Об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 кадастровой стоимости объектов налогообложения», руководствуясь </w:t>
      </w:r>
      <w:r w:rsidR="00AA03BD" w:rsidRPr="0022177C">
        <w:rPr>
          <w:rFonts w:ascii="Arial" w:hAnsi="Arial" w:cs="Arial"/>
        </w:rPr>
        <w:t>Уставом Вознесенского сельсовета Березовского</w:t>
      </w:r>
      <w:proofErr w:type="gramEnd"/>
      <w:r w:rsidR="00AA03BD" w:rsidRPr="0022177C">
        <w:rPr>
          <w:rFonts w:ascii="Arial" w:hAnsi="Arial" w:cs="Arial"/>
        </w:rPr>
        <w:t xml:space="preserve"> района Красноярского края</w:t>
      </w:r>
      <w:r w:rsidR="00E101EA" w:rsidRPr="0022177C">
        <w:rPr>
          <w:rFonts w:ascii="Arial" w:hAnsi="Arial" w:cs="Arial"/>
        </w:rPr>
        <w:t>,</w:t>
      </w:r>
      <w:r w:rsidRPr="0022177C">
        <w:rPr>
          <w:rFonts w:ascii="Arial" w:hAnsi="Arial" w:cs="Arial"/>
        </w:rPr>
        <w:t xml:space="preserve"> </w:t>
      </w:r>
      <w:r w:rsidR="001128C4" w:rsidRPr="0022177C">
        <w:rPr>
          <w:rFonts w:ascii="Arial" w:hAnsi="Arial" w:cs="Arial"/>
        </w:rPr>
        <w:t>РЕШИЛ</w:t>
      </w:r>
      <w:r w:rsidR="006D226A" w:rsidRPr="0022177C">
        <w:rPr>
          <w:rFonts w:ascii="Arial" w:hAnsi="Arial" w:cs="Arial"/>
        </w:rPr>
        <w:t>:</w:t>
      </w:r>
    </w:p>
    <w:p w:rsidR="006D226A" w:rsidRPr="0022177C" w:rsidRDefault="006D226A" w:rsidP="00613668">
      <w:pPr>
        <w:tabs>
          <w:tab w:val="left" w:pos="142"/>
        </w:tabs>
        <w:ind w:right="-1" w:firstLine="709"/>
        <w:jc w:val="both"/>
        <w:rPr>
          <w:rFonts w:ascii="Arial" w:hAnsi="Arial" w:cs="Arial"/>
        </w:rPr>
      </w:pPr>
    </w:p>
    <w:p w:rsidR="00A3058A" w:rsidRPr="0022177C" w:rsidRDefault="00A3058A" w:rsidP="00A3058A">
      <w:pPr>
        <w:ind w:firstLine="709"/>
        <w:jc w:val="both"/>
        <w:rPr>
          <w:rFonts w:ascii="Arial" w:hAnsi="Arial" w:cs="Arial"/>
        </w:rPr>
      </w:pPr>
      <w:r w:rsidRPr="0022177C">
        <w:rPr>
          <w:rFonts w:ascii="Arial" w:hAnsi="Arial" w:cs="Arial"/>
        </w:rPr>
        <w:t xml:space="preserve">1. Установить на территории </w:t>
      </w:r>
      <w:r w:rsidR="00E36BEB" w:rsidRPr="0022177C">
        <w:rPr>
          <w:rFonts w:ascii="Arial" w:hAnsi="Arial" w:cs="Arial"/>
        </w:rPr>
        <w:t>Вознесенского сельсовета Березовского района Красноярского края</w:t>
      </w:r>
      <w:r w:rsidRPr="0022177C">
        <w:rPr>
          <w:rFonts w:ascii="Arial" w:hAnsi="Arial" w:cs="Arial"/>
        </w:rPr>
        <w:t xml:space="preserve"> налог</w:t>
      </w:r>
      <w:r w:rsidR="00E36BEB" w:rsidRPr="0022177C">
        <w:rPr>
          <w:rFonts w:ascii="Arial" w:hAnsi="Arial" w:cs="Arial"/>
        </w:rPr>
        <w:t xml:space="preserve"> </w:t>
      </w:r>
      <w:r w:rsidRPr="0022177C">
        <w:rPr>
          <w:rFonts w:ascii="Arial" w:hAnsi="Arial" w:cs="Arial"/>
        </w:rPr>
        <w:t xml:space="preserve">на имущество физических лиц </w:t>
      </w:r>
      <w:r w:rsidR="00E36BEB" w:rsidRPr="0022177C">
        <w:rPr>
          <w:rFonts w:ascii="Arial" w:hAnsi="Arial" w:cs="Arial"/>
        </w:rPr>
        <w:t>и ввести его в действие с 01 января</w:t>
      </w:r>
      <w:r w:rsidRPr="0022177C">
        <w:rPr>
          <w:rFonts w:ascii="Arial" w:hAnsi="Arial" w:cs="Arial"/>
        </w:rPr>
        <w:t xml:space="preserve"> 2019</w:t>
      </w:r>
      <w:r w:rsidR="00E36BEB" w:rsidRPr="0022177C">
        <w:rPr>
          <w:rFonts w:ascii="Arial" w:hAnsi="Arial" w:cs="Arial"/>
        </w:rPr>
        <w:t xml:space="preserve"> года</w:t>
      </w:r>
      <w:r w:rsidRPr="0022177C">
        <w:rPr>
          <w:rFonts w:ascii="Arial" w:hAnsi="Arial" w:cs="Arial"/>
        </w:rPr>
        <w:t xml:space="preserve">. </w:t>
      </w:r>
    </w:p>
    <w:p w:rsidR="00A3058A" w:rsidRPr="0022177C" w:rsidRDefault="00A3058A" w:rsidP="00A3058A">
      <w:pPr>
        <w:ind w:firstLine="709"/>
        <w:jc w:val="both"/>
        <w:rPr>
          <w:rFonts w:ascii="Arial" w:hAnsi="Arial" w:cs="Arial"/>
        </w:rPr>
      </w:pPr>
      <w:r w:rsidRPr="0022177C">
        <w:rPr>
          <w:rFonts w:ascii="Arial" w:hAnsi="Arial" w:cs="Arial"/>
        </w:rPr>
        <w:t xml:space="preserve">2. Установить, что налоговая база по налогу в отношении объектов налогообложения определяется исходя из их кадастровой стоимости. </w:t>
      </w:r>
    </w:p>
    <w:p w:rsidR="00A3058A" w:rsidRPr="0022177C" w:rsidRDefault="00A3058A" w:rsidP="00A3058A">
      <w:pPr>
        <w:ind w:firstLine="709"/>
        <w:jc w:val="both"/>
        <w:rPr>
          <w:rFonts w:ascii="Arial" w:hAnsi="Arial" w:cs="Arial"/>
        </w:rPr>
      </w:pPr>
      <w:r w:rsidRPr="0022177C">
        <w:rPr>
          <w:rFonts w:ascii="Arial" w:hAnsi="Arial" w:cs="Arial"/>
        </w:rPr>
        <w:t>3. Определить налоговые ставки в следующих размерах: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606"/>
        <w:gridCol w:w="2126"/>
      </w:tblGrid>
      <w:tr w:rsidR="0022177C" w:rsidRPr="0022177C" w:rsidTr="00A92D07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7C" w:rsidRPr="0022177C" w:rsidRDefault="0022177C" w:rsidP="00A92D0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  <w:r w:rsidRPr="0022177C">
              <w:rPr>
                <w:rFonts w:ascii="Arial" w:eastAsia="Calibri" w:hAnsi="Arial" w:cs="Arial"/>
                <w:lang w:eastAsia="en-US"/>
              </w:rPr>
              <w:t>№ </w:t>
            </w:r>
            <w:r w:rsidRPr="0022177C">
              <w:rPr>
                <w:rFonts w:ascii="Arial" w:eastAsia="Calibri" w:hAnsi="Arial" w:cs="Arial"/>
                <w:lang w:eastAsia="en-US"/>
              </w:rPr>
              <w:br/>
            </w:r>
            <w:proofErr w:type="gramStart"/>
            <w:r w:rsidRPr="0022177C">
              <w:rPr>
                <w:rFonts w:ascii="Arial" w:eastAsia="Calibri" w:hAnsi="Arial" w:cs="Arial"/>
                <w:lang w:eastAsia="en-US"/>
              </w:rPr>
              <w:t>п</w:t>
            </w:r>
            <w:proofErr w:type="gramEnd"/>
            <w:r w:rsidRPr="0022177C">
              <w:rPr>
                <w:rFonts w:ascii="Arial" w:eastAsia="Calibri" w:hAnsi="Arial" w:cs="Arial"/>
                <w:lang w:eastAsia="en-US"/>
              </w:rPr>
              <w:t>/п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7C" w:rsidRPr="0022177C" w:rsidRDefault="0022177C" w:rsidP="00A92D07">
            <w:pPr>
              <w:tabs>
                <w:tab w:val="left" w:pos="1740"/>
                <w:tab w:val="center" w:pos="3241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22177C">
              <w:rPr>
                <w:rFonts w:ascii="Arial" w:eastAsia="Calibri" w:hAnsi="Arial" w:cs="Arial"/>
                <w:lang w:eastAsia="en-US"/>
              </w:rPr>
              <w:tab/>
              <w:t>Объект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7C" w:rsidRPr="0022177C" w:rsidRDefault="0022177C" w:rsidP="00A92D0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22177C">
              <w:rPr>
                <w:rFonts w:ascii="Arial" w:eastAsia="Calibri" w:hAnsi="Arial" w:cs="Arial"/>
                <w:lang w:eastAsia="en-US"/>
              </w:rPr>
              <w:t>Налоговая ставка (в процентах)</w:t>
            </w:r>
          </w:p>
        </w:tc>
      </w:tr>
      <w:tr w:rsidR="0022177C" w:rsidRPr="0022177C" w:rsidTr="00A92D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7C" w:rsidRPr="0022177C" w:rsidRDefault="0022177C" w:rsidP="00A92D0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22177C">
              <w:rPr>
                <w:rFonts w:ascii="Arial" w:eastAsia="Calibri" w:hAnsi="Arial" w:cs="Arial"/>
                <w:lang w:eastAsia="en-US"/>
              </w:rPr>
              <w:t>1.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7C" w:rsidRPr="0022177C" w:rsidRDefault="0022177C" w:rsidP="00A92D0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22177C">
              <w:rPr>
                <w:rFonts w:ascii="Arial" w:eastAsia="Calibri" w:hAnsi="Arial" w:cs="Arial"/>
                <w:lang w:eastAsia="en-US"/>
              </w:rPr>
              <w:t>Объект налогообложения, кадастровая стоимость которого не превышает 300 миллионов рублей (включительно):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7C" w:rsidRPr="0022177C" w:rsidRDefault="0022177C" w:rsidP="00A92D0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22177C">
              <w:rPr>
                <w:rFonts w:ascii="Arial" w:eastAsia="Calibri" w:hAnsi="Arial" w:cs="Arial"/>
                <w:lang w:eastAsia="en-US"/>
              </w:rPr>
              <w:t>0,3</w:t>
            </w:r>
          </w:p>
        </w:tc>
      </w:tr>
      <w:tr w:rsidR="0022177C" w:rsidRPr="0022177C" w:rsidTr="00A92D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7C" w:rsidRPr="0022177C" w:rsidRDefault="0022177C" w:rsidP="00A92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lang w:eastAsia="en-US"/>
              </w:rPr>
            </w:pPr>
            <w:r w:rsidRPr="0022177C">
              <w:rPr>
                <w:rFonts w:ascii="Arial" w:eastAsia="Calibri" w:hAnsi="Arial" w:cs="Arial"/>
                <w:lang w:eastAsia="en-US"/>
              </w:rPr>
              <w:t>1.1.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7C" w:rsidRPr="0022177C" w:rsidRDefault="0022177C" w:rsidP="00A92D0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22177C">
              <w:rPr>
                <w:rFonts w:ascii="Arial" w:eastAsia="Calibri" w:hAnsi="Arial" w:cs="Arial"/>
                <w:lang w:eastAsia="en-US"/>
              </w:rPr>
              <w:t>жилой дом</w:t>
            </w:r>
            <w:r w:rsidRPr="0022177C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22177C">
              <w:rPr>
                <w:rFonts w:ascii="Arial" w:eastAsia="Calibri" w:hAnsi="Arial" w:cs="Arial"/>
                <w:lang w:eastAsia="en-US"/>
              </w:rPr>
              <w:t>(</w:t>
            </w:r>
            <w:r w:rsidRPr="0022177C">
              <w:rPr>
                <w:rFonts w:ascii="Arial" w:eastAsiaTheme="minorHAnsi" w:hAnsi="Arial" w:cs="Arial"/>
                <w:lang w:eastAsia="en-US"/>
              </w:rPr>
              <w:t>част</w:t>
            </w:r>
            <w:r w:rsidRPr="0022177C">
              <w:rPr>
                <w:rFonts w:ascii="Arial" w:eastAsia="Calibri" w:hAnsi="Arial" w:cs="Arial"/>
                <w:lang w:eastAsia="en-US"/>
              </w:rPr>
              <w:t>ь</w:t>
            </w:r>
            <w:r w:rsidRPr="0022177C">
              <w:rPr>
                <w:rFonts w:ascii="Arial" w:eastAsiaTheme="minorHAnsi" w:hAnsi="Arial" w:cs="Arial"/>
                <w:lang w:eastAsia="en-US"/>
              </w:rPr>
              <w:t xml:space="preserve"> жил</w:t>
            </w:r>
            <w:r w:rsidRPr="0022177C">
              <w:rPr>
                <w:rFonts w:ascii="Arial" w:eastAsia="Calibri" w:hAnsi="Arial" w:cs="Arial"/>
                <w:lang w:eastAsia="en-US"/>
              </w:rPr>
              <w:t>ого</w:t>
            </w:r>
            <w:r w:rsidRPr="0022177C">
              <w:rPr>
                <w:rFonts w:ascii="Arial" w:eastAsiaTheme="minorHAnsi" w:hAnsi="Arial" w:cs="Arial"/>
                <w:lang w:eastAsia="en-US"/>
              </w:rPr>
              <w:t xml:space="preserve"> дом</w:t>
            </w:r>
            <w:r w:rsidRPr="0022177C">
              <w:rPr>
                <w:rFonts w:ascii="Arial" w:eastAsia="Calibri" w:hAnsi="Arial" w:cs="Arial"/>
                <w:lang w:eastAsia="en-US"/>
              </w:rPr>
              <w:t>а);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7C" w:rsidRPr="0022177C" w:rsidRDefault="0022177C" w:rsidP="00A92D0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22177C">
              <w:rPr>
                <w:rFonts w:ascii="Arial" w:eastAsia="Calibri" w:hAnsi="Arial" w:cs="Arial"/>
                <w:lang w:eastAsia="en-US"/>
              </w:rPr>
              <w:t>0,3</w:t>
            </w:r>
          </w:p>
        </w:tc>
      </w:tr>
      <w:tr w:rsidR="0022177C" w:rsidRPr="0022177C" w:rsidTr="00A92D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7C" w:rsidRPr="0022177C" w:rsidRDefault="0022177C" w:rsidP="00A92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lang w:eastAsia="en-US"/>
              </w:rPr>
            </w:pPr>
            <w:r w:rsidRPr="0022177C">
              <w:rPr>
                <w:rFonts w:ascii="Arial" w:eastAsia="Calibri" w:hAnsi="Arial" w:cs="Arial"/>
                <w:lang w:eastAsia="en-US"/>
              </w:rPr>
              <w:t>1.2.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7C" w:rsidRPr="0022177C" w:rsidRDefault="0022177C" w:rsidP="00A92D0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22177C">
              <w:rPr>
                <w:rFonts w:ascii="Arial" w:eastAsia="Calibri" w:hAnsi="Arial" w:cs="Arial"/>
                <w:lang w:eastAsia="en-US"/>
              </w:rPr>
              <w:t>квартира</w:t>
            </w:r>
            <w:r w:rsidRPr="0022177C">
              <w:rPr>
                <w:rFonts w:ascii="Arial" w:hAnsi="Arial" w:cs="Arial"/>
              </w:rPr>
              <w:t xml:space="preserve"> (</w:t>
            </w:r>
            <w:r w:rsidRPr="0022177C">
              <w:rPr>
                <w:rFonts w:ascii="Arial" w:eastAsiaTheme="minorHAnsi" w:hAnsi="Arial" w:cs="Arial"/>
                <w:lang w:eastAsia="en-US"/>
              </w:rPr>
              <w:t>част</w:t>
            </w:r>
            <w:r w:rsidRPr="0022177C">
              <w:rPr>
                <w:rFonts w:ascii="Arial" w:eastAsia="Calibri" w:hAnsi="Arial" w:cs="Arial"/>
                <w:lang w:eastAsia="en-US"/>
              </w:rPr>
              <w:t>ь</w:t>
            </w:r>
            <w:r w:rsidRPr="0022177C">
              <w:rPr>
                <w:rFonts w:ascii="Arial" w:eastAsiaTheme="minorHAnsi" w:hAnsi="Arial" w:cs="Arial"/>
                <w:lang w:eastAsia="en-US"/>
              </w:rPr>
              <w:t xml:space="preserve"> квартир</w:t>
            </w:r>
            <w:r w:rsidRPr="0022177C">
              <w:rPr>
                <w:rFonts w:ascii="Arial" w:eastAsia="Calibri" w:hAnsi="Arial" w:cs="Arial"/>
                <w:lang w:eastAsia="en-US"/>
              </w:rPr>
              <w:t>ы);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7C" w:rsidRPr="0022177C" w:rsidRDefault="0022177C" w:rsidP="00A92D0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22177C">
              <w:rPr>
                <w:rFonts w:ascii="Arial" w:eastAsia="Calibri" w:hAnsi="Arial" w:cs="Arial"/>
                <w:lang w:eastAsia="en-US"/>
              </w:rPr>
              <w:t>0,3</w:t>
            </w:r>
          </w:p>
        </w:tc>
      </w:tr>
      <w:tr w:rsidR="0022177C" w:rsidRPr="0022177C" w:rsidTr="00A92D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7C" w:rsidRPr="0022177C" w:rsidRDefault="0022177C" w:rsidP="00A92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lang w:eastAsia="en-US"/>
              </w:rPr>
            </w:pPr>
            <w:r w:rsidRPr="0022177C">
              <w:rPr>
                <w:rFonts w:ascii="Arial" w:eastAsia="Calibri" w:hAnsi="Arial" w:cs="Arial"/>
                <w:lang w:eastAsia="en-US"/>
              </w:rPr>
              <w:t>1.3.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7C" w:rsidRPr="0022177C" w:rsidRDefault="0022177C" w:rsidP="00A92D0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22177C">
              <w:rPr>
                <w:rFonts w:ascii="Arial" w:eastAsia="Calibri" w:hAnsi="Arial" w:cs="Arial"/>
                <w:lang w:eastAsia="en-US"/>
              </w:rPr>
              <w:t>комната;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7C" w:rsidRPr="0022177C" w:rsidRDefault="0022177C" w:rsidP="00A92D0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22177C">
              <w:rPr>
                <w:rFonts w:ascii="Arial" w:eastAsia="Calibri" w:hAnsi="Arial" w:cs="Arial"/>
                <w:lang w:eastAsia="en-US"/>
              </w:rPr>
              <w:t>0,3</w:t>
            </w:r>
          </w:p>
        </w:tc>
      </w:tr>
      <w:tr w:rsidR="0022177C" w:rsidRPr="0022177C" w:rsidTr="00A92D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7C" w:rsidRPr="0022177C" w:rsidRDefault="0022177C" w:rsidP="00A92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lang w:eastAsia="en-US"/>
              </w:rPr>
            </w:pPr>
            <w:r w:rsidRPr="0022177C">
              <w:rPr>
                <w:rFonts w:ascii="Arial" w:eastAsia="Calibri" w:hAnsi="Arial" w:cs="Arial"/>
                <w:lang w:eastAsia="en-US"/>
              </w:rPr>
              <w:t>1.4.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7C" w:rsidRPr="0022177C" w:rsidRDefault="0022177C" w:rsidP="00A92D0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22177C">
              <w:rPr>
                <w:rFonts w:ascii="Arial" w:eastAsia="Calibri" w:hAnsi="Arial" w:cs="Arial"/>
                <w:lang w:eastAsia="en-US"/>
              </w:rPr>
              <w:t>объект незавершенного строительства в случае, если проектируемым назначением такого объекта является жилой дом;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7C" w:rsidRPr="0022177C" w:rsidRDefault="0022177C" w:rsidP="00A92D0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22177C">
              <w:rPr>
                <w:rFonts w:ascii="Arial" w:eastAsia="Calibri" w:hAnsi="Arial" w:cs="Arial"/>
                <w:lang w:eastAsia="en-US"/>
              </w:rPr>
              <w:t>0,3</w:t>
            </w:r>
          </w:p>
        </w:tc>
      </w:tr>
      <w:tr w:rsidR="0022177C" w:rsidRPr="0022177C" w:rsidTr="00A92D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7C" w:rsidRPr="0022177C" w:rsidRDefault="0022177C" w:rsidP="00A92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lang w:eastAsia="en-US"/>
              </w:rPr>
            </w:pPr>
            <w:r w:rsidRPr="0022177C">
              <w:rPr>
                <w:rFonts w:ascii="Arial" w:eastAsia="Calibri" w:hAnsi="Arial" w:cs="Arial"/>
                <w:lang w:eastAsia="en-US"/>
              </w:rPr>
              <w:t>1.5.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7C" w:rsidRPr="0022177C" w:rsidRDefault="0022177C" w:rsidP="00A92D0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22177C">
              <w:rPr>
                <w:rFonts w:ascii="Arial" w:eastAsia="Calibri" w:hAnsi="Arial" w:cs="Arial"/>
                <w:lang w:eastAsia="en-US"/>
              </w:rPr>
              <w:t>единый недвижимый комплекс, в состав которого входит хотя бы одно жилое помещение (жилой дом);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7C" w:rsidRPr="0022177C" w:rsidRDefault="0022177C" w:rsidP="00A92D0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22177C">
              <w:rPr>
                <w:rFonts w:ascii="Arial" w:eastAsia="Calibri" w:hAnsi="Arial" w:cs="Arial"/>
                <w:lang w:eastAsia="en-US"/>
              </w:rPr>
              <w:t>0,3</w:t>
            </w:r>
          </w:p>
        </w:tc>
      </w:tr>
      <w:tr w:rsidR="0022177C" w:rsidRPr="0022177C" w:rsidTr="00A92D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7C" w:rsidRPr="0022177C" w:rsidRDefault="0022177C" w:rsidP="00A92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lang w:eastAsia="en-US"/>
              </w:rPr>
            </w:pPr>
            <w:r w:rsidRPr="0022177C">
              <w:rPr>
                <w:rFonts w:ascii="Arial" w:eastAsia="Calibri" w:hAnsi="Arial" w:cs="Arial"/>
                <w:lang w:eastAsia="en-US"/>
              </w:rPr>
              <w:t>1.6.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7C" w:rsidRPr="0022177C" w:rsidRDefault="0022177C" w:rsidP="00A92D0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22177C">
              <w:rPr>
                <w:rFonts w:ascii="Arial" w:eastAsia="Calibri" w:hAnsi="Arial" w:cs="Arial"/>
                <w:lang w:eastAsia="en-US"/>
              </w:rPr>
              <w:t xml:space="preserve">гараж, </w:t>
            </w:r>
            <w:proofErr w:type="spellStart"/>
            <w:r w:rsidRPr="0022177C">
              <w:rPr>
                <w:rFonts w:ascii="Arial" w:eastAsia="Calibri" w:hAnsi="Arial" w:cs="Arial"/>
                <w:lang w:eastAsia="en-US"/>
              </w:rPr>
              <w:t>машино</w:t>
            </w:r>
            <w:proofErr w:type="spellEnd"/>
            <w:r w:rsidRPr="0022177C">
              <w:rPr>
                <w:rFonts w:ascii="Arial" w:eastAsia="Calibri" w:hAnsi="Arial" w:cs="Arial"/>
                <w:lang w:eastAsia="en-US"/>
              </w:rPr>
              <w:t>-место;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7C" w:rsidRPr="0022177C" w:rsidRDefault="0022177C" w:rsidP="00A92D0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22177C">
              <w:rPr>
                <w:rFonts w:ascii="Arial" w:eastAsia="Calibri" w:hAnsi="Arial" w:cs="Arial"/>
                <w:lang w:eastAsia="en-US"/>
              </w:rPr>
              <w:t>0,3</w:t>
            </w:r>
          </w:p>
        </w:tc>
      </w:tr>
      <w:tr w:rsidR="0022177C" w:rsidRPr="0022177C" w:rsidTr="00A92D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7C" w:rsidRPr="0022177C" w:rsidRDefault="0022177C" w:rsidP="00A92D0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lang w:eastAsia="en-US"/>
              </w:rPr>
            </w:pPr>
            <w:r w:rsidRPr="0022177C">
              <w:rPr>
                <w:rFonts w:ascii="Arial" w:eastAsia="Calibri" w:hAnsi="Arial" w:cs="Arial"/>
                <w:lang w:eastAsia="en-US"/>
              </w:rPr>
              <w:t>1.7.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7C" w:rsidRPr="0022177C" w:rsidRDefault="0022177C" w:rsidP="00A92D0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22177C">
              <w:rPr>
                <w:rFonts w:ascii="Arial" w:hAnsi="Arial" w:cs="Arial"/>
                <w:lang w:eastAsia="en-US"/>
              </w:rPr>
              <w:t>х</w:t>
            </w:r>
            <w:r w:rsidRPr="0022177C">
              <w:rPr>
                <w:rFonts w:ascii="Arial" w:eastAsia="Calibri" w:hAnsi="Arial" w:cs="Arial"/>
                <w:lang w:eastAsia="en-US"/>
              </w:rPr>
              <w:t xml:space="preserve">озяйственное строение или сооружение, площадь которого не превышает 50 квадратных метров и которое расположено на земельном участке, для ведения личного подсобного хозяйства, огородничества, </w:t>
            </w:r>
            <w:r w:rsidRPr="0022177C">
              <w:rPr>
                <w:rFonts w:ascii="Arial" w:eastAsia="Calibri" w:hAnsi="Arial" w:cs="Arial"/>
                <w:lang w:eastAsia="en-US"/>
              </w:rPr>
              <w:lastRenderedPageBreak/>
              <w:t>садоводства или индивидуального жилищного строительства;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7C" w:rsidRPr="0022177C" w:rsidRDefault="0022177C" w:rsidP="00A92D0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22177C">
              <w:rPr>
                <w:rFonts w:ascii="Arial" w:eastAsia="Calibri" w:hAnsi="Arial" w:cs="Arial"/>
                <w:lang w:eastAsia="en-US"/>
              </w:rPr>
              <w:lastRenderedPageBreak/>
              <w:t>0,3</w:t>
            </w:r>
          </w:p>
        </w:tc>
      </w:tr>
      <w:tr w:rsidR="0022177C" w:rsidRPr="0022177C" w:rsidTr="00A92D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7C" w:rsidRPr="0022177C" w:rsidRDefault="0022177C" w:rsidP="00A92D0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22177C">
              <w:rPr>
                <w:rFonts w:ascii="Arial" w:eastAsia="Calibri" w:hAnsi="Arial" w:cs="Arial"/>
                <w:lang w:eastAsia="en-US"/>
              </w:rPr>
              <w:lastRenderedPageBreak/>
              <w:t>2.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7C" w:rsidRPr="0022177C" w:rsidRDefault="0022177C" w:rsidP="00A92D0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22177C">
              <w:rPr>
                <w:rFonts w:ascii="Arial" w:eastAsia="Calibri" w:hAnsi="Arial" w:cs="Arial"/>
                <w:lang w:eastAsia="en-US"/>
              </w:rPr>
              <w:t>Прочие объекты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7C" w:rsidRPr="0022177C" w:rsidRDefault="0022177C" w:rsidP="00A92D0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22177C">
              <w:rPr>
                <w:rFonts w:ascii="Arial" w:eastAsia="Calibri" w:hAnsi="Arial" w:cs="Arial"/>
                <w:lang w:eastAsia="en-US"/>
              </w:rPr>
              <w:t>0,5</w:t>
            </w:r>
          </w:p>
        </w:tc>
      </w:tr>
      <w:tr w:rsidR="0022177C" w:rsidRPr="0022177C" w:rsidTr="00A92D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7C" w:rsidRPr="0022177C" w:rsidRDefault="0022177C" w:rsidP="00A92D0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22177C">
              <w:rPr>
                <w:rFonts w:ascii="Arial" w:eastAsia="Calibri" w:hAnsi="Arial" w:cs="Arial"/>
                <w:lang w:eastAsia="en-US"/>
              </w:rPr>
              <w:t>3.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7C" w:rsidRPr="0022177C" w:rsidRDefault="0022177C" w:rsidP="00A92D0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22177C">
              <w:rPr>
                <w:rFonts w:ascii="Arial" w:eastAsia="Calibri" w:hAnsi="Arial" w:cs="Arial"/>
                <w:lang w:eastAsia="en-US"/>
              </w:rPr>
              <w:t>Объект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7C" w:rsidRPr="0022177C" w:rsidRDefault="0022177C" w:rsidP="00A92D0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22177C">
              <w:rPr>
                <w:rFonts w:ascii="Arial" w:eastAsia="Calibri" w:hAnsi="Arial" w:cs="Arial"/>
                <w:lang w:eastAsia="en-US"/>
              </w:rPr>
              <w:t>2,5</w:t>
            </w:r>
          </w:p>
        </w:tc>
      </w:tr>
    </w:tbl>
    <w:p w:rsidR="00095610" w:rsidRPr="0022177C" w:rsidRDefault="00095610" w:rsidP="00A3058A">
      <w:pPr>
        <w:ind w:firstLine="709"/>
        <w:jc w:val="both"/>
        <w:rPr>
          <w:rFonts w:ascii="Arial" w:hAnsi="Arial" w:cs="Arial"/>
        </w:rPr>
      </w:pPr>
    </w:p>
    <w:p w:rsidR="00C96BC1" w:rsidRPr="0022177C" w:rsidRDefault="00A3058A" w:rsidP="00C96BC1">
      <w:pPr>
        <w:ind w:firstLine="709"/>
        <w:jc w:val="both"/>
        <w:rPr>
          <w:rFonts w:ascii="Arial" w:hAnsi="Arial" w:cs="Arial"/>
        </w:rPr>
      </w:pPr>
      <w:r w:rsidRPr="0022177C">
        <w:rPr>
          <w:rFonts w:ascii="Arial" w:hAnsi="Arial" w:cs="Arial"/>
        </w:rPr>
        <w:t xml:space="preserve">4. </w:t>
      </w:r>
      <w:r w:rsidR="00C96BC1" w:rsidRPr="0022177C">
        <w:rPr>
          <w:rFonts w:ascii="Arial" w:hAnsi="Arial" w:cs="Arial"/>
        </w:rPr>
        <w:t>Признать утратившими силу Решение Вознесенского сельского Совета депутатов от 14.10.2015 года № 6 «Об установлении ставок налога на имущество физических лиц на территории Вознесенского сельсовета»</w:t>
      </w:r>
      <w:r w:rsidR="00922A25" w:rsidRPr="0022177C">
        <w:rPr>
          <w:rFonts w:ascii="Arial" w:hAnsi="Arial" w:cs="Arial"/>
        </w:rPr>
        <w:t xml:space="preserve"> с 01.01.2019 года</w:t>
      </w:r>
      <w:r w:rsidR="00C96BC1" w:rsidRPr="0022177C">
        <w:rPr>
          <w:rFonts w:ascii="Arial" w:hAnsi="Arial" w:cs="Arial"/>
        </w:rPr>
        <w:t>.</w:t>
      </w:r>
    </w:p>
    <w:p w:rsidR="00C96BC1" w:rsidRPr="0022177C" w:rsidRDefault="00C96BC1" w:rsidP="00C96BC1">
      <w:pPr>
        <w:ind w:firstLine="709"/>
        <w:jc w:val="both"/>
        <w:rPr>
          <w:rFonts w:ascii="Arial" w:hAnsi="Arial" w:cs="Arial"/>
        </w:rPr>
      </w:pPr>
      <w:r w:rsidRPr="0022177C">
        <w:rPr>
          <w:rFonts w:ascii="Arial" w:hAnsi="Arial" w:cs="Arial"/>
        </w:rPr>
        <w:t xml:space="preserve">5. Настоящее решение вступает в силу с 1 января 2019 года, но не ранее чем по истечении одного месяца со дня его официального опубликования в муниципальной газете "Вестник Вознесенского сельсовета". </w:t>
      </w:r>
    </w:p>
    <w:p w:rsidR="00D57FF9" w:rsidRPr="0022177C" w:rsidRDefault="00D57FF9" w:rsidP="006D226A">
      <w:pPr>
        <w:jc w:val="both"/>
        <w:rPr>
          <w:rFonts w:ascii="Arial" w:hAnsi="Arial" w:cs="Arial"/>
        </w:rPr>
      </w:pPr>
    </w:p>
    <w:p w:rsidR="00B329B7" w:rsidRPr="0022177C" w:rsidRDefault="00B329B7" w:rsidP="006D226A">
      <w:pPr>
        <w:jc w:val="both"/>
        <w:rPr>
          <w:rFonts w:ascii="Arial" w:hAnsi="Arial" w:cs="Arial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60C80" w:rsidRPr="0022177C" w:rsidTr="00060C80">
        <w:tc>
          <w:tcPr>
            <w:tcW w:w="4785" w:type="dxa"/>
          </w:tcPr>
          <w:p w:rsidR="00060C80" w:rsidRPr="0022177C" w:rsidRDefault="00060C80" w:rsidP="00060C80">
            <w:pPr>
              <w:jc w:val="both"/>
              <w:rPr>
                <w:rFonts w:ascii="Arial" w:hAnsi="Arial" w:cs="Arial"/>
              </w:rPr>
            </w:pPr>
            <w:r w:rsidRPr="0022177C">
              <w:rPr>
                <w:rFonts w:ascii="Arial" w:hAnsi="Arial" w:cs="Arial"/>
              </w:rPr>
              <w:t>Председатель Вознесенского</w:t>
            </w:r>
          </w:p>
          <w:p w:rsidR="00060C80" w:rsidRPr="0022177C" w:rsidRDefault="00060C80" w:rsidP="00060C80">
            <w:pPr>
              <w:jc w:val="both"/>
              <w:rPr>
                <w:rFonts w:ascii="Arial" w:hAnsi="Arial" w:cs="Arial"/>
              </w:rPr>
            </w:pPr>
            <w:r w:rsidRPr="0022177C">
              <w:rPr>
                <w:rFonts w:ascii="Arial" w:hAnsi="Arial" w:cs="Arial"/>
              </w:rPr>
              <w:t>сельского Совета депутатов</w:t>
            </w:r>
          </w:p>
          <w:p w:rsidR="00060C80" w:rsidRPr="0022177C" w:rsidRDefault="00CF0CC3" w:rsidP="00060C80">
            <w:pPr>
              <w:jc w:val="both"/>
              <w:rPr>
                <w:rFonts w:ascii="Arial" w:hAnsi="Arial" w:cs="Arial"/>
              </w:rPr>
            </w:pPr>
            <w:r w:rsidRPr="0022177C">
              <w:rPr>
                <w:rFonts w:ascii="Arial" w:hAnsi="Arial" w:cs="Arial"/>
              </w:rPr>
              <w:t>Д.В. Козлов</w:t>
            </w:r>
          </w:p>
          <w:p w:rsidR="00060C80" w:rsidRPr="0022177C" w:rsidRDefault="00060C80" w:rsidP="00060C80">
            <w:pPr>
              <w:jc w:val="both"/>
              <w:rPr>
                <w:rFonts w:ascii="Arial" w:hAnsi="Arial" w:cs="Arial"/>
              </w:rPr>
            </w:pPr>
            <w:r w:rsidRPr="0022177C">
              <w:rPr>
                <w:rFonts w:ascii="Arial" w:hAnsi="Arial" w:cs="Arial"/>
              </w:rPr>
              <w:t>_________________</w:t>
            </w:r>
          </w:p>
        </w:tc>
        <w:tc>
          <w:tcPr>
            <w:tcW w:w="4786" w:type="dxa"/>
          </w:tcPr>
          <w:p w:rsidR="00060C80" w:rsidRPr="0022177C" w:rsidRDefault="0022177C" w:rsidP="00060C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</w:t>
            </w:r>
          </w:p>
          <w:p w:rsidR="00D53265" w:rsidRPr="0022177C" w:rsidRDefault="00060C80" w:rsidP="00060C80">
            <w:pPr>
              <w:rPr>
                <w:rFonts w:ascii="Arial" w:hAnsi="Arial" w:cs="Arial"/>
              </w:rPr>
            </w:pPr>
            <w:r w:rsidRPr="0022177C">
              <w:rPr>
                <w:rFonts w:ascii="Arial" w:hAnsi="Arial" w:cs="Arial"/>
              </w:rPr>
              <w:t>Вознесенского сельсовета</w:t>
            </w:r>
          </w:p>
          <w:p w:rsidR="00060C80" w:rsidRPr="0022177C" w:rsidRDefault="00060C80" w:rsidP="0022177C">
            <w:pPr>
              <w:rPr>
                <w:rFonts w:ascii="Arial" w:hAnsi="Arial" w:cs="Arial"/>
              </w:rPr>
            </w:pPr>
            <w:r w:rsidRPr="0022177C">
              <w:rPr>
                <w:rFonts w:ascii="Arial" w:hAnsi="Arial" w:cs="Arial"/>
              </w:rPr>
              <w:t>Т.П. Шмаль</w:t>
            </w:r>
          </w:p>
          <w:p w:rsidR="00060C80" w:rsidRPr="0022177C" w:rsidRDefault="00060C80" w:rsidP="00060C80">
            <w:pPr>
              <w:jc w:val="both"/>
              <w:rPr>
                <w:rFonts w:ascii="Arial" w:hAnsi="Arial" w:cs="Arial"/>
              </w:rPr>
            </w:pPr>
            <w:r w:rsidRPr="0022177C">
              <w:rPr>
                <w:rFonts w:ascii="Arial" w:hAnsi="Arial" w:cs="Arial"/>
              </w:rPr>
              <w:t>____________________</w:t>
            </w:r>
          </w:p>
        </w:tc>
      </w:tr>
    </w:tbl>
    <w:p w:rsidR="00060C80" w:rsidRPr="0022177C" w:rsidRDefault="00060C80" w:rsidP="0022177C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060C80" w:rsidRPr="0022177C" w:rsidSect="00060C8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83F" w:rsidRDefault="006A783F" w:rsidP="00B24A51">
      <w:r>
        <w:separator/>
      </w:r>
    </w:p>
  </w:endnote>
  <w:endnote w:type="continuationSeparator" w:id="0">
    <w:p w:rsidR="006A783F" w:rsidRDefault="006A783F" w:rsidP="00B24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83F" w:rsidRDefault="006A783F" w:rsidP="00B24A51">
      <w:r>
        <w:separator/>
      </w:r>
    </w:p>
  </w:footnote>
  <w:footnote w:type="continuationSeparator" w:id="0">
    <w:p w:rsidR="006A783F" w:rsidRDefault="006A783F" w:rsidP="00B24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004D"/>
    <w:multiLevelType w:val="hybridMultilevel"/>
    <w:tmpl w:val="C8CE24BC"/>
    <w:lvl w:ilvl="0" w:tplc="A6DCEB2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5A5501"/>
    <w:multiLevelType w:val="multilevel"/>
    <w:tmpl w:val="BD8E7B7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62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C46"/>
    <w:rsid w:val="000407C6"/>
    <w:rsid w:val="00060C80"/>
    <w:rsid w:val="00095610"/>
    <w:rsid w:val="001128C4"/>
    <w:rsid w:val="001B28E2"/>
    <w:rsid w:val="001B45A7"/>
    <w:rsid w:val="001D00DE"/>
    <w:rsid w:val="0022177C"/>
    <w:rsid w:val="00226B4F"/>
    <w:rsid w:val="002C1359"/>
    <w:rsid w:val="002C1FDC"/>
    <w:rsid w:val="002E04FF"/>
    <w:rsid w:val="002F5E07"/>
    <w:rsid w:val="00307CF0"/>
    <w:rsid w:val="0031401C"/>
    <w:rsid w:val="00321F33"/>
    <w:rsid w:val="0035035C"/>
    <w:rsid w:val="00352DDC"/>
    <w:rsid w:val="00360A81"/>
    <w:rsid w:val="00364F79"/>
    <w:rsid w:val="00372DBA"/>
    <w:rsid w:val="003814C1"/>
    <w:rsid w:val="003D03DE"/>
    <w:rsid w:val="003D69E7"/>
    <w:rsid w:val="003D730C"/>
    <w:rsid w:val="003E14DB"/>
    <w:rsid w:val="00405E63"/>
    <w:rsid w:val="00413FBC"/>
    <w:rsid w:val="00465F2E"/>
    <w:rsid w:val="0047078A"/>
    <w:rsid w:val="004A57D5"/>
    <w:rsid w:val="004A76DE"/>
    <w:rsid w:val="004B31DD"/>
    <w:rsid w:val="004E3847"/>
    <w:rsid w:val="00526535"/>
    <w:rsid w:val="005A2095"/>
    <w:rsid w:val="00601542"/>
    <w:rsid w:val="00601AF3"/>
    <w:rsid w:val="00604C46"/>
    <w:rsid w:val="00613668"/>
    <w:rsid w:val="006967F3"/>
    <w:rsid w:val="006A783F"/>
    <w:rsid w:val="006B3F26"/>
    <w:rsid w:val="006B6A4C"/>
    <w:rsid w:val="006D226A"/>
    <w:rsid w:val="007D0D6B"/>
    <w:rsid w:val="007D4E6A"/>
    <w:rsid w:val="00890C6C"/>
    <w:rsid w:val="008B6E2D"/>
    <w:rsid w:val="008F5552"/>
    <w:rsid w:val="008F5D18"/>
    <w:rsid w:val="009015BE"/>
    <w:rsid w:val="00922A25"/>
    <w:rsid w:val="00942EA6"/>
    <w:rsid w:val="00985F27"/>
    <w:rsid w:val="009A5899"/>
    <w:rsid w:val="009F5D19"/>
    <w:rsid w:val="00A003F7"/>
    <w:rsid w:val="00A079FF"/>
    <w:rsid w:val="00A213DE"/>
    <w:rsid w:val="00A218F8"/>
    <w:rsid w:val="00A3058A"/>
    <w:rsid w:val="00A3260A"/>
    <w:rsid w:val="00A468F4"/>
    <w:rsid w:val="00A90E99"/>
    <w:rsid w:val="00AA03BD"/>
    <w:rsid w:val="00AA6FA2"/>
    <w:rsid w:val="00B24A51"/>
    <w:rsid w:val="00B329B7"/>
    <w:rsid w:val="00BB196B"/>
    <w:rsid w:val="00C243E8"/>
    <w:rsid w:val="00C35DCA"/>
    <w:rsid w:val="00C415A2"/>
    <w:rsid w:val="00C76EC1"/>
    <w:rsid w:val="00C91666"/>
    <w:rsid w:val="00C96BC1"/>
    <w:rsid w:val="00CA24C2"/>
    <w:rsid w:val="00CD726F"/>
    <w:rsid w:val="00CF0CC3"/>
    <w:rsid w:val="00D154B3"/>
    <w:rsid w:val="00D53265"/>
    <w:rsid w:val="00D57FF9"/>
    <w:rsid w:val="00D61A01"/>
    <w:rsid w:val="00D62D04"/>
    <w:rsid w:val="00DA21C4"/>
    <w:rsid w:val="00DD3569"/>
    <w:rsid w:val="00E101EA"/>
    <w:rsid w:val="00E36BEB"/>
    <w:rsid w:val="00EC2B9A"/>
    <w:rsid w:val="00ED6795"/>
    <w:rsid w:val="00F046F3"/>
    <w:rsid w:val="00F53E61"/>
    <w:rsid w:val="00FA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B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415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415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B24A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24A51"/>
    <w:rPr>
      <w:sz w:val="24"/>
      <w:szCs w:val="24"/>
    </w:rPr>
  </w:style>
  <w:style w:type="paragraph" w:styleId="a7">
    <w:name w:val="footer"/>
    <w:basedOn w:val="a"/>
    <w:link w:val="a8"/>
    <w:rsid w:val="00B24A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24A51"/>
    <w:rPr>
      <w:sz w:val="24"/>
      <w:szCs w:val="24"/>
    </w:rPr>
  </w:style>
  <w:style w:type="paragraph" w:styleId="a9">
    <w:name w:val="List Paragraph"/>
    <w:basedOn w:val="a"/>
    <w:uiPriority w:val="34"/>
    <w:qFormat/>
    <w:rsid w:val="005A2095"/>
    <w:pPr>
      <w:ind w:left="720"/>
      <w:contextualSpacing/>
    </w:pPr>
  </w:style>
  <w:style w:type="table" w:styleId="aa">
    <w:name w:val="Table Grid"/>
    <w:basedOn w:val="a1"/>
    <w:rsid w:val="00060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unhideWhenUsed/>
    <w:rsid w:val="00095610"/>
    <w:pPr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095610"/>
    <w:rPr>
      <w:rFonts w:ascii="Calibri" w:eastAsia="Calibri" w:hAnsi="Calibri"/>
      <w:lang w:eastAsia="en-US"/>
    </w:rPr>
  </w:style>
  <w:style w:type="character" w:styleId="ad">
    <w:name w:val="footnote reference"/>
    <w:basedOn w:val="a0"/>
    <w:uiPriority w:val="99"/>
    <w:unhideWhenUsed/>
    <w:rsid w:val="000956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B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415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415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B24A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24A51"/>
    <w:rPr>
      <w:sz w:val="24"/>
      <w:szCs w:val="24"/>
    </w:rPr>
  </w:style>
  <w:style w:type="paragraph" w:styleId="a7">
    <w:name w:val="footer"/>
    <w:basedOn w:val="a"/>
    <w:link w:val="a8"/>
    <w:rsid w:val="00B24A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24A51"/>
    <w:rPr>
      <w:sz w:val="24"/>
      <w:szCs w:val="24"/>
    </w:rPr>
  </w:style>
  <w:style w:type="paragraph" w:styleId="a9">
    <w:name w:val="List Paragraph"/>
    <w:basedOn w:val="a"/>
    <w:uiPriority w:val="34"/>
    <w:qFormat/>
    <w:rsid w:val="005A2095"/>
    <w:pPr>
      <w:ind w:left="720"/>
      <w:contextualSpacing/>
    </w:pPr>
  </w:style>
  <w:style w:type="table" w:styleId="aa">
    <w:name w:val="Table Grid"/>
    <w:basedOn w:val="a1"/>
    <w:rsid w:val="00060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unhideWhenUsed/>
    <w:rsid w:val="00095610"/>
    <w:pPr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095610"/>
    <w:rPr>
      <w:rFonts w:ascii="Calibri" w:eastAsia="Calibri" w:hAnsi="Calibri"/>
      <w:lang w:eastAsia="en-US"/>
    </w:rPr>
  </w:style>
  <w:style w:type="character" w:styleId="ad">
    <w:name w:val="footnote reference"/>
    <w:basedOn w:val="a0"/>
    <w:uiPriority w:val="99"/>
    <w:unhideWhenUsed/>
    <w:rsid w:val="000956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BA0A4-3F25-4DAA-A6A7-6F65C054F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342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Vozn1</cp:lastModifiedBy>
  <cp:revision>5</cp:revision>
  <cp:lastPrinted>2018-11-27T04:01:00Z</cp:lastPrinted>
  <dcterms:created xsi:type="dcterms:W3CDTF">2018-11-27T04:02:00Z</dcterms:created>
  <dcterms:modified xsi:type="dcterms:W3CDTF">2024-10-04T08:49:00Z</dcterms:modified>
</cp:coreProperties>
</file>