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57C" w:rsidRPr="007503E6" w:rsidRDefault="0086557C" w:rsidP="0086557C">
      <w:pPr>
        <w:spacing w:after="0" w:line="240" w:lineRule="auto"/>
        <w:ind w:firstLine="612"/>
        <w:jc w:val="center"/>
        <w:outlineLvl w:val="0"/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eastAsia="ru-RU"/>
        </w:rPr>
        <w:t>ВОЗНЕСЕНСКИЙ СЕЛЬСКИЙ СОВЕТ ДЕПУТАТОВ</w:t>
      </w:r>
    </w:p>
    <w:p w:rsidR="0086557C" w:rsidRPr="007503E6" w:rsidRDefault="0086557C" w:rsidP="0086557C">
      <w:pPr>
        <w:spacing w:after="0" w:line="240" w:lineRule="auto"/>
        <w:ind w:firstLine="612"/>
        <w:jc w:val="center"/>
        <w:outlineLvl w:val="0"/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eastAsia="ru-RU"/>
        </w:rPr>
        <w:t> </w:t>
      </w:r>
    </w:p>
    <w:p w:rsidR="0086557C" w:rsidRPr="007503E6" w:rsidRDefault="0086557C" w:rsidP="0086557C">
      <w:pPr>
        <w:spacing w:after="0" w:line="240" w:lineRule="auto"/>
        <w:ind w:firstLine="612"/>
        <w:jc w:val="center"/>
        <w:outlineLvl w:val="0"/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eastAsia="ru-RU"/>
        </w:rPr>
        <w:t>РЕШЕНИЕ</w:t>
      </w:r>
    </w:p>
    <w:p w:rsidR="0086557C" w:rsidRDefault="0086557C" w:rsidP="0086557C">
      <w:pPr>
        <w:spacing w:after="0" w:line="240" w:lineRule="auto"/>
        <w:ind w:firstLine="612"/>
        <w:jc w:val="center"/>
        <w:outlineLvl w:val="0"/>
        <w:rPr>
          <w:rFonts w:ascii="Arial" w:hAnsi="Arial" w:cs="Arial"/>
          <w:color w:val="000000"/>
          <w:sz w:val="24"/>
          <w:szCs w:val="24"/>
        </w:rPr>
      </w:pPr>
      <w:r w:rsidRPr="007503E6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eastAsia="ru-RU"/>
        </w:rPr>
        <w:t> </w:t>
      </w:r>
      <w:r w:rsidR="00A20994" w:rsidRPr="007503E6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eastAsia="ru-RU"/>
        </w:rPr>
        <w:t>(В р</w:t>
      </w:r>
      <w:r w:rsidR="00162801" w:rsidRPr="007503E6">
        <w:rPr>
          <w:rFonts w:ascii="Arial" w:hAnsi="Arial" w:cs="Arial"/>
          <w:color w:val="000000"/>
          <w:sz w:val="24"/>
          <w:szCs w:val="24"/>
        </w:rPr>
        <w:t>едакци</w:t>
      </w:r>
      <w:r w:rsidR="00A20994" w:rsidRPr="007503E6">
        <w:rPr>
          <w:rFonts w:ascii="Arial" w:hAnsi="Arial" w:cs="Arial"/>
          <w:color w:val="000000"/>
          <w:sz w:val="24"/>
          <w:szCs w:val="24"/>
        </w:rPr>
        <w:t>и</w:t>
      </w:r>
      <w:r w:rsidR="00162801" w:rsidRPr="007503E6">
        <w:rPr>
          <w:rFonts w:ascii="Arial" w:hAnsi="Arial" w:cs="Arial"/>
          <w:color w:val="000000"/>
          <w:sz w:val="24"/>
          <w:szCs w:val="24"/>
        </w:rPr>
        <w:t xml:space="preserve"> </w:t>
      </w:r>
      <w:r w:rsidR="000B663B" w:rsidRPr="007503E6">
        <w:rPr>
          <w:rFonts w:ascii="Arial" w:hAnsi="Arial" w:cs="Arial"/>
          <w:color w:val="000000"/>
          <w:sz w:val="24"/>
          <w:szCs w:val="24"/>
        </w:rPr>
        <w:t xml:space="preserve">от 16.03.2009, </w:t>
      </w:r>
      <w:r w:rsidR="00A20994" w:rsidRPr="007503E6">
        <w:rPr>
          <w:rFonts w:ascii="Arial" w:hAnsi="Arial" w:cs="Arial"/>
          <w:color w:val="000000"/>
          <w:sz w:val="24"/>
          <w:szCs w:val="24"/>
        </w:rPr>
        <w:t>о</w:t>
      </w:r>
      <w:r w:rsidR="00162801" w:rsidRPr="007503E6">
        <w:rPr>
          <w:rFonts w:ascii="Arial" w:hAnsi="Arial" w:cs="Arial"/>
          <w:color w:val="000000"/>
          <w:sz w:val="24"/>
          <w:szCs w:val="24"/>
        </w:rPr>
        <w:t>т 26.07.2013</w:t>
      </w:r>
      <w:r w:rsidR="00A20994" w:rsidRPr="007503E6">
        <w:rPr>
          <w:rFonts w:ascii="Arial" w:hAnsi="Arial" w:cs="Arial"/>
          <w:color w:val="000000"/>
          <w:sz w:val="24"/>
          <w:szCs w:val="24"/>
        </w:rPr>
        <w:t xml:space="preserve">, </w:t>
      </w:r>
      <w:r w:rsidR="000B663B" w:rsidRPr="007503E6">
        <w:rPr>
          <w:rFonts w:ascii="Arial" w:hAnsi="Arial" w:cs="Arial"/>
          <w:color w:val="000000"/>
          <w:sz w:val="24"/>
          <w:szCs w:val="24"/>
        </w:rPr>
        <w:t xml:space="preserve">от </w:t>
      </w:r>
      <w:r w:rsidR="00DE020C">
        <w:rPr>
          <w:rFonts w:ascii="Arial" w:hAnsi="Arial" w:cs="Arial"/>
          <w:color w:val="000000"/>
          <w:sz w:val="24"/>
          <w:szCs w:val="24"/>
        </w:rPr>
        <w:t>16.11.</w:t>
      </w:r>
      <w:r w:rsidR="00A20994" w:rsidRPr="007503E6">
        <w:rPr>
          <w:rFonts w:ascii="Arial" w:hAnsi="Arial" w:cs="Arial"/>
          <w:color w:val="000000"/>
          <w:sz w:val="24"/>
          <w:szCs w:val="24"/>
        </w:rPr>
        <w:t>2021)</w:t>
      </w:r>
    </w:p>
    <w:p w:rsidR="001F3FF0" w:rsidRPr="007503E6" w:rsidRDefault="001F3FF0" w:rsidP="0086557C">
      <w:pPr>
        <w:spacing w:after="0" w:line="240" w:lineRule="auto"/>
        <w:ind w:firstLine="612"/>
        <w:jc w:val="center"/>
        <w:outlineLvl w:val="0"/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eastAsia="ru-RU"/>
        </w:rPr>
      </w:pPr>
    </w:p>
    <w:p w:rsidR="0086557C" w:rsidRPr="007503E6" w:rsidRDefault="0086557C" w:rsidP="0086557C">
      <w:pPr>
        <w:spacing w:after="0" w:line="240" w:lineRule="auto"/>
        <w:ind w:firstLine="612"/>
        <w:jc w:val="center"/>
        <w:outlineLvl w:val="0"/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eastAsia="ru-RU"/>
        </w:rPr>
        <w:t>21 сентября 2005 г.</w:t>
      </w:r>
      <w:r w:rsidR="00785F5F" w:rsidRPr="007503E6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eastAsia="ru-RU"/>
        </w:rPr>
        <w:tab/>
      </w:r>
      <w:r w:rsidR="00785F5F" w:rsidRPr="007503E6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eastAsia="ru-RU"/>
        </w:rPr>
        <w:tab/>
      </w:r>
      <w:r w:rsidR="00785F5F" w:rsidRPr="007503E6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eastAsia="ru-RU"/>
        </w:rPr>
        <w:tab/>
      </w:r>
      <w:r w:rsidR="00785F5F" w:rsidRPr="007503E6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eastAsia="ru-RU"/>
        </w:rPr>
        <w:tab/>
      </w:r>
      <w:r w:rsidR="00785F5F" w:rsidRPr="007503E6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eastAsia="ru-RU"/>
        </w:rPr>
        <w:tab/>
      </w:r>
      <w:r w:rsidR="00785F5F" w:rsidRPr="007503E6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eastAsia="ru-RU"/>
        </w:rPr>
        <w:tab/>
      </w:r>
      <w:r w:rsidR="00785F5F" w:rsidRPr="007503E6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eastAsia="ru-RU"/>
        </w:rPr>
        <w:tab/>
      </w:r>
      <w:r w:rsidR="00785F5F" w:rsidRPr="007503E6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eastAsia="ru-RU"/>
        </w:rPr>
        <w:tab/>
      </w:r>
      <w:r w:rsidRPr="007503E6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eastAsia="ru-RU"/>
        </w:rPr>
        <w:t>№ 12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6557C" w:rsidRPr="007503E6" w:rsidRDefault="0086557C" w:rsidP="0086557C">
      <w:pPr>
        <w:spacing w:before="240" w:after="60" w:line="240" w:lineRule="auto"/>
        <w:ind w:firstLine="612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Об утверждении Положения «О местных налогах на территории муниципального образования Вознесенского сельсовета»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6557C" w:rsidRPr="007503E6" w:rsidRDefault="0086557C" w:rsidP="0086557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связи с необходимостью совершенствования механизма взимания местных налогов и сборов на территории муниципального образования Вознесенский сельсовет, на основании ст. 132 </w:t>
      </w:r>
      <w:hyperlink r:id="rId5" w:tgtFrame="_blank" w:history="1">
        <w:r w:rsidRPr="007503E6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Конституции Российской Федерации</w:t>
        </w:r>
      </w:hyperlink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6" w:tgtFrame="_blank" w:history="1">
        <w:r w:rsidRPr="007503E6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Налогового кодекса РФ</w:t>
        </w:r>
      </w:hyperlink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7" w:tgtFrame="_blank" w:history="1">
        <w:r w:rsidRPr="007503E6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Бюджетного кодекса РФ</w:t>
        </w:r>
      </w:hyperlink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8" w:tgtFrame="_blank" w:history="1">
        <w:r w:rsidRPr="007503E6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Федерального Закона РФ от 06 октября 2003 года № 131 – ФЗ «Об общих принципах организации местного самоуправления в РФ»</w:t>
        </w:r>
      </w:hyperlink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9" w:tgtFrame="_blank" w:history="1">
        <w:r w:rsidRPr="007503E6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Закона Красноярского края «О местном самоуправлении в Красноярском крае» № 8-209 от 10.01.96</w:t>
        </w:r>
        <w:proofErr w:type="gramEnd"/>
        <w:r w:rsidRPr="007503E6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 xml:space="preserve"> года</w:t>
        </w:r>
      </w:hyperlink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10" w:tgtFrame="_blank" w:history="1">
        <w:r w:rsidRPr="007503E6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Устава</w:t>
        </w:r>
      </w:hyperlink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муниципального образования Вознесенский сельсовет, Вознесенский сельский Совет депутатов</w:t>
      </w:r>
    </w:p>
    <w:p w:rsidR="0086557C" w:rsidRPr="007503E6" w:rsidRDefault="0086557C" w:rsidP="0086557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6557C" w:rsidRPr="007503E6" w:rsidRDefault="0086557C" w:rsidP="0086557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РЕШИЛ:</w:t>
      </w:r>
    </w:p>
    <w:p w:rsidR="0086557C" w:rsidRPr="007503E6" w:rsidRDefault="0086557C" w:rsidP="0086557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6557C" w:rsidRPr="007503E6" w:rsidRDefault="0086557C" w:rsidP="0086557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 Ввести на территории муниципального образования Вознесенского сельсовета с 01.01.2006 года, следующие местные налоги:</w:t>
      </w:r>
    </w:p>
    <w:p w:rsidR="0086557C" w:rsidRPr="007503E6" w:rsidRDefault="0086557C" w:rsidP="0086557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налог на имущество физических лиц;</w:t>
      </w:r>
    </w:p>
    <w:p w:rsidR="0086557C" w:rsidRPr="007503E6" w:rsidRDefault="0086557C" w:rsidP="0086557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земельный налог.</w:t>
      </w:r>
    </w:p>
    <w:p w:rsidR="0086557C" w:rsidRPr="007503E6" w:rsidRDefault="0086557C" w:rsidP="0086557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 Утвердить Положение «О местных налогах на территории муниципального образования Вознесенского сельсовета согласно приложению.</w:t>
      </w:r>
    </w:p>
    <w:p w:rsidR="0086557C" w:rsidRPr="007503E6" w:rsidRDefault="0086557C" w:rsidP="0086557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 Считать утратившим силу Положение «О местных налогах и сборах на территории муниципального образования Вознесенского сельсовета, утвержденное Решением сессии Вознесенского сельского Совета депутатов от 11.03.2005 года, № 10.</w:t>
      </w:r>
    </w:p>
    <w:p w:rsidR="0086557C" w:rsidRPr="007503E6" w:rsidRDefault="0086557C" w:rsidP="0086557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4. </w:t>
      </w:r>
      <w:proofErr w:type="gramStart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Контроль за</w:t>
      </w:r>
      <w:proofErr w:type="gramEnd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исполнением решения возложить на заместителя главы Вознесенского сельсовета.</w:t>
      </w:r>
    </w:p>
    <w:p w:rsidR="0086557C" w:rsidRPr="007503E6" w:rsidRDefault="0086557C" w:rsidP="0086557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 Настоящее Решение вступает в силу с</w:t>
      </w:r>
      <w:proofErr w:type="gramStart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proofErr w:type="gramEnd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января 2006 года, но не ранее чем по истечении одного месяца со дня его официального опубликования в газете «Пригород».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Глава Вознесенского сельсовета                                    В.П.Матанин</w:t>
      </w:r>
    </w:p>
    <w:p w:rsidR="00F030F5" w:rsidRPr="007503E6" w:rsidRDefault="0086557C" w:rsidP="0086557C">
      <w:pPr>
        <w:spacing w:after="0" w:line="240" w:lineRule="auto"/>
        <w:ind w:firstLine="612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 w:type="textWrapping" w:clear="all"/>
      </w:r>
    </w:p>
    <w:p w:rsidR="00F030F5" w:rsidRPr="007503E6" w:rsidRDefault="00F030F5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 w:type="page"/>
      </w:r>
    </w:p>
    <w:p w:rsidR="0086557C" w:rsidRPr="007503E6" w:rsidRDefault="0086557C" w:rsidP="0086557C">
      <w:pPr>
        <w:spacing w:after="0" w:line="240" w:lineRule="auto"/>
        <w:ind w:firstLine="612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Приложение к решению</w:t>
      </w:r>
    </w:p>
    <w:p w:rsidR="0086557C" w:rsidRPr="007503E6" w:rsidRDefault="0086557C" w:rsidP="0086557C">
      <w:pPr>
        <w:spacing w:after="0" w:line="240" w:lineRule="auto"/>
        <w:ind w:firstLine="612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Вознесенского сельского Совета</w:t>
      </w:r>
    </w:p>
    <w:p w:rsidR="0086557C" w:rsidRPr="007503E6" w:rsidRDefault="0086557C" w:rsidP="0086557C">
      <w:pPr>
        <w:spacing w:after="0" w:line="240" w:lineRule="auto"/>
        <w:ind w:firstLine="612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«12» сентября 2005 года №12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6557C" w:rsidRPr="007503E6" w:rsidRDefault="0086557C" w:rsidP="0086557C">
      <w:pPr>
        <w:spacing w:after="0" w:line="240" w:lineRule="auto"/>
        <w:ind w:firstLine="612"/>
        <w:jc w:val="center"/>
        <w:outlineLvl w:val="0"/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eastAsia="ru-RU"/>
        </w:rPr>
        <w:t>ПОЛОЖЕНИЕ</w:t>
      </w:r>
    </w:p>
    <w:p w:rsidR="0086557C" w:rsidRPr="007503E6" w:rsidRDefault="0086557C" w:rsidP="0086557C">
      <w:pPr>
        <w:spacing w:after="0" w:line="240" w:lineRule="auto"/>
        <w:ind w:firstLine="612"/>
        <w:jc w:val="center"/>
        <w:outlineLvl w:val="0"/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eastAsia="ru-RU"/>
        </w:rPr>
        <w:t>О местных налогах на территории муниципального образования Вознесенского сельсовета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Настоящее Положение разработано на основании ст. 132 Конституции Российской  Федерации, Налогового кодекса РФ, Бюджетного кодекса РФ, Федерального Закона РФ от 06 октября 2003 года  № 131 – ФЗ «Об общих принципах организации местного самоуправления в РФ», Закона Красноярского края «О местном самоуправлении в Красноярском крае» № 8-209 от 10.01.96 года, Устава муниципального образования Вознесенского сельсовета и определяет общие принципы налогообложения на территории муниципального</w:t>
      </w:r>
      <w:proofErr w:type="gramEnd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образования Вознесенского сельсовета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6557C" w:rsidRPr="007503E6" w:rsidRDefault="0086557C" w:rsidP="0086557C">
      <w:pPr>
        <w:spacing w:after="0" w:line="240" w:lineRule="auto"/>
        <w:ind w:firstLine="612"/>
        <w:jc w:val="center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proofErr w:type="spellStart"/>
      <w:r w:rsidRPr="007503E6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I.Общие</w:t>
      </w:r>
      <w:proofErr w:type="spellEnd"/>
      <w:r w:rsidRPr="007503E6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положения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1.1. Под местным налогом понимается обязательный, индивидуально безвозмездный платеж, взимаемый с организаций и физических лиц в целях финансового обеспечении деятельности муниципального образования Вознесенского сельсовета.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Местные налоги вводятся в действие и прекращают действовать Налоговым Кодексом и нормативными правовыми актами Вознесенского сельского Совета.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Установление, изменение и отмена налоговых ставок, налоговых льгот и их применение, порядок и сроки уплаты налога осуществляется Решением сессии Вознесенского сельского Совета, в соответствии с законодательством Российской Федерации.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1.3. Плательщиками местных налогов являются юридические и физические лица, на которых в соответствии с законодательными актами и настоящим Положением возложена обязанность </w:t>
      </w:r>
      <w:proofErr w:type="gramStart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уплачивать</w:t>
      </w:r>
      <w:proofErr w:type="gramEnd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местные налоги.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6557C" w:rsidRPr="007503E6" w:rsidRDefault="0086557C" w:rsidP="0086557C">
      <w:pPr>
        <w:spacing w:after="0" w:line="240" w:lineRule="auto"/>
        <w:ind w:firstLine="612"/>
        <w:jc w:val="center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II. Льготы по местным налогам.</w:t>
      </w:r>
    </w:p>
    <w:p w:rsidR="0086557C" w:rsidRPr="007503E6" w:rsidRDefault="0086557C" w:rsidP="0086557C">
      <w:pPr>
        <w:spacing w:after="0" w:line="240" w:lineRule="auto"/>
        <w:ind w:firstLine="612"/>
        <w:jc w:val="center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 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2.1. Льготами по местным налогам признаются предоставляемые отдельным категориям налогоплательщиков предусмотренные законодательством о налогах преимущества по сравнению с другими налогоплательщиками, включая возможность не уплачивать налоги либо уплачивать их в меньшем размере.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2.2. По местным налогам могут устанавливаться следующие льготы: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необлагаемый минимум объекта налога;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изъятие из обложения определенных элементов объекта налога;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освобождение от уплаты налогов отдельных категорий плательщиков;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понижение ставок налогов;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вычет из налогового оклада;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иные налоговые льготы, непредусмотренные настоящим Положением, устанавливаются Решением сессии Вознесенского сельского Совета.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6557C" w:rsidRPr="007503E6" w:rsidRDefault="0086557C" w:rsidP="0086557C">
      <w:pPr>
        <w:spacing w:after="0" w:line="240" w:lineRule="auto"/>
        <w:ind w:firstLine="612"/>
        <w:jc w:val="center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III. Виды местных налогов.</w:t>
      </w:r>
    </w:p>
    <w:p w:rsidR="0086557C" w:rsidRPr="007503E6" w:rsidRDefault="0086557C" w:rsidP="0086557C">
      <w:pPr>
        <w:spacing w:after="0" w:line="240" w:lineRule="auto"/>
        <w:ind w:firstLine="612"/>
        <w:jc w:val="center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 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1.Налог на имущество физических лиц.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2.Земельный налог.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6557C" w:rsidRPr="007503E6" w:rsidRDefault="0086557C" w:rsidP="0086557C">
      <w:pPr>
        <w:spacing w:after="0" w:line="240" w:lineRule="auto"/>
        <w:ind w:firstLine="612"/>
        <w:jc w:val="both"/>
        <w:outlineLvl w:val="2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1.Налог на имущество физических лиц.</w:t>
      </w:r>
    </w:p>
    <w:p w:rsidR="0086557C" w:rsidRPr="007503E6" w:rsidRDefault="0086557C" w:rsidP="0086557C">
      <w:pPr>
        <w:spacing w:after="0" w:line="240" w:lineRule="auto"/>
        <w:ind w:firstLine="612"/>
        <w:jc w:val="both"/>
        <w:outlineLvl w:val="2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 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1.1. Утратил силу </w:t>
      </w:r>
      <w:hyperlink r:id="rId11" w:tgtFrame="_blank" w:history="1">
        <w:r w:rsidRPr="007503E6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Решение от 19.02.2013 № 9</w:t>
        </w:r>
      </w:hyperlink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1.2. Утратил силу </w:t>
      </w:r>
      <w:hyperlink r:id="rId12" w:tgtFrame="_blank" w:history="1">
        <w:r w:rsidRPr="007503E6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Решение от 19.02.2013 № 9</w:t>
        </w:r>
      </w:hyperlink>
    </w:p>
    <w:p w:rsidR="009002D5" w:rsidRPr="007503E6" w:rsidRDefault="009002D5" w:rsidP="007503E6">
      <w:pPr>
        <w:pStyle w:val="a5"/>
        <w:spacing w:after="0" w:line="240" w:lineRule="auto"/>
        <w:ind w:left="0" w:firstLine="612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1.3. Ставки налога.</w:t>
      </w:r>
    </w:p>
    <w:p w:rsidR="009002D5" w:rsidRPr="007503E6" w:rsidRDefault="009002D5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highlight w:val="yellow"/>
          <w:lang w:eastAsia="ru-RU"/>
        </w:rPr>
        <w:t>Ставки налога на строения, помещения и сооружения устанавливаются в зависимости от кадастровой стоимости</w:t>
      </w: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типа использования и иным критериям отдельными нормативными правовыми актами на налоговый период. Налоговым периодом признается календарный год.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1.4. Льготы по налогам.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1.4.1. От уплаты налогов на имущество физических лиц освобождаются следующие категории граждан: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Герои Советского Союза и Герои Российской Федерации, а также лица, награжденные орденом Славы трех степеней;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Инвалиды I и II групп, инвалиды с детства;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Участники гражданской и Великой Отечественной войн, других боевых операций по защите СССР из числа военнослужащих, проходивших службу в воинских частях, штабах и учреждениях, входивших в состав действующей армии, и бывших партизан;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Лица вольнонаемного состава Советской Армии, Военно-Морского флота, органов внутренних дел и государственной безопасности, занимавшие штатные должности в воинских штабах, частях и учреждениях, входящих в состав действующей армии в период Великой Отечественной войны, либо лица, находившиеся в этот период в городах, участие в обороне которых засчитывается этим лицам в выслугу лет для назначения пенсии на льготных условиях, установленных для военнослужащих частей</w:t>
      </w:r>
      <w:proofErr w:type="gramEnd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действующей армии;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Лица, получающие льготы в соответствии с законом РСФСР «О социальной защите граждан, подвергшихся воздействию радиации вследствие катастрофы на Чернобыльской АЭС», а также лица, указанные в статьях 2, 3, 5, 6 Закона Российской Федерации «О социальной защите граждан, подвергшихся воздействию радиации вследствие аварии в 1957 году на производственном объединении «Маяк» и сбросов радиоактивных отходов в реку </w:t>
      </w:r>
      <w:proofErr w:type="spellStart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Теча</w:t>
      </w:r>
      <w:proofErr w:type="spellEnd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  <w:proofErr w:type="gramEnd"/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Военнослужащие, а также граждане, уволенные с военной службы по достижении предельного возраста пребывания на военной службе, состоянию здоровья или в связи с организационно-штатными мероприятиями, имеющие общую продолжительность военной службы 20 лет и более;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Лица, принимавшие непосредственное участие в составе подразделений особого риска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Члены семей военнослужащих, потерявших кормильца. Льгота членам семей военнослужащих, потерявших кормильца, предоставляется на основании пенсионного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удостоверения, в котором проставлен штамп «вдова (вдовец, мать, отец) погибшего воина» или имеется соответствующая запись, заверенная подписью руководителя учреждения, выдавшего пенсионное удостоверение, с печатью этого учреждения.</w:t>
      </w:r>
      <w:proofErr w:type="gramEnd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случае</w:t>
      </w:r>
      <w:proofErr w:type="gramStart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proofErr w:type="gramEnd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если указанные члены семей не являются пенсионерами, льгота предоставляется им на основании справки о гибели военнослужащего.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1.4.2. Налог на строении, помещения и сооружения не уплачивается: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пенсионерами, получающим пенсии, назначаемые в порядке, установленном пенсионным законодательством Российской Федерации;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гражданами, уволенными с военной службы или призывавшимися на военные сборы, выполнявшими интернациональный долг в Афганистане и других странах, в которых велись боевые действия. Льгота предоставляется на основании свидетельства о праве на льготы и справки, выданной районным военным комиссариатом, воинской частью, военным учебным заведением, предприятием, учреждением или организацией Министерства внутренних дел СССР или соответствующими органами Российской Федерации;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родителями и супругами военнослужащих и государственных служащих, погибших при исполнении служебных обязанностей. Льгота предоставляется им на основании справки о гибели военнослужащего либо государственного служащего, выданной соответствующими государственными органами. Супругам государственных служащих, погибших при исполнении обязанностей, льгота предоставляется только в том случае, если они не вступили в повторный брак;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 специально оборудованных сооружений, строений, помещений (включая жилье), принадлежащих деятелем культуры, искусства и народным мастерам на праве собственности и используемых исключительно в качестве творческих мастерских, ателье, студий, а также с жилой площади, используемой для организации открытых для посещения негосударственных музеев, галерей, библиотек и других организаций культуры, - на период такого их использования;</w:t>
      </w:r>
      <w:proofErr w:type="gramEnd"/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 расположенных на участках в садоводческих и дачных некоммерческих объединениях граждан жилого строения жилой площадью до 50 квадратных метров и хозяйственных строений и сооружений общей площадью до 50 квадратных метров.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1.5. Порядок исчисления и уплаты налога.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1.5.1. Исчисление налога производится налоговым органом.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Лица, имеющие право на льготы, указанные в пункте 1.4. настоящего Положения, самостоятельно представляют необходимые документы в налоговый орган.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1.5.2. Налог на строения, помещения и сооружения исчисляется на основании данных об их инвентаризационной стоимости по состоянию на 1 января каждого года.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 строения, помещения и сооружения, находящиеся в общей долевой собственности нескольких собственников, налог уплачивается каждым из собственников соразмерно их доле в этих строениях, помещениях и сооружениях.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 строения, помещения и сооружения, находящиеся в общей совместной собственности нескольких собственников без определения долей, налог уплачивается одним из указанных собственников по соглашению между ними. В случае несогласованности налог уплачивается каждым из собственников в равных долях.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1.5.3. Органы, осуществляющие регистрацию прав на недвижимое имущество и сделок с ними, а также органы технической инвентаризации обязаны ежегодно до 1 марта представлять в налоговый орган сведения, необходимые для исчисления налогов, по состоянию на 1 января текущего года.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Данные, необходимые для исчисления налоговых платежей, предоставляются налоговым органом бесплатно.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1.5.4. По новым строениям, помещениям и сооружениям налог уплачивается с начала года, следующего за их возведением или приобретением.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 строение, помещение и сооружение, перешедшее по наследству, налог взимается с наследников с момента открытия наследства.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В случае уничтожения, полного разрушения строения, помещения, сооружения взимание налога </w:t>
      </w:r>
      <w:proofErr w:type="gramStart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прекращается</w:t>
      </w:r>
      <w:proofErr w:type="gramEnd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начиная с месяца, в котором они были уничтожены или полностью разрушены.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1.5.5. </w:t>
      </w:r>
      <w:proofErr w:type="gramStart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переходе права собственности на строение, помещение, сооружение от одного собственника к другому в течение календарного года налог уплачивается первоначальным собственником с 1 января этого года до начала того месяца, в котором он утратил право собственности на указанное имущество, а новым собственником – начиная с месяца, в котором у последнего возникло право собственности.</w:t>
      </w:r>
      <w:proofErr w:type="gramEnd"/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highlight w:val="yellow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1.5.6. </w:t>
      </w:r>
      <w:r w:rsidRPr="007503E6">
        <w:rPr>
          <w:rFonts w:ascii="Arial" w:eastAsia="Times New Roman" w:hAnsi="Arial" w:cs="Arial"/>
          <w:color w:val="000000"/>
          <w:sz w:val="24"/>
          <w:szCs w:val="24"/>
          <w:highlight w:val="yellow"/>
          <w:lang w:eastAsia="ru-RU"/>
        </w:rPr>
        <w:t>При возникновении права на льготу в течение календарного года перерасчет налога производится с месяца, в котором возникло это право.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1.5.7. Платежные извещения об уплате налога вручаются плательщикам налоговыми органами ежегодно не позднее 1 августа.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1.5.8. Уплата налога производится владельцами равными долями в два срока – не позднее 15 сентября и 15 ноября.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1.5.9. Лица своевременно не привлеченные к уплате налога, уплачивают его не более чем за три предыдущих года.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1.5.10. Пересмотр неправильно произведенного налогообложения допускается не более чем за три предыдущих года.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6557C" w:rsidRPr="007503E6" w:rsidRDefault="0086557C" w:rsidP="007503E6">
      <w:pPr>
        <w:spacing w:after="0" w:line="240" w:lineRule="auto"/>
        <w:ind w:firstLine="612"/>
        <w:jc w:val="both"/>
        <w:outlineLvl w:val="2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2.Земельный налог.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2.1. Налогоплательщики.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2.1.1. Налогоплательщиками земельного налога признаются организации и физические лица, обладающие земельными участками на праве собственности, праве постоянного (бессрочного) пользования или праве пожизненного наследуемого владения.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2.1.2. Не признаются налогоплательщиками земельного налога организации и физические лица в отношении земельных участков, находящихся у них на праве безвозмездного срочного пользования или переданных им по договору аренды.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2.2. Утратил силу </w:t>
      </w:r>
      <w:hyperlink r:id="rId13" w:tgtFrame="_blank" w:history="1">
        <w:r w:rsidRPr="007503E6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Решение от 19.02.2013 № 9</w:t>
        </w:r>
      </w:hyperlink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2.3 Налоговая база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2.3.1. Налоговая база определяется, как кадастровая стоимость земельных участков, признаваемых объектом налогообложения.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2.3.2. Кадастровая стоимость земельного участка определяется в соответствии с земельным законодательством Российской Федерации.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 Порядок определения налоговой базы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2.4.1. Налоговая база определяется в отношении каждого земельного участка, как его кадастровая стоимость по состоянию на 1 января года, являющегося налоговым периодом.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2.4.2. Налоговая база определяется отдельно в отношении долей в праве общей собственности на земельный участок, в отношении которых налогоплательщикам признаются разные лица либо установлены различные налоговые ставки.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2.4.3. Налогоплательщики – организации определяют налоговую базу самостоятельно на основании сведений государственного земельного кадастра о каждом земельном участке, принадлежащим им на праве собственности или праве постоянного (бессрочного) пользования.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Налогоплательщики – физические лица, являющиеся индивидуальными предпринимателями, определяют налоговую базу самостоятельно в отношении земельных участков, используемых ими в предпринимательской деятельности, на основании сведений государственного земельного кадастра о </w:t>
      </w:r>
      <w:proofErr w:type="gramStart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кадастра</w:t>
      </w:r>
      <w:proofErr w:type="gramEnd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 каждом </w:t>
      </w: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земельном участке, принадлежащем им на праве собственности, праве постоянного (бессрочного) пользования или праве пожизненного наследуемого владения.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2.4.4. Налоговая база для каждого налогоплательщика, являющегося физическим лицом, определяется налоговыми органами на основании сведений, которые представляются в налоговые органы органами, осуществляющими регистрацию прав на недвижимое имущество и сделок с ним, и органами муниципальных образований.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2.4.5. Налоговая база уменьшается на не облагаемую налогом сумму в размере 10 000 рублей на одного налогоплательщика на территории одного муниципального образования в отношении земельного участка, находящегося в собственности, постоянном (бессрочном) пользовании или пожизненном наследуемом владении следующих категорий налогоплательщиков: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 Героев Советского Союза, Героев Российской Федерации, полных кавалеров ордена Славы;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 инвалидов, имеющих III степень ограничения способности к трудовой деятельности, а также лиц, которые имеют I и II группу инвалидности, установленную до 1 января 2004 года без вынесения заключения о степени ограничения способности к трудовой деятельности;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3) инвалидов с детства;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4) ветеранов и инвалидов Великой Отечественной войны, а также ветеранов и инвалидов боевых действий;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5) физических лиц, имеющих право на получение социальной поддержки в соответствии с </w:t>
      </w:r>
      <w:hyperlink r:id="rId14" w:tgtFrame="_blank" w:history="1">
        <w:r w:rsidRPr="007503E6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Законом Российской Федерации «О социальной защите граждан, подвергшихся воздействию радиации вследствие катастрофы на Чернобыльской АЭС»</w:t>
        </w:r>
      </w:hyperlink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(в редакции Закона Российской Федерации от 18 июня 1992 года № 3061-1), в соответствии с </w:t>
      </w:r>
      <w:hyperlink r:id="rId15" w:tgtFrame="_blank" w:history="1">
        <w:r w:rsidRPr="007503E6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Федеральным законом от 26 ноября 1998 года № 175-ФЗ «О социальной защите граждан Российской Федерации подвергшихся воздействию радиации вследствие аварии</w:t>
        </w:r>
        <w:proofErr w:type="gramEnd"/>
        <w:r w:rsidRPr="007503E6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 xml:space="preserve"> в 1967 году на производственном объединении «Маяк» и сбросов радиоактивных отходов в реку </w:t>
        </w:r>
        <w:proofErr w:type="spellStart"/>
        <w:r w:rsidRPr="007503E6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Теча</w:t>
        </w:r>
        <w:proofErr w:type="spellEnd"/>
        <w:r w:rsidRPr="007503E6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»</w:t>
        </w:r>
      </w:hyperlink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и в соответствии с </w:t>
      </w:r>
      <w:hyperlink r:id="rId16" w:tgtFrame="_blank" w:history="1">
        <w:r w:rsidRPr="007503E6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Федеральным законом от 10 января 2002 года № 2- ФЗ «О социальных гарантиях гражданам, подвергшимся радиационному воздействию вследствие ядерных испытаний на Семипалатинском полигоне»;</w:t>
        </w:r>
      </w:hyperlink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6) 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7) физических лиц, получивших или перенесших лучевую болезнь или ставших инвалидами в результате испытаний, учений и иных работ, связанных с любыми видами ядерных установок, включая ядерное оружие и космическую технику.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2.4.6. Срок уплаты налога для налогоплательщиков - организаций или физических лиц, являющихся индивидуальными предпринимателями не </w:t>
      </w:r>
      <w:r w:rsidRPr="007503E6">
        <w:rPr>
          <w:rFonts w:ascii="Arial" w:eastAsia="Times New Roman" w:hAnsi="Arial" w:cs="Arial"/>
          <w:color w:val="000000"/>
          <w:sz w:val="24"/>
          <w:szCs w:val="24"/>
          <w:highlight w:val="yellow"/>
          <w:lang w:eastAsia="ru-RU"/>
        </w:rPr>
        <w:t xml:space="preserve">позднее 1 </w:t>
      </w:r>
      <w:r w:rsidR="008D020C" w:rsidRPr="007503E6">
        <w:rPr>
          <w:rFonts w:ascii="Arial" w:eastAsia="Times New Roman" w:hAnsi="Arial" w:cs="Arial"/>
          <w:color w:val="000000"/>
          <w:sz w:val="24"/>
          <w:szCs w:val="24"/>
          <w:highlight w:val="yellow"/>
          <w:lang w:eastAsia="ru-RU"/>
        </w:rPr>
        <w:t>марта года</w:t>
      </w: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следующего за истекшим налоговым периодом.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2.4.7. Если размер не облагаемой налогом суммы, предусмотренной пунктом 2.4.5. превышает размер налоговой базы, определенной в отношении земельного участка, налоговая база принимается равной нулю.</w:t>
      </w:r>
    </w:p>
    <w:p w:rsidR="0086557C" w:rsidRPr="007503E6" w:rsidRDefault="0086557C" w:rsidP="007503E6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2.4.8. Налоговая база в отношении земельных участков, находящихся в общей долевой собственности, определяется для каждого из налогоплательщиков, являющихся собственниками данного земельного участка, пропорционально его доле в общей долевой собственности.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2.4.9. Налоговая база в отношении земельных участков, находящихся в общей совместной собственности, определяется для каждого из налогоплательщиков, являющихся собственниками данного земельного участка, в равных долях.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2.4.10. </w:t>
      </w:r>
      <w:proofErr w:type="gramStart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Если при приобретении здания, сооружения или другой недвижимости к приобретателю (покупателю) в соответствии с законом или договором переходит право собственности на ту часть земельного участка, которая занята недвижимостью и необходима для ее использования, налоговая база в отношении данного земельного участка для указанного лица определяется пропорционально его доле в праве собственности на данный земельный участок.</w:t>
      </w:r>
      <w:proofErr w:type="gramEnd"/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Если приобретателями (покупателями) здания, сооружения или другой недвижимости выступают несколько лиц, налоговая база в отношении части земельного участка, которая занята недвижимостью и необходима для ее использования, для указанных лиц определяется пропорционально их доле в праве собственности (в площади) на указанную недвижимость.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2.5. Утратил силу </w:t>
      </w:r>
      <w:hyperlink r:id="rId17" w:tgtFrame="_blank" w:history="1">
        <w:r w:rsidRPr="007503E6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Решение от 19.02.2013 № 9</w:t>
        </w:r>
      </w:hyperlink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2.6.Налоговая ставка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Налоговые ставки устанавливаются дополнительным Решением Сессии Вознесенского сельского Совета, в соответствии с законодательством Российской Федерации.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2.7. Налоговые льготы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Освобождаются от налогообложения: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 организации и учреждения уголовно-исполнительной системы Министерства юстиции Российской Федерации - в отношении земельных участков, предоставленных для непосредственного выполнения возложенных на эти организации и учреждения функций;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 организация – в отношении земельных участков, занятых государственными автомобильными дорогами общего пользования;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3) религиозные организации – в отношении принадлежащих им земельных участков, на которых расположены здания, строения и сооружения религиозного и благотворительного назначения;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4) общероссийские общественные организации инвалидов (в том числе созданные, как союзы общественных организаций инвалидов)</w:t>
      </w:r>
      <w:proofErr w:type="gramStart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,с</w:t>
      </w:r>
      <w:proofErr w:type="gramEnd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реди членов которых инвалиды и их законные представители составляют не менее 80 процентов, - в отношении земельных участков, используемых ими для осуществления уставной деятельности;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организации,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–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 также</w:t>
      </w:r>
      <w:proofErr w:type="gramEnd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услуг);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учреждения, единственными </w:t>
      </w:r>
      <w:proofErr w:type="gramStart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собственниками</w:t>
      </w:r>
      <w:proofErr w:type="gramEnd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 информационных и иных целей социальной защиты и реабилитации инвалидов, а </w:t>
      </w: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также для оказания правовой и иной помощи инвалидам, детям-инвалидам и их родителям;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5) организации народных художественных промыслов, - в отношении земельных участков, находящихся в местах традиционного бытования народных художественных промыслов используем для производства и реализации изделий народных художественных промыслов;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6) физические лица, относящиеся к коренным малочисленным народам Севера, Сибири и Дальнего Востока Российской Федерации, а также общины таких народов – в отношении земельных участков, используемых для сохранения и развития их традиционного образа жизни, хозяйствования и промыслов;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7)налоговые льготы по земельному налогу для отдельных категорий налогоплательщиков, имеющих земельные участки на территории муниципального образования Вознесенского сельсовета, устанавливаются Решением сессии Вознесенского сельского Совета, в соответствии с действующим законодательством.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7.1. учреждения культуры, искусства, образования, здравоохранения, социальной защиты, финансируемые не менее 70% из средств бюджета;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7.2. детские оздоровительные </w:t>
      </w:r>
      <w:proofErr w:type="gramStart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учреждения</w:t>
      </w:r>
      <w:proofErr w:type="gramEnd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финансируемые не менее 70 % из средств бюджета;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7.3. учреждения физической культуры и спорта, спортивно-оздоровительной направленности и спортивные сооружения, за исключением деятельности не по профилю финансируемые не менее 70 % из средств бюджета;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7.4. профессиональные аварийно-спасательные службы и профессиональные аварийно-спасательные </w:t>
      </w:r>
      <w:proofErr w:type="gramStart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формирования</w:t>
      </w:r>
      <w:proofErr w:type="gramEnd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финансируемые не менее 70 % из средств бюджета;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7.5. муниципальные предприятия </w:t>
      </w:r>
      <w:proofErr w:type="spellStart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жилищно</w:t>
      </w:r>
      <w:proofErr w:type="spellEnd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- коммунального хозяйства, а также ремонтно-строительные организации, осуществляющие строительство и ремонт объектов за счет средств бюджета и муниципального заказа, при условии, что названные работы (услуги) составляют не менее 70 % выручки от реализации продукции (работ, услуг);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7.6. Органы муниципального образования;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7.7. земли общего пользования населенных пунктов</w:t>
      </w:r>
    </w:p>
    <w:p w:rsidR="0086557C" w:rsidRPr="007503E6" w:rsidRDefault="0086557C" w:rsidP="0086557C">
      <w:pPr>
        <w:spacing w:after="0" w:line="240" w:lineRule="auto"/>
        <w:ind w:firstLine="61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7.8. муниципальные предприятия </w:t>
      </w:r>
      <w:proofErr w:type="spellStart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жилищно</w:t>
      </w:r>
      <w:proofErr w:type="spellEnd"/>
      <w:r w:rsidRPr="007503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коммунального хозяйства осуществляющие утилизацию и переработку бытовых и промышленных отходов.</w:t>
      </w:r>
    </w:p>
    <w:p w:rsidR="003766C5" w:rsidRPr="007503E6" w:rsidRDefault="003766C5">
      <w:pPr>
        <w:rPr>
          <w:rFonts w:ascii="Arial" w:hAnsi="Arial" w:cs="Arial"/>
          <w:sz w:val="24"/>
          <w:szCs w:val="24"/>
        </w:rPr>
      </w:pPr>
    </w:p>
    <w:sectPr w:rsidR="003766C5" w:rsidRPr="007503E6" w:rsidSect="00305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55CA0"/>
    <w:multiLevelType w:val="hybridMultilevel"/>
    <w:tmpl w:val="372AD178"/>
    <w:lvl w:ilvl="0" w:tplc="63E017CC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86557C"/>
    <w:rsid w:val="0000484D"/>
    <w:rsid w:val="00005DF8"/>
    <w:rsid w:val="00006ECB"/>
    <w:rsid w:val="0001010D"/>
    <w:rsid w:val="00010366"/>
    <w:rsid w:val="00017FD0"/>
    <w:rsid w:val="0002046F"/>
    <w:rsid w:val="000300A8"/>
    <w:rsid w:val="00030A01"/>
    <w:rsid w:val="00031B81"/>
    <w:rsid w:val="00032D86"/>
    <w:rsid w:val="000379DD"/>
    <w:rsid w:val="000402C8"/>
    <w:rsid w:val="00041602"/>
    <w:rsid w:val="00044C79"/>
    <w:rsid w:val="00045696"/>
    <w:rsid w:val="00045B7F"/>
    <w:rsid w:val="00051EA4"/>
    <w:rsid w:val="00054725"/>
    <w:rsid w:val="000602CF"/>
    <w:rsid w:val="000616CD"/>
    <w:rsid w:val="00062F48"/>
    <w:rsid w:val="000679E8"/>
    <w:rsid w:val="000716BC"/>
    <w:rsid w:val="00072ACE"/>
    <w:rsid w:val="0008229D"/>
    <w:rsid w:val="000855CC"/>
    <w:rsid w:val="000877F5"/>
    <w:rsid w:val="00095395"/>
    <w:rsid w:val="000A3B6E"/>
    <w:rsid w:val="000A4EAB"/>
    <w:rsid w:val="000A6984"/>
    <w:rsid w:val="000B1958"/>
    <w:rsid w:val="000B3B5A"/>
    <w:rsid w:val="000B663B"/>
    <w:rsid w:val="000C2682"/>
    <w:rsid w:val="000C6C3A"/>
    <w:rsid w:val="000D7B53"/>
    <w:rsid w:val="000E6B4B"/>
    <w:rsid w:val="000F0369"/>
    <w:rsid w:val="000F0A88"/>
    <w:rsid w:val="000F2A15"/>
    <w:rsid w:val="000F3389"/>
    <w:rsid w:val="000F4B7B"/>
    <w:rsid w:val="001034D0"/>
    <w:rsid w:val="001052BE"/>
    <w:rsid w:val="001103F6"/>
    <w:rsid w:val="0011448C"/>
    <w:rsid w:val="00115491"/>
    <w:rsid w:val="00115C49"/>
    <w:rsid w:val="001160FD"/>
    <w:rsid w:val="001179F0"/>
    <w:rsid w:val="00124917"/>
    <w:rsid w:val="001346ED"/>
    <w:rsid w:val="00134702"/>
    <w:rsid w:val="00140884"/>
    <w:rsid w:val="001533AB"/>
    <w:rsid w:val="00153699"/>
    <w:rsid w:val="00157925"/>
    <w:rsid w:val="00161B67"/>
    <w:rsid w:val="00161E76"/>
    <w:rsid w:val="00162801"/>
    <w:rsid w:val="0016670B"/>
    <w:rsid w:val="00167888"/>
    <w:rsid w:val="001750BD"/>
    <w:rsid w:val="0018522A"/>
    <w:rsid w:val="0018525A"/>
    <w:rsid w:val="00193D32"/>
    <w:rsid w:val="001967C3"/>
    <w:rsid w:val="001A23C7"/>
    <w:rsid w:val="001A3433"/>
    <w:rsid w:val="001A3CF0"/>
    <w:rsid w:val="001A482F"/>
    <w:rsid w:val="001A5B72"/>
    <w:rsid w:val="001B1121"/>
    <w:rsid w:val="001C1613"/>
    <w:rsid w:val="001C2F60"/>
    <w:rsid w:val="001C6807"/>
    <w:rsid w:val="001D045E"/>
    <w:rsid w:val="001D59BF"/>
    <w:rsid w:val="001D6E93"/>
    <w:rsid w:val="001E4D48"/>
    <w:rsid w:val="001F3FF0"/>
    <w:rsid w:val="001F5532"/>
    <w:rsid w:val="00204148"/>
    <w:rsid w:val="00211390"/>
    <w:rsid w:val="00211921"/>
    <w:rsid w:val="00216120"/>
    <w:rsid w:val="00216DC2"/>
    <w:rsid w:val="00223D57"/>
    <w:rsid w:val="002242BA"/>
    <w:rsid w:val="00236D5A"/>
    <w:rsid w:val="00251E56"/>
    <w:rsid w:val="00257273"/>
    <w:rsid w:val="00257D7B"/>
    <w:rsid w:val="00257F7F"/>
    <w:rsid w:val="00260867"/>
    <w:rsid w:val="00266021"/>
    <w:rsid w:val="0026710A"/>
    <w:rsid w:val="00270CD0"/>
    <w:rsid w:val="00270D08"/>
    <w:rsid w:val="00271825"/>
    <w:rsid w:val="00273ED7"/>
    <w:rsid w:val="0027505B"/>
    <w:rsid w:val="002812AC"/>
    <w:rsid w:val="00282F07"/>
    <w:rsid w:val="00285D9F"/>
    <w:rsid w:val="00294E0A"/>
    <w:rsid w:val="002A3ACF"/>
    <w:rsid w:val="002B1E04"/>
    <w:rsid w:val="002B252D"/>
    <w:rsid w:val="002C131B"/>
    <w:rsid w:val="002C55D8"/>
    <w:rsid w:val="002D261D"/>
    <w:rsid w:val="002D291F"/>
    <w:rsid w:val="002D33C1"/>
    <w:rsid w:val="002D733E"/>
    <w:rsid w:val="002E0127"/>
    <w:rsid w:val="002E0F18"/>
    <w:rsid w:val="002E18CE"/>
    <w:rsid w:val="002E4411"/>
    <w:rsid w:val="002E44B3"/>
    <w:rsid w:val="002E4A86"/>
    <w:rsid w:val="002E4C88"/>
    <w:rsid w:val="002E50A4"/>
    <w:rsid w:val="002F39A6"/>
    <w:rsid w:val="002F544A"/>
    <w:rsid w:val="002F7B94"/>
    <w:rsid w:val="003042A2"/>
    <w:rsid w:val="00305048"/>
    <w:rsid w:val="00306F8C"/>
    <w:rsid w:val="00307677"/>
    <w:rsid w:val="003142B0"/>
    <w:rsid w:val="003150AE"/>
    <w:rsid w:val="00316808"/>
    <w:rsid w:val="00322438"/>
    <w:rsid w:val="00324310"/>
    <w:rsid w:val="00327F97"/>
    <w:rsid w:val="00341A40"/>
    <w:rsid w:val="00343E84"/>
    <w:rsid w:val="0035063D"/>
    <w:rsid w:val="0035381F"/>
    <w:rsid w:val="00355CBB"/>
    <w:rsid w:val="003626A3"/>
    <w:rsid w:val="0036348B"/>
    <w:rsid w:val="00366F0D"/>
    <w:rsid w:val="00372700"/>
    <w:rsid w:val="00373538"/>
    <w:rsid w:val="003766C5"/>
    <w:rsid w:val="00377659"/>
    <w:rsid w:val="00383416"/>
    <w:rsid w:val="003839BD"/>
    <w:rsid w:val="003911EF"/>
    <w:rsid w:val="00391750"/>
    <w:rsid w:val="00392B75"/>
    <w:rsid w:val="0039631A"/>
    <w:rsid w:val="003A0C1E"/>
    <w:rsid w:val="003A3132"/>
    <w:rsid w:val="003A4D68"/>
    <w:rsid w:val="003A6F44"/>
    <w:rsid w:val="003A706C"/>
    <w:rsid w:val="003B0025"/>
    <w:rsid w:val="003B10DC"/>
    <w:rsid w:val="003B2937"/>
    <w:rsid w:val="003B3226"/>
    <w:rsid w:val="003B344B"/>
    <w:rsid w:val="003B7E27"/>
    <w:rsid w:val="003C091A"/>
    <w:rsid w:val="003C1BD1"/>
    <w:rsid w:val="003D5650"/>
    <w:rsid w:val="003D7721"/>
    <w:rsid w:val="003E0468"/>
    <w:rsid w:val="003E4C2D"/>
    <w:rsid w:val="003F2460"/>
    <w:rsid w:val="003F48E9"/>
    <w:rsid w:val="003F633B"/>
    <w:rsid w:val="003F707F"/>
    <w:rsid w:val="004048EC"/>
    <w:rsid w:val="00410257"/>
    <w:rsid w:val="00411C83"/>
    <w:rsid w:val="004142C5"/>
    <w:rsid w:val="00415C5D"/>
    <w:rsid w:val="00430EEA"/>
    <w:rsid w:val="00432BFE"/>
    <w:rsid w:val="004343F7"/>
    <w:rsid w:val="00435650"/>
    <w:rsid w:val="00441AD2"/>
    <w:rsid w:val="0044248B"/>
    <w:rsid w:val="00442610"/>
    <w:rsid w:val="004500F5"/>
    <w:rsid w:val="004522C7"/>
    <w:rsid w:val="00452752"/>
    <w:rsid w:val="00452F20"/>
    <w:rsid w:val="00456C94"/>
    <w:rsid w:val="00457931"/>
    <w:rsid w:val="00463251"/>
    <w:rsid w:val="00470080"/>
    <w:rsid w:val="00471448"/>
    <w:rsid w:val="00472F0F"/>
    <w:rsid w:val="00477879"/>
    <w:rsid w:val="00483E32"/>
    <w:rsid w:val="0049321D"/>
    <w:rsid w:val="0049422D"/>
    <w:rsid w:val="00494BAD"/>
    <w:rsid w:val="004A16FB"/>
    <w:rsid w:val="004A172D"/>
    <w:rsid w:val="004A40F4"/>
    <w:rsid w:val="004B0B8C"/>
    <w:rsid w:val="004B1A8D"/>
    <w:rsid w:val="004B38DC"/>
    <w:rsid w:val="004C54E0"/>
    <w:rsid w:val="004C6D03"/>
    <w:rsid w:val="004C7813"/>
    <w:rsid w:val="004D179F"/>
    <w:rsid w:val="004D5847"/>
    <w:rsid w:val="004D7572"/>
    <w:rsid w:val="004E25ED"/>
    <w:rsid w:val="004E4355"/>
    <w:rsid w:val="00504159"/>
    <w:rsid w:val="00504C25"/>
    <w:rsid w:val="00504F03"/>
    <w:rsid w:val="005051DD"/>
    <w:rsid w:val="00505B86"/>
    <w:rsid w:val="00511133"/>
    <w:rsid w:val="00512291"/>
    <w:rsid w:val="005146AE"/>
    <w:rsid w:val="00523AD3"/>
    <w:rsid w:val="00524AF1"/>
    <w:rsid w:val="00533BC9"/>
    <w:rsid w:val="00533D3E"/>
    <w:rsid w:val="00541698"/>
    <w:rsid w:val="0055002A"/>
    <w:rsid w:val="005508AC"/>
    <w:rsid w:val="00551636"/>
    <w:rsid w:val="0055182D"/>
    <w:rsid w:val="00551BAB"/>
    <w:rsid w:val="00553415"/>
    <w:rsid w:val="0055392B"/>
    <w:rsid w:val="00554914"/>
    <w:rsid w:val="0056034E"/>
    <w:rsid w:val="00562066"/>
    <w:rsid w:val="005653A8"/>
    <w:rsid w:val="005720D8"/>
    <w:rsid w:val="00573034"/>
    <w:rsid w:val="005738CF"/>
    <w:rsid w:val="0057787E"/>
    <w:rsid w:val="00582F91"/>
    <w:rsid w:val="00584BCA"/>
    <w:rsid w:val="00587A27"/>
    <w:rsid w:val="00587C0E"/>
    <w:rsid w:val="00592739"/>
    <w:rsid w:val="00596AB2"/>
    <w:rsid w:val="005A4718"/>
    <w:rsid w:val="005A4B29"/>
    <w:rsid w:val="005A64CA"/>
    <w:rsid w:val="005A671C"/>
    <w:rsid w:val="005B2274"/>
    <w:rsid w:val="005B33E7"/>
    <w:rsid w:val="005B3BEE"/>
    <w:rsid w:val="005B6DB3"/>
    <w:rsid w:val="005C18AA"/>
    <w:rsid w:val="005D471E"/>
    <w:rsid w:val="005E4952"/>
    <w:rsid w:val="005E79A4"/>
    <w:rsid w:val="005F18AD"/>
    <w:rsid w:val="00600351"/>
    <w:rsid w:val="00603454"/>
    <w:rsid w:val="0060421E"/>
    <w:rsid w:val="0060461C"/>
    <w:rsid w:val="00605D75"/>
    <w:rsid w:val="0062456F"/>
    <w:rsid w:val="006276FA"/>
    <w:rsid w:val="006318B9"/>
    <w:rsid w:val="00642D56"/>
    <w:rsid w:val="006547D7"/>
    <w:rsid w:val="00654ADD"/>
    <w:rsid w:val="00656743"/>
    <w:rsid w:val="00662701"/>
    <w:rsid w:val="006662E0"/>
    <w:rsid w:val="00672ED0"/>
    <w:rsid w:val="00673058"/>
    <w:rsid w:val="006770F2"/>
    <w:rsid w:val="00683B07"/>
    <w:rsid w:val="00696C34"/>
    <w:rsid w:val="006A0514"/>
    <w:rsid w:val="006A13C1"/>
    <w:rsid w:val="006A1EF9"/>
    <w:rsid w:val="006A2836"/>
    <w:rsid w:val="006A41F7"/>
    <w:rsid w:val="006C0D3B"/>
    <w:rsid w:val="006C1AA0"/>
    <w:rsid w:val="006C46A8"/>
    <w:rsid w:val="006C513F"/>
    <w:rsid w:val="006C592B"/>
    <w:rsid w:val="006C7B9D"/>
    <w:rsid w:val="006D0F4A"/>
    <w:rsid w:val="006D1319"/>
    <w:rsid w:val="006D1F9B"/>
    <w:rsid w:val="006D33AE"/>
    <w:rsid w:val="006D36F7"/>
    <w:rsid w:val="006D7365"/>
    <w:rsid w:val="006E1DB5"/>
    <w:rsid w:val="006E6C42"/>
    <w:rsid w:val="006F2808"/>
    <w:rsid w:val="006F2C78"/>
    <w:rsid w:val="006F5E7B"/>
    <w:rsid w:val="00703770"/>
    <w:rsid w:val="00703C62"/>
    <w:rsid w:val="0070567E"/>
    <w:rsid w:val="00711CD8"/>
    <w:rsid w:val="00713CAB"/>
    <w:rsid w:val="007158EA"/>
    <w:rsid w:val="00716555"/>
    <w:rsid w:val="007247C7"/>
    <w:rsid w:val="00724E5B"/>
    <w:rsid w:val="0072648E"/>
    <w:rsid w:val="00733018"/>
    <w:rsid w:val="007405EF"/>
    <w:rsid w:val="007440D3"/>
    <w:rsid w:val="007503E6"/>
    <w:rsid w:val="007514A9"/>
    <w:rsid w:val="00755392"/>
    <w:rsid w:val="00757EEC"/>
    <w:rsid w:val="007647CC"/>
    <w:rsid w:val="00766A69"/>
    <w:rsid w:val="00770FC8"/>
    <w:rsid w:val="00771FEF"/>
    <w:rsid w:val="00785F5F"/>
    <w:rsid w:val="00790E5E"/>
    <w:rsid w:val="007966DE"/>
    <w:rsid w:val="007A75F6"/>
    <w:rsid w:val="007B0B71"/>
    <w:rsid w:val="007B4CD4"/>
    <w:rsid w:val="007B4E50"/>
    <w:rsid w:val="007B79EB"/>
    <w:rsid w:val="007C0803"/>
    <w:rsid w:val="007C6872"/>
    <w:rsid w:val="007D1FB9"/>
    <w:rsid w:val="007D49BA"/>
    <w:rsid w:val="007D541D"/>
    <w:rsid w:val="007E2215"/>
    <w:rsid w:val="007F025F"/>
    <w:rsid w:val="007F1714"/>
    <w:rsid w:val="00802DE7"/>
    <w:rsid w:val="0080710A"/>
    <w:rsid w:val="00807822"/>
    <w:rsid w:val="00810782"/>
    <w:rsid w:val="00812F70"/>
    <w:rsid w:val="0081355B"/>
    <w:rsid w:val="008257EE"/>
    <w:rsid w:val="00831B3C"/>
    <w:rsid w:val="0083274C"/>
    <w:rsid w:val="00834497"/>
    <w:rsid w:val="008359C8"/>
    <w:rsid w:val="00845AA9"/>
    <w:rsid w:val="00845FCD"/>
    <w:rsid w:val="008468AC"/>
    <w:rsid w:val="00856A7A"/>
    <w:rsid w:val="0086540D"/>
    <w:rsid w:val="0086557C"/>
    <w:rsid w:val="00866AA7"/>
    <w:rsid w:val="00866EF8"/>
    <w:rsid w:val="00867A6C"/>
    <w:rsid w:val="00873ABB"/>
    <w:rsid w:val="00891B6D"/>
    <w:rsid w:val="008A1E83"/>
    <w:rsid w:val="008A3308"/>
    <w:rsid w:val="008A4AC5"/>
    <w:rsid w:val="008A4BC9"/>
    <w:rsid w:val="008A679C"/>
    <w:rsid w:val="008B551D"/>
    <w:rsid w:val="008C0363"/>
    <w:rsid w:val="008C5A09"/>
    <w:rsid w:val="008D020C"/>
    <w:rsid w:val="008D0926"/>
    <w:rsid w:val="008D2867"/>
    <w:rsid w:val="008D2A03"/>
    <w:rsid w:val="008D3C84"/>
    <w:rsid w:val="008E3410"/>
    <w:rsid w:val="008E745A"/>
    <w:rsid w:val="008E7D66"/>
    <w:rsid w:val="008F58F1"/>
    <w:rsid w:val="009002D5"/>
    <w:rsid w:val="00906ED1"/>
    <w:rsid w:val="00912ED1"/>
    <w:rsid w:val="0091528A"/>
    <w:rsid w:val="009165C1"/>
    <w:rsid w:val="00920E62"/>
    <w:rsid w:val="00927EF4"/>
    <w:rsid w:val="00932B2F"/>
    <w:rsid w:val="00934BD5"/>
    <w:rsid w:val="009368A0"/>
    <w:rsid w:val="009471AE"/>
    <w:rsid w:val="00951B53"/>
    <w:rsid w:val="00971611"/>
    <w:rsid w:val="00971F46"/>
    <w:rsid w:val="009751D9"/>
    <w:rsid w:val="009808DE"/>
    <w:rsid w:val="00984C67"/>
    <w:rsid w:val="009860CC"/>
    <w:rsid w:val="00986621"/>
    <w:rsid w:val="00992484"/>
    <w:rsid w:val="009928F1"/>
    <w:rsid w:val="009940E9"/>
    <w:rsid w:val="00996FFB"/>
    <w:rsid w:val="009A0EE2"/>
    <w:rsid w:val="009B235C"/>
    <w:rsid w:val="009B31D3"/>
    <w:rsid w:val="009B4A5D"/>
    <w:rsid w:val="009C0BBB"/>
    <w:rsid w:val="009C32BB"/>
    <w:rsid w:val="009D6E4B"/>
    <w:rsid w:val="009E1AB2"/>
    <w:rsid w:val="009E2377"/>
    <w:rsid w:val="009E5A6E"/>
    <w:rsid w:val="009E5D9E"/>
    <w:rsid w:val="009F08E7"/>
    <w:rsid w:val="009F146A"/>
    <w:rsid w:val="009F1C42"/>
    <w:rsid w:val="009F1E1F"/>
    <w:rsid w:val="009F3FFB"/>
    <w:rsid w:val="009F6023"/>
    <w:rsid w:val="00A0458E"/>
    <w:rsid w:val="00A06FE4"/>
    <w:rsid w:val="00A1244E"/>
    <w:rsid w:val="00A127C4"/>
    <w:rsid w:val="00A20994"/>
    <w:rsid w:val="00A2128F"/>
    <w:rsid w:val="00A27DAD"/>
    <w:rsid w:val="00A31950"/>
    <w:rsid w:val="00A340C6"/>
    <w:rsid w:val="00A44A4F"/>
    <w:rsid w:val="00A46DFA"/>
    <w:rsid w:val="00A527A0"/>
    <w:rsid w:val="00A60B6F"/>
    <w:rsid w:val="00A61DB6"/>
    <w:rsid w:val="00A62E4B"/>
    <w:rsid w:val="00A6370A"/>
    <w:rsid w:val="00A64214"/>
    <w:rsid w:val="00A6721F"/>
    <w:rsid w:val="00A71D65"/>
    <w:rsid w:val="00A73BD5"/>
    <w:rsid w:val="00A7799F"/>
    <w:rsid w:val="00A817FD"/>
    <w:rsid w:val="00A84616"/>
    <w:rsid w:val="00A84817"/>
    <w:rsid w:val="00A90CD1"/>
    <w:rsid w:val="00A93CA9"/>
    <w:rsid w:val="00A97E41"/>
    <w:rsid w:val="00AA4B6E"/>
    <w:rsid w:val="00AA6390"/>
    <w:rsid w:val="00AA7120"/>
    <w:rsid w:val="00AB102A"/>
    <w:rsid w:val="00AB3F9D"/>
    <w:rsid w:val="00AB79C4"/>
    <w:rsid w:val="00AC0869"/>
    <w:rsid w:val="00AC2E16"/>
    <w:rsid w:val="00AC3418"/>
    <w:rsid w:val="00AC3C7A"/>
    <w:rsid w:val="00AC5BB7"/>
    <w:rsid w:val="00AD041D"/>
    <w:rsid w:val="00AD1891"/>
    <w:rsid w:val="00AD280B"/>
    <w:rsid w:val="00AD45DB"/>
    <w:rsid w:val="00AD5833"/>
    <w:rsid w:val="00AD72BE"/>
    <w:rsid w:val="00AE31BC"/>
    <w:rsid w:val="00AE6658"/>
    <w:rsid w:val="00AE7D99"/>
    <w:rsid w:val="00AF201E"/>
    <w:rsid w:val="00AF43DA"/>
    <w:rsid w:val="00AF6760"/>
    <w:rsid w:val="00B00597"/>
    <w:rsid w:val="00B0164A"/>
    <w:rsid w:val="00B01C30"/>
    <w:rsid w:val="00B03740"/>
    <w:rsid w:val="00B0543F"/>
    <w:rsid w:val="00B06BD1"/>
    <w:rsid w:val="00B14175"/>
    <w:rsid w:val="00B157DE"/>
    <w:rsid w:val="00B17384"/>
    <w:rsid w:val="00B21480"/>
    <w:rsid w:val="00B2483B"/>
    <w:rsid w:val="00B26563"/>
    <w:rsid w:val="00B324E9"/>
    <w:rsid w:val="00B332A6"/>
    <w:rsid w:val="00B349F0"/>
    <w:rsid w:val="00B35192"/>
    <w:rsid w:val="00B45537"/>
    <w:rsid w:val="00B51C73"/>
    <w:rsid w:val="00B54177"/>
    <w:rsid w:val="00B56FD6"/>
    <w:rsid w:val="00B6191C"/>
    <w:rsid w:val="00B64098"/>
    <w:rsid w:val="00B65BAE"/>
    <w:rsid w:val="00B71870"/>
    <w:rsid w:val="00B74228"/>
    <w:rsid w:val="00B74A8F"/>
    <w:rsid w:val="00B767F0"/>
    <w:rsid w:val="00B773A0"/>
    <w:rsid w:val="00B82A33"/>
    <w:rsid w:val="00BB082E"/>
    <w:rsid w:val="00BB4D55"/>
    <w:rsid w:val="00BC09D4"/>
    <w:rsid w:val="00BC113B"/>
    <w:rsid w:val="00BD057C"/>
    <w:rsid w:val="00BD0DA2"/>
    <w:rsid w:val="00BD3CE0"/>
    <w:rsid w:val="00BE24E2"/>
    <w:rsid w:val="00BE6E5C"/>
    <w:rsid w:val="00BF06AC"/>
    <w:rsid w:val="00BF2EAD"/>
    <w:rsid w:val="00BF366E"/>
    <w:rsid w:val="00BF3DDE"/>
    <w:rsid w:val="00BF78C9"/>
    <w:rsid w:val="00C0203C"/>
    <w:rsid w:val="00C0542D"/>
    <w:rsid w:val="00C163AD"/>
    <w:rsid w:val="00C163B2"/>
    <w:rsid w:val="00C214A9"/>
    <w:rsid w:val="00C21E96"/>
    <w:rsid w:val="00C23207"/>
    <w:rsid w:val="00C264B4"/>
    <w:rsid w:val="00C27CF6"/>
    <w:rsid w:val="00C31F38"/>
    <w:rsid w:val="00C32171"/>
    <w:rsid w:val="00C33B4C"/>
    <w:rsid w:val="00C355B5"/>
    <w:rsid w:val="00C402F5"/>
    <w:rsid w:val="00C46FFE"/>
    <w:rsid w:val="00C557E2"/>
    <w:rsid w:val="00C66879"/>
    <w:rsid w:val="00C70F22"/>
    <w:rsid w:val="00C7141A"/>
    <w:rsid w:val="00C72C5F"/>
    <w:rsid w:val="00C770DD"/>
    <w:rsid w:val="00C80D19"/>
    <w:rsid w:val="00C81387"/>
    <w:rsid w:val="00C83DD8"/>
    <w:rsid w:val="00C84148"/>
    <w:rsid w:val="00C9203A"/>
    <w:rsid w:val="00C92983"/>
    <w:rsid w:val="00C9431D"/>
    <w:rsid w:val="00CA016F"/>
    <w:rsid w:val="00CA61B2"/>
    <w:rsid w:val="00CB63DA"/>
    <w:rsid w:val="00CC2013"/>
    <w:rsid w:val="00CC6E71"/>
    <w:rsid w:val="00CD1B47"/>
    <w:rsid w:val="00CD2A48"/>
    <w:rsid w:val="00CD505D"/>
    <w:rsid w:val="00CE0C9C"/>
    <w:rsid w:val="00CE29D1"/>
    <w:rsid w:val="00CE6A9E"/>
    <w:rsid w:val="00D1476B"/>
    <w:rsid w:val="00D20588"/>
    <w:rsid w:val="00D31F7E"/>
    <w:rsid w:val="00D32FF7"/>
    <w:rsid w:val="00D344B1"/>
    <w:rsid w:val="00D3729C"/>
    <w:rsid w:val="00D40541"/>
    <w:rsid w:val="00D41CFE"/>
    <w:rsid w:val="00D424F7"/>
    <w:rsid w:val="00D45184"/>
    <w:rsid w:val="00D47E80"/>
    <w:rsid w:val="00D57A11"/>
    <w:rsid w:val="00D61A9A"/>
    <w:rsid w:val="00D65BD7"/>
    <w:rsid w:val="00D7068D"/>
    <w:rsid w:val="00D74190"/>
    <w:rsid w:val="00D9069B"/>
    <w:rsid w:val="00D95011"/>
    <w:rsid w:val="00DA0433"/>
    <w:rsid w:val="00DA101B"/>
    <w:rsid w:val="00DA2A39"/>
    <w:rsid w:val="00DB154A"/>
    <w:rsid w:val="00DC4E46"/>
    <w:rsid w:val="00DD3321"/>
    <w:rsid w:val="00DD50FC"/>
    <w:rsid w:val="00DD5155"/>
    <w:rsid w:val="00DD6CD2"/>
    <w:rsid w:val="00DD7CA6"/>
    <w:rsid w:val="00DE020C"/>
    <w:rsid w:val="00DE056A"/>
    <w:rsid w:val="00DE1BB3"/>
    <w:rsid w:val="00DE24D6"/>
    <w:rsid w:val="00DE4288"/>
    <w:rsid w:val="00DE5329"/>
    <w:rsid w:val="00DF17A5"/>
    <w:rsid w:val="00DF1F7E"/>
    <w:rsid w:val="00DF5189"/>
    <w:rsid w:val="00DF5B02"/>
    <w:rsid w:val="00E06062"/>
    <w:rsid w:val="00E073FC"/>
    <w:rsid w:val="00E160FF"/>
    <w:rsid w:val="00E16B8F"/>
    <w:rsid w:val="00E21B8A"/>
    <w:rsid w:val="00E2508B"/>
    <w:rsid w:val="00E300AE"/>
    <w:rsid w:val="00E316EA"/>
    <w:rsid w:val="00E36AF6"/>
    <w:rsid w:val="00E41127"/>
    <w:rsid w:val="00E457DE"/>
    <w:rsid w:val="00E507CF"/>
    <w:rsid w:val="00E51D1E"/>
    <w:rsid w:val="00E5309B"/>
    <w:rsid w:val="00E54E32"/>
    <w:rsid w:val="00E63E19"/>
    <w:rsid w:val="00E640BE"/>
    <w:rsid w:val="00E645F8"/>
    <w:rsid w:val="00E64C40"/>
    <w:rsid w:val="00E67CD0"/>
    <w:rsid w:val="00E70252"/>
    <w:rsid w:val="00E82522"/>
    <w:rsid w:val="00E85EA3"/>
    <w:rsid w:val="00E96621"/>
    <w:rsid w:val="00E9771B"/>
    <w:rsid w:val="00E977FA"/>
    <w:rsid w:val="00EA71F6"/>
    <w:rsid w:val="00EB2063"/>
    <w:rsid w:val="00EB4CCE"/>
    <w:rsid w:val="00EB55D0"/>
    <w:rsid w:val="00EC3676"/>
    <w:rsid w:val="00EC3B7E"/>
    <w:rsid w:val="00ED19B1"/>
    <w:rsid w:val="00ED2EB3"/>
    <w:rsid w:val="00ED4441"/>
    <w:rsid w:val="00ED5CF4"/>
    <w:rsid w:val="00EE3594"/>
    <w:rsid w:val="00EE3744"/>
    <w:rsid w:val="00EE56EC"/>
    <w:rsid w:val="00EE63DF"/>
    <w:rsid w:val="00EF0B09"/>
    <w:rsid w:val="00EF5815"/>
    <w:rsid w:val="00EF7AE6"/>
    <w:rsid w:val="00F01AC8"/>
    <w:rsid w:val="00F01D64"/>
    <w:rsid w:val="00F030F5"/>
    <w:rsid w:val="00F10D56"/>
    <w:rsid w:val="00F1296A"/>
    <w:rsid w:val="00F14856"/>
    <w:rsid w:val="00F23A59"/>
    <w:rsid w:val="00F23DF7"/>
    <w:rsid w:val="00F25221"/>
    <w:rsid w:val="00F2727F"/>
    <w:rsid w:val="00F4354D"/>
    <w:rsid w:val="00F45194"/>
    <w:rsid w:val="00F50830"/>
    <w:rsid w:val="00F520BC"/>
    <w:rsid w:val="00F55C81"/>
    <w:rsid w:val="00F6095B"/>
    <w:rsid w:val="00F63F47"/>
    <w:rsid w:val="00F65A74"/>
    <w:rsid w:val="00F66065"/>
    <w:rsid w:val="00F678AD"/>
    <w:rsid w:val="00F72D27"/>
    <w:rsid w:val="00F74E8D"/>
    <w:rsid w:val="00F846B5"/>
    <w:rsid w:val="00F853F9"/>
    <w:rsid w:val="00F90646"/>
    <w:rsid w:val="00F9272B"/>
    <w:rsid w:val="00F93A15"/>
    <w:rsid w:val="00F93FBB"/>
    <w:rsid w:val="00F96821"/>
    <w:rsid w:val="00FA126D"/>
    <w:rsid w:val="00FA3891"/>
    <w:rsid w:val="00FB33BB"/>
    <w:rsid w:val="00FB6409"/>
    <w:rsid w:val="00FC1DE7"/>
    <w:rsid w:val="00FC3DB4"/>
    <w:rsid w:val="00FC6B63"/>
    <w:rsid w:val="00FD0720"/>
    <w:rsid w:val="00FD7B1D"/>
    <w:rsid w:val="00FE71F5"/>
    <w:rsid w:val="00FE7F00"/>
    <w:rsid w:val="00FF02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48"/>
  </w:style>
  <w:style w:type="paragraph" w:styleId="1">
    <w:name w:val="heading 1"/>
    <w:basedOn w:val="a"/>
    <w:link w:val="10"/>
    <w:uiPriority w:val="9"/>
    <w:qFormat/>
    <w:rsid w:val="008655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655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655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55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655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6557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65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65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yperlink">
    <w:name w:val="hyperlink"/>
    <w:basedOn w:val="a0"/>
    <w:rsid w:val="0086557C"/>
  </w:style>
  <w:style w:type="character" w:styleId="a4">
    <w:name w:val="Hyperlink"/>
    <w:basedOn w:val="a0"/>
    <w:uiPriority w:val="99"/>
    <w:semiHidden/>
    <w:unhideWhenUsed/>
    <w:rsid w:val="00316808"/>
    <w:rPr>
      <w:color w:val="0000FF"/>
      <w:u w:val="single"/>
    </w:rPr>
  </w:style>
  <w:style w:type="character" w:customStyle="1" w:styleId="wrap">
    <w:name w:val="wrap"/>
    <w:basedOn w:val="a0"/>
    <w:rsid w:val="000B663B"/>
  </w:style>
  <w:style w:type="paragraph" w:styleId="a5">
    <w:name w:val="List Paragraph"/>
    <w:basedOn w:val="a"/>
    <w:uiPriority w:val="34"/>
    <w:qFormat/>
    <w:rsid w:val="009002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:8080/bigs/showDocument.html?id=96E20C02-1B12-465A-B64C-24AA92270007" TargetMode="External"/><Relationship Id="rId13" Type="http://schemas.openxmlformats.org/officeDocument/2006/relationships/hyperlink" Target="http://pravo-search.minjust.ru:8080/bigs/showDocument.html?id=F3A22632-18FE-4BBB-8854-C5264E7E3981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ravo-search.minjust.ru:8080/bigs/showDocument.html?id=8F21B21C-A408-42C4-B9FE-A939B863C84A" TargetMode="External"/><Relationship Id="rId12" Type="http://schemas.openxmlformats.org/officeDocument/2006/relationships/hyperlink" Target="http://pravo-search.minjust.ru:8080/bigs/showDocument.html?id=F3A22632-18FE-4BBB-8854-C5264E7E3981" TargetMode="External"/><Relationship Id="rId17" Type="http://schemas.openxmlformats.org/officeDocument/2006/relationships/hyperlink" Target="http://pravo-search.minjust.ru:8080/bigs/showDocument.html?id=F3A22632-18FE-4BBB-8854-C5264E7E3981" TargetMode="External"/><Relationship Id="rId2" Type="http://schemas.openxmlformats.org/officeDocument/2006/relationships/styles" Target="styles.xml"/><Relationship Id="rId16" Type="http://schemas.openxmlformats.org/officeDocument/2006/relationships/hyperlink" Target="http://pravo-search.minjust.ru:8080/bigs/showDocument.html?id=E63A43A6-374E-468D-8091-51C645B84EA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ravo-search.minjust.ru:8080/bigs/showDocument.html?id=F7DE1846-3C6A-47AB-B440-B8E4CEA90C68" TargetMode="External"/><Relationship Id="rId11" Type="http://schemas.openxmlformats.org/officeDocument/2006/relationships/hyperlink" Target="http://pravo-search.minjust.ru:8080/bigs/showDocument.html?id=F3A22632-18FE-4BBB-8854-C5264E7E3981" TargetMode="External"/><Relationship Id="rId5" Type="http://schemas.openxmlformats.org/officeDocument/2006/relationships/hyperlink" Target="http://pravo-search.minjust.ru:8080/bigs/showDocument.html?id=15D4560C-D530-4955-BF7E-F734337AE80B" TargetMode="External"/><Relationship Id="rId15" Type="http://schemas.openxmlformats.org/officeDocument/2006/relationships/hyperlink" Target="http://pravo-search.minjust.ru:8080/bigs/showDocument.html?id=60FEC214-96B6-4B0E-A9F4-96AC5251A64B" TargetMode="External"/><Relationship Id="rId10" Type="http://schemas.openxmlformats.org/officeDocument/2006/relationships/hyperlink" Target="http://pravo-search.minjust.ru:8080/bigs/showDocument.html?id=A98319F1-67A3-476C-8907-6347F887F324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pravo-search.minjust.ru:8080/bigs/showDocument.html?id=D926544E-ED62-4108-9180-634B61DD1C2A" TargetMode="External"/><Relationship Id="rId14" Type="http://schemas.openxmlformats.org/officeDocument/2006/relationships/hyperlink" Target="http://pravo-search.minjust.ru:8080/bigs/showDocument.html?id=460132D5-9171-404A-B417-53F46C4429D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3428</Words>
  <Characters>19543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15</cp:revision>
  <dcterms:created xsi:type="dcterms:W3CDTF">2021-11-11T09:32:00Z</dcterms:created>
  <dcterms:modified xsi:type="dcterms:W3CDTF">2021-11-29T02:34:00Z</dcterms:modified>
</cp:coreProperties>
</file>