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3B" w:rsidRPr="000801CA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0801CA">
        <w:rPr>
          <w:rFonts w:ascii="Arial" w:hAnsi="Arial" w:cs="Arial"/>
        </w:rPr>
        <w:t>КРАСНОЯРСКИЙ КРАЙ</w:t>
      </w:r>
    </w:p>
    <w:p w:rsidR="0084013B" w:rsidRPr="000801CA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0801CA">
        <w:rPr>
          <w:rFonts w:ascii="Arial" w:hAnsi="Arial" w:cs="Arial"/>
        </w:rPr>
        <w:t>БЕРЕЗОВСКИЙ РАЙОН</w:t>
      </w:r>
    </w:p>
    <w:p w:rsidR="002B1118" w:rsidRPr="000801CA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0801CA">
        <w:rPr>
          <w:rFonts w:ascii="Arial" w:hAnsi="Arial" w:cs="Arial"/>
        </w:rPr>
        <w:t>ВОЗНЕСЕНСКИЙ СЕЛЬСКИЙ</w:t>
      </w:r>
    </w:p>
    <w:p w:rsidR="0084013B" w:rsidRPr="000801CA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0801CA">
        <w:rPr>
          <w:rFonts w:ascii="Arial" w:hAnsi="Arial" w:cs="Arial"/>
        </w:rPr>
        <w:t>СОВЕТ ДЕПУТАТОВ</w:t>
      </w:r>
    </w:p>
    <w:p w:rsidR="000F54D0" w:rsidRPr="000801CA" w:rsidRDefault="000F54D0" w:rsidP="00800494">
      <w:pPr>
        <w:pStyle w:val="a4"/>
        <w:ind w:left="0"/>
        <w:jc w:val="center"/>
        <w:rPr>
          <w:rFonts w:ascii="Arial" w:hAnsi="Arial" w:cs="Arial"/>
        </w:rPr>
      </w:pPr>
    </w:p>
    <w:p w:rsidR="0084013B" w:rsidRPr="000801CA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0801CA">
        <w:rPr>
          <w:rFonts w:ascii="Arial" w:hAnsi="Arial" w:cs="Arial"/>
        </w:rPr>
        <w:t>РЕШЕНИЕ</w:t>
      </w:r>
    </w:p>
    <w:p w:rsidR="0084013B" w:rsidRPr="000801CA" w:rsidRDefault="0084013B" w:rsidP="00800494">
      <w:pPr>
        <w:pStyle w:val="a4"/>
        <w:ind w:left="0"/>
        <w:jc w:val="center"/>
        <w:rPr>
          <w:rFonts w:ascii="Arial" w:hAnsi="Arial" w:cs="Arial"/>
        </w:rPr>
      </w:pPr>
    </w:p>
    <w:p w:rsidR="0084013B" w:rsidRPr="000801CA" w:rsidRDefault="002B1118" w:rsidP="00800494">
      <w:pPr>
        <w:pStyle w:val="a4"/>
        <w:ind w:left="0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</w:t>
      </w:r>
      <w:r w:rsidR="00974616">
        <w:rPr>
          <w:rFonts w:ascii="Arial" w:hAnsi="Arial" w:cs="Arial"/>
        </w:rPr>
        <w:t>30</w:t>
      </w:r>
      <w:r w:rsidRPr="000801CA">
        <w:rPr>
          <w:rFonts w:ascii="Arial" w:hAnsi="Arial" w:cs="Arial"/>
        </w:rPr>
        <w:t>»</w:t>
      </w:r>
      <w:r w:rsidR="00974616">
        <w:rPr>
          <w:rFonts w:ascii="Arial" w:hAnsi="Arial" w:cs="Arial"/>
        </w:rPr>
        <w:t xml:space="preserve"> 10.</w:t>
      </w:r>
      <w:bookmarkStart w:id="0" w:name="_GoBack"/>
      <w:bookmarkEnd w:id="0"/>
      <w:r w:rsidRPr="000801CA">
        <w:rPr>
          <w:rFonts w:ascii="Arial" w:hAnsi="Arial" w:cs="Arial"/>
        </w:rPr>
        <w:t xml:space="preserve"> 20</w:t>
      </w:r>
      <w:r w:rsidR="00053D63" w:rsidRPr="000801CA">
        <w:rPr>
          <w:rFonts w:ascii="Arial" w:hAnsi="Arial" w:cs="Arial"/>
        </w:rPr>
        <w:t>20</w:t>
      </w:r>
      <w:r w:rsidR="0084013B" w:rsidRPr="000801CA">
        <w:rPr>
          <w:rFonts w:ascii="Arial" w:hAnsi="Arial" w:cs="Arial"/>
        </w:rPr>
        <w:t>г.</w:t>
      </w:r>
      <w:r w:rsidR="00B9178D" w:rsidRPr="000801CA">
        <w:rPr>
          <w:rFonts w:ascii="Arial" w:hAnsi="Arial" w:cs="Arial"/>
        </w:rPr>
        <w:tab/>
      </w:r>
      <w:r w:rsidR="00B9178D" w:rsidRPr="000801CA">
        <w:rPr>
          <w:rFonts w:ascii="Arial" w:hAnsi="Arial" w:cs="Arial"/>
        </w:rPr>
        <w:tab/>
      </w:r>
      <w:r w:rsidR="00B9178D" w:rsidRPr="000801CA">
        <w:rPr>
          <w:rFonts w:ascii="Arial" w:hAnsi="Arial" w:cs="Arial"/>
        </w:rPr>
        <w:tab/>
      </w:r>
      <w:proofErr w:type="gramStart"/>
      <w:r w:rsidR="00B9178D" w:rsidRPr="000801CA">
        <w:rPr>
          <w:rFonts w:ascii="Arial" w:hAnsi="Arial" w:cs="Arial"/>
        </w:rPr>
        <w:t>с</w:t>
      </w:r>
      <w:proofErr w:type="gramEnd"/>
      <w:r w:rsidR="00B9178D" w:rsidRPr="000801CA">
        <w:rPr>
          <w:rFonts w:ascii="Arial" w:hAnsi="Arial" w:cs="Arial"/>
        </w:rPr>
        <w:t>. Вознесенка</w:t>
      </w:r>
      <w:r w:rsidR="00B9178D" w:rsidRPr="000801CA">
        <w:rPr>
          <w:rFonts w:ascii="Arial" w:hAnsi="Arial" w:cs="Arial"/>
        </w:rPr>
        <w:tab/>
      </w:r>
      <w:r w:rsidR="00B9178D" w:rsidRPr="000801CA">
        <w:rPr>
          <w:rFonts w:ascii="Arial" w:hAnsi="Arial" w:cs="Arial"/>
        </w:rPr>
        <w:tab/>
      </w:r>
      <w:r w:rsidR="00B9178D" w:rsidRPr="000801CA">
        <w:rPr>
          <w:rFonts w:ascii="Arial" w:hAnsi="Arial" w:cs="Arial"/>
        </w:rPr>
        <w:tab/>
      </w:r>
      <w:r w:rsidR="00B9178D" w:rsidRPr="000801CA">
        <w:rPr>
          <w:rFonts w:ascii="Arial" w:hAnsi="Arial" w:cs="Arial"/>
        </w:rPr>
        <w:tab/>
      </w:r>
      <w:r w:rsidR="007124D2" w:rsidRPr="000801CA">
        <w:rPr>
          <w:rFonts w:ascii="Arial" w:hAnsi="Arial" w:cs="Arial"/>
        </w:rPr>
        <w:t>№</w:t>
      </w:r>
      <w:r w:rsidR="00974616">
        <w:rPr>
          <w:rFonts w:ascii="Arial" w:hAnsi="Arial" w:cs="Arial"/>
        </w:rPr>
        <w:t xml:space="preserve"> 15</w:t>
      </w:r>
      <w:r w:rsidR="0084013B" w:rsidRPr="000801CA">
        <w:rPr>
          <w:rFonts w:ascii="Arial" w:hAnsi="Arial" w:cs="Arial"/>
        </w:rPr>
        <w:t xml:space="preserve"> </w:t>
      </w:r>
    </w:p>
    <w:p w:rsidR="0084013B" w:rsidRPr="000801CA" w:rsidRDefault="0084013B" w:rsidP="00800494">
      <w:pPr>
        <w:jc w:val="both"/>
        <w:rPr>
          <w:rFonts w:ascii="Arial" w:hAnsi="Arial" w:cs="Arial"/>
        </w:rPr>
      </w:pPr>
    </w:p>
    <w:p w:rsidR="0084013B" w:rsidRPr="000801CA" w:rsidRDefault="0084013B" w:rsidP="00800494">
      <w:pPr>
        <w:jc w:val="both"/>
        <w:rPr>
          <w:rFonts w:ascii="Arial" w:hAnsi="Arial" w:cs="Arial"/>
        </w:rPr>
      </w:pPr>
    </w:p>
    <w:p w:rsidR="00682616" w:rsidRPr="000801CA" w:rsidRDefault="00682616" w:rsidP="00800494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О внесении изменений в решение Вознесенского сельского Совета депутатов Березовского района Красноярского края от 30.01.2019 № 4 «Об утверждении Правил присвоения, изменения и аннулирования адресов на территории Вознесенского сельсовета</w:t>
      </w:r>
    </w:p>
    <w:p w:rsidR="00682616" w:rsidRPr="000801CA" w:rsidRDefault="00682616" w:rsidP="00800494">
      <w:pPr>
        <w:ind w:firstLine="708"/>
        <w:jc w:val="both"/>
        <w:rPr>
          <w:rFonts w:ascii="Arial" w:hAnsi="Arial" w:cs="Arial"/>
        </w:rPr>
      </w:pPr>
    </w:p>
    <w:p w:rsidR="00682616" w:rsidRPr="000801CA" w:rsidRDefault="00682616" w:rsidP="00800494">
      <w:pPr>
        <w:ind w:firstLine="708"/>
        <w:jc w:val="both"/>
        <w:rPr>
          <w:rFonts w:ascii="Arial" w:hAnsi="Arial" w:cs="Arial"/>
        </w:rPr>
      </w:pPr>
    </w:p>
    <w:p w:rsidR="0084013B" w:rsidRPr="000801CA" w:rsidRDefault="008D5F59" w:rsidP="00800494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На основании Постановления Правительства Российской Федерации от 19.11.2014 № 1221</w:t>
      </w:r>
      <w:r w:rsidR="00B9178D" w:rsidRPr="000801CA">
        <w:rPr>
          <w:rFonts w:ascii="Arial" w:hAnsi="Arial" w:cs="Arial"/>
        </w:rPr>
        <w:t>,</w:t>
      </w:r>
      <w:r w:rsidR="00053D63" w:rsidRPr="000801CA">
        <w:rPr>
          <w:rFonts w:ascii="Arial" w:hAnsi="Arial" w:cs="Arial"/>
        </w:rPr>
        <w:t xml:space="preserve"> Постановления Правительства Российской Федерации от 04.09.2020 № 1355 </w:t>
      </w:r>
      <w:r w:rsidR="009072A7" w:rsidRPr="000801CA">
        <w:rPr>
          <w:rFonts w:ascii="Arial" w:hAnsi="Arial" w:cs="Arial"/>
        </w:rPr>
        <w:t>«Об утверждении Правил присвоения, изменения, аннулирования адресов»</w:t>
      </w:r>
      <w:r w:rsidR="00126AFB" w:rsidRPr="000801CA">
        <w:rPr>
          <w:rFonts w:ascii="Arial" w:hAnsi="Arial" w:cs="Arial"/>
        </w:rPr>
        <w:t xml:space="preserve">, </w:t>
      </w:r>
      <w:r w:rsidR="0084013B" w:rsidRPr="000801CA">
        <w:rPr>
          <w:rFonts w:ascii="Arial" w:hAnsi="Arial" w:cs="Arial"/>
        </w:rPr>
        <w:t>руководствуясь Уставом  Вознесенского сельсовета Березовского района Красноярского края, Вознесенский  сельский Сове</w:t>
      </w:r>
      <w:r w:rsidR="00113B3A" w:rsidRPr="000801CA">
        <w:rPr>
          <w:rFonts w:ascii="Arial" w:hAnsi="Arial" w:cs="Arial"/>
        </w:rPr>
        <w:t>т депутатов</w:t>
      </w:r>
    </w:p>
    <w:p w:rsidR="0084013B" w:rsidRPr="000801CA" w:rsidRDefault="0084013B" w:rsidP="00800494">
      <w:pPr>
        <w:jc w:val="both"/>
        <w:rPr>
          <w:rFonts w:ascii="Arial" w:hAnsi="Arial" w:cs="Arial"/>
        </w:rPr>
      </w:pPr>
    </w:p>
    <w:p w:rsidR="006037C4" w:rsidRPr="000801CA" w:rsidRDefault="006037C4" w:rsidP="00800494">
      <w:pPr>
        <w:jc w:val="both"/>
        <w:rPr>
          <w:rFonts w:ascii="Arial" w:hAnsi="Arial" w:cs="Arial"/>
        </w:rPr>
      </w:pPr>
    </w:p>
    <w:p w:rsidR="0084013B" w:rsidRPr="000801CA" w:rsidRDefault="0084013B" w:rsidP="00800494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РЕШИЛ:</w:t>
      </w:r>
    </w:p>
    <w:p w:rsidR="0084013B" w:rsidRPr="000801CA" w:rsidRDefault="0084013B" w:rsidP="00800494">
      <w:pPr>
        <w:jc w:val="both"/>
        <w:rPr>
          <w:rFonts w:ascii="Arial" w:hAnsi="Arial" w:cs="Arial"/>
        </w:rPr>
      </w:pPr>
    </w:p>
    <w:p w:rsidR="008B0AC3" w:rsidRPr="000801CA" w:rsidRDefault="00053D63" w:rsidP="00770289">
      <w:pPr>
        <w:pStyle w:val="a4"/>
        <w:numPr>
          <w:ilvl w:val="0"/>
          <w:numId w:val="6"/>
        </w:numPr>
        <w:ind w:left="0" w:firstLine="284"/>
        <w:contextualSpacing w:val="0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Внести</w:t>
      </w:r>
      <w:r w:rsidR="000F54D0" w:rsidRPr="000801CA">
        <w:rPr>
          <w:rFonts w:ascii="Arial" w:hAnsi="Arial" w:cs="Arial"/>
        </w:rPr>
        <w:t xml:space="preserve"> изменение</w:t>
      </w:r>
      <w:r w:rsidRPr="000801CA">
        <w:rPr>
          <w:rFonts w:ascii="Arial" w:hAnsi="Arial" w:cs="Arial"/>
        </w:rPr>
        <w:t xml:space="preserve"> в приложение</w:t>
      </w:r>
      <w:r w:rsidR="000F54D0" w:rsidRPr="000801CA">
        <w:rPr>
          <w:rFonts w:ascii="Arial" w:hAnsi="Arial" w:cs="Arial"/>
        </w:rPr>
        <w:t xml:space="preserve"> </w:t>
      </w:r>
      <w:proofErr w:type="gramStart"/>
      <w:r w:rsidRPr="000801CA">
        <w:rPr>
          <w:rFonts w:ascii="Arial" w:hAnsi="Arial" w:cs="Arial"/>
        </w:rPr>
        <w:t>р</w:t>
      </w:r>
      <w:r w:rsidR="00682616" w:rsidRPr="000801CA">
        <w:rPr>
          <w:rFonts w:ascii="Arial" w:hAnsi="Arial" w:cs="Arial"/>
        </w:rPr>
        <w:t>еш</w:t>
      </w:r>
      <w:r w:rsidR="000F54D0" w:rsidRPr="000801CA">
        <w:rPr>
          <w:rFonts w:ascii="Arial" w:hAnsi="Arial" w:cs="Arial"/>
        </w:rPr>
        <w:t>ения</w:t>
      </w:r>
      <w:r w:rsidR="00682616" w:rsidRPr="000801CA">
        <w:rPr>
          <w:rFonts w:ascii="Arial" w:hAnsi="Arial" w:cs="Arial"/>
        </w:rPr>
        <w:t xml:space="preserve"> Вознесенского сельского С</w:t>
      </w:r>
      <w:r w:rsidRPr="000801CA">
        <w:rPr>
          <w:rFonts w:ascii="Arial" w:hAnsi="Arial" w:cs="Arial"/>
        </w:rPr>
        <w:t xml:space="preserve">овета депутатов </w:t>
      </w:r>
      <w:r w:rsidR="00682616" w:rsidRPr="000801CA">
        <w:rPr>
          <w:rFonts w:ascii="Arial" w:hAnsi="Arial" w:cs="Arial"/>
        </w:rPr>
        <w:t>Березовского района Красноярского края</w:t>
      </w:r>
      <w:proofErr w:type="gramEnd"/>
      <w:r w:rsidR="00682616" w:rsidRPr="000801CA">
        <w:rPr>
          <w:rFonts w:ascii="Arial" w:hAnsi="Arial" w:cs="Arial"/>
        </w:rPr>
        <w:t xml:space="preserve"> </w:t>
      </w:r>
      <w:r w:rsidRPr="000801CA">
        <w:rPr>
          <w:rFonts w:ascii="Arial" w:hAnsi="Arial" w:cs="Arial"/>
        </w:rPr>
        <w:t>от 30.01.2019г. № 4 «</w:t>
      </w:r>
      <w:r w:rsidR="00E23C2E" w:rsidRPr="000801CA">
        <w:rPr>
          <w:rFonts w:ascii="Arial" w:hAnsi="Arial" w:cs="Arial"/>
        </w:rPr>
        <w:t>Правила присвоения, изменения и аннулирования адресов на территории Вознесенского сельсовета</w:t>
      </w:r>
      <w:r w:rsidRPr="000801CA">
        <w:rPr>
          <w:rFonts w:ascii="Arial" w:hAnsi="Arial" w:cs="Arial"/>
        </w:rPr>
        <w:t>»</w:t>
      </w:r>
      <w:r w:rsidR="008B0AC3" w:rsidRPr="000801CA">
        <w:rPr>
          <w:rFonts w:ascii="Arial" w:hAnsi="Arial" w:cs="Arial"/>
        </w:rPr>
        <w:t>:</w:t>
      </w:r>
    </w:p>
    <w:p w:rsidR="00D14CC1" w:rsidRPr="000801CA" w:rsidRDefault="00D14CC1" w:rsidP="00770289">
      <w:pPr>
        <w:pStyle w:val="a4"/>
        <w:numPr>
          <w:ilvl w:val="1"/>
          <w:numId w:val="6"/>
        </w:numPr>
        <w:ind w:left="0" w:firstLine="284"/>
        <w:contextualSpacing w:val="0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Пункт 1 дополнить словами «и перечень объектов адресации».</w:t>
      </w:r>
    </w:p>
    <w:p w:rsidR="00D14CC1" w:rsidRPr="000801CA" w:rsidRDefault="00D14CC1" w:rsidP="00770289">
      <w:pPr>
        <w:pStyle w:val="a4"/>
        <w:numPr>
          <w:ilvl w:val="1"/>
          <w:numId w:val="6"/>
        </w:numPr>
        <w:ind w:left="0" w:firstLine="284"/>
        <w:contextualSpacing w:val="0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Абзац третий пункта 2 изложить в следующей редакции:</w:t>
      </w:r>
    </w:p>
    <w:p w:rsidR="00D14CC1" w:rsidRPr="000801CA" w:rsidRDefault="00D14CC1" w:rsidP="000F54D0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«идентификационные элементы объекта адресации» - номера земельных участков, типы и номера иных объектов адресации</w:t>
      </w:r>
      <w:proofErr w:type="gramStart"/>
      <w:r w:rsidRPr="000801CA">
        <w:rPr>
          <w:rFonts w:ascii="Arial" w:hAnsi="Arial" w:cs="Arial"/>
        </w:rPr>
        <w:t>;»</w:t>
      </w:r>
      <w:proofErr w:type="gramEnd"/>
      <w:r w:rsidRPr="000801CA">
        <w:rPr>
          <w:rFonts w:ascii="Arial" w:hAnsi="Arial" w:cs="Arial"/>
        </w:rPr>
        <w:t>.</w:t>
      </w:r>
    </w:p>
    <w:p w:rsidR="00D14CC1" w:rsidRPr="000801CA" w:rsidRDefault="00D14CC1" w:rsidP="00770289">
      <w:pPr>
        <w:pStyle w:val="a4"/>
        <w:numPr>
          <w:ilvl w:val="1"/>
          <w:numId w:val="2"/>
        </w:numPr>
        <w:ind w:left="0" w:firstLine="284"/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В подпункте «а» пункта 3 слова «зданию (сооружению) или объекту незавершенного строительства» заменить словами «зданию (строению), сооружению».</w:t>
      </w:r>
      <w:proofErr w:type="gramEnd"/>
    </w:p>
    <w:p w:rsidR="00D14CC1" w:rsidRPr="000801CA" w:rsidRDefault="00D14CC1" w:rsidP="00770289">
      <w:pPr>
        <w:pStyle w:val="a4"/>
        <w:numPr>
          <w:ilvl w:val="1"/>
          <w:numId w:val="2"/>
        </w:numPr>
        <w:ind w:left="0" w:firstLine="284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Пункт 5 изложить в следующей редакции:</w:t>
      </w:r>
    </w:p>
    <w:p w:rsidR="00D14CC1" w:rsidRPr="000801CA" w:rsidRDefault="00D14CC1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«5. Объектом адресации являются:</w:t>
      </w:r>
    </w:p>
    <w:p w:rsidR="00D14CC1" w:rsidRPr="000801CA" w:rsidRDefault="00770289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</w:t>
      </w:r>
      <w:r w:rsidR="00D14CC1" w:rsidRPr="000801CA">
        <w:rPr>
          <w:rFonts w:ascii="Arial" w:hAnsi="Arial" w:cs="Arial"/>
        </w:rPr>
        <w:t xml:space="preserve">) здание (строение, за исключением некапитального строения), в том </w:t>
      </w:r>
      <w:r w:rsidRPr="000801CA">
        <w:rPr>
          <w:rFonts w:ascii="Arial" w:hAnsi="Arial" w:cs="Arial"/>
        </w:rPr>
        <w:t>числе,</w:t>
      </w:r>
      <w:r w:rsidR="00D14CC1" w:rsidRPr="000801CA">
        <w:rPr>
          <w:rFonts w:ascii="Arial" w:hAnsi="Arial" w:cs="Arial"/>
        </w:rPr>
        <w:t xml:space="preserve"> строительство которого не завершено;</w:t>
      </w:r>
    </w:p>
    <w:p w:rsidR="00D14CC1" w:rsidRPr="000801CA" w:rsidRDefault="00770289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</w:t>
      </w:r>
      <w:r w:rsidR="00D14CC1" w:rsidRPr="000801CA">
        <w:rPr>
          <w:rFonts w:ascii="Arial" w:hAnsi="Arial" w:cs="Arial"/>
        </w:rPr>
        <w:t xml:space="preserve">) сооружение (за исключением некапитального сооружения и линейного объекта), в том </w:t>
      </w:r>
      <w:r w:rsidRPr="000801CA">
        <w:rPr>
          <w:rFonts w:ascii="Arial" w:hAnsi="Arial" w:cs="Arial"/>
        </w:rPr>
        <w:t>числе,</w:t>
      </w:r>
      <w:r w:rsidR="00D14CC1" w:rsidRPr="000801CA">
        <w:rPr>
          <w:rFonts w:ascii="Arial" w:hAnsi="Arial" w:cs="Arial"/>
        </w:rPr>
        <w:t xml:space="preserve"> строительство которого не завершено;</w:t>
      </w:r>
    </w:p>
    <w:p w:rsidR="00D14CC1" w:rsidRPr="000801CA" w:rsidRDefault="00770289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в</w:t>
      </w:r>
      <w:r w:rsidR="00D14CC1" w:rsidRPr="000801CA">
        <w:rPr>
          <w:rFonts w:ascii="Arial" w:hAnsi="Arial" w:cs="Arial"/>
        </w:rPr>
        <w:t>) земельный участок (за исключением земельного участка, не относящегося к землям населённых пунктов и не предназначенного для размещения на них объектов капитального строительства</w:t>
      </w:r>
      <w:r w:rsidR="006C05CA" w:rsidRPr="000801CA">
        <w:rPr>
          <w:rFonts w:ascii="Arial" w:hAnsi="Arial" w:cs="Arial"/>
        </w:rPr>
        <w:t>);</w:t>
      </w:r>
    </w:p>
    <w:p w:rsidR="006C05CA" w:rsidRPr="000801CA" w:rsidRDefault="00770289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г</w:t>
      </w:r>
      <w:r w:rsidR="006C05CA" w:rsidRPr="000801CA">
        <w:rPr>
          <w:rFonts w:ascii="Arial" w:hAnsi="Arial" w:cs="Arial"/>
        </w:rPr>
        <w:t>) помещение, являющееся частью объекта капительного строительства;</w:t>
      </w:r>
    </w:p>
    <w:p w:rsidR="00770289" w:rsidRPr="000801CA" w:rsidRDefault="00770289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д</w:t>
      </w:r>
      <w:r w:rsidR="006C05CA" w:rsidRPr="000801CA">
        <w:rPr>
          <w:rFonts w:ascii="Arial" w:hAnsi="Arial" w:cs="Arial"/>
        </w:rPr>
        <w:t xml:space="preserve">) </w:t>
      </w:r>
      <w:proofErr w:type="spellStart"/>
      <w:r w:rsidR="006C05CA" w:rsidRPr="000801CA">
        <w:rPr>
          <w:rFonts w:ascii="Arial" w:hAnsi="Arial" w:cs="Arial"/>
        </w:rPr>
        <w:t>машино</w:t>
      </w:r>
      <w:proofErr w:type="spellEnd"/>
      <w:r w:rsidR="006C05CA" w:rsidRPr="000801CA">
        <w:rPr>
          <w:rFonts w:ascii="Arial" w:hAnsi="Arial" w:cs="Arial"/>
        </w:rPr>
        <w:t xml:space="preserve">-место (за исключением </w:t>
      </w:r>
      <w:proofErr w:type="spellStart"/>
      <w:r w:rsidR="006C05CA" w:rsidRPr="000801CA">
        <w:rPr>
          <w:rFonts w:ascii="Arial" w:hAnsi="Arial" w:cs="Arial"/>
        </w:rPr>
        <w:t>машино</w:t>
      </w:r>
      <w:proofErr w:type="spellEnd"/>
      <w:r w:rsidR="006C05CA" w:rsidRPr="000801CA">
        <w:rPr>
          <w:rFonts w:ascii="Arial" w:hAnsi="Arial" w:cs="Arial"/>
        </w:rPr>
        <w:t>-места, являющегося частью некапи</w:t>
      </w:r>
      <w:r w:rsidRPr="000801CA">
        <w:rPr>
          <w:rFonts w:ascii="Arial" w:hAnsi="Arial" w:cs="Arial"/>
        </w:rPr>
        <w:t>тального здания или сооружения)</w:t>
      </w:r>
      <w:r w:rsidR="006C05CA" w:rsidRPr="000801CA">
        <w:rPr>
          <w:rFonts w:ascii="Arial" w:hAnsi="Arial" w:cs="Arial"/>
        </w:rPr>
        <w:t>»</w:t>
      </w:r>
      <w:r w:rsidRPr="000801CA">
        <w:rPr>
          <w:rFonts w:ascii="Arial" w:hAnsi="Arial" w:cs="Arial"/>
        </w:rPr>
        <w:t>.</w:t>
      </w:r>
    </w:p>
    <w:p w:rsidR="006C05CA" w:rsidRPr="000801CA" w:rsidRDefault="006C05CA" w:rsidP="00770289">
      <w:pPr>
        <w:ind w:left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1.5 Пункт 7 изложить в следующей редакции:</w:t>
      </w:r>
    </w:p>
    <w:p w:rsidR="00770289" w:rsidRPr="000801CA" w:rsidRDefault="00770289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«7.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лиц, указанных в пунктах 27 и </w:t>
      </w:r>
      <w:r w:rsidRPr="000801CA">
        <w:rPr>
          <w:rFonts w:ascii="Arial" w:hAnsi="Arial" w:cs="Arial"/>
        </w:rPr>
        <w:lastRenderedPageBreak/>
        <w:t xml:space="preserve">29 настоящих Правил. </w:t>
      </w:r>
      <w:proofErr w:type="gramStart"/>
      <w:r w:rsidRPr="000801CA">
        <w:rPr>
          <w:rFonts w:ascii="Arial" w:hAnsi="Arial" w:cs="Arial"/>
        </w:rPr>
        <w:t>Аннулирование адресов объектов адресации осуществляется уполномоченными органами на основании инф</w:t>
      </w:r>
      <w:r w:rsidR="00B95890" w:rsidRPr="000801CA">
        <w:rPr>
          <w:rFonts w:ascii="Arial" w:hAnsi="Arial" w:cs="Arial"/>
        </w:rPr>
        <w:t>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</w:t>
      </w:r>
      <w:proofErr w:type="gramEnd"/>
      <w:r w:rsidR="00B95890" w:rsidRPr="000801CA">
        <w:rPr>
          <w:rFonts w:ascii="Arial" w:hAnsi="Arial" w:cs="Arial"/>
        </w:rPr>
        <w:t xml:space="preserve">, </w:t>
      </w:r>
      <w:proofErr w:type="gramStart"/>
      <w:r w:rsidR="00B95890" w:rsidRPr="000801CA">
        <w:rPr>
          <w:rFonts w:ascii="Arial" w:hAnsi="Arial" w:cs="Arial"/>
        </w:rPr>
        <w:t>указанных в части 7 статьи 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реестра».</w:t>
      </w:r>
      <w:proofErr w:type="gramEnd"/>
    </w:p>
    <w:p w:rsidR="00B95890" w:rsidRPr="000801CA" w:rsidRDefault="00B95890" w:rsidP="00770289">
      <w:pPr>
        <w:ind w:left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1.6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8:</w:t>
      </w:r>
    </w:p>
    <w:p w:rsidR="00B95890" w:rsidRPr="000801CA" w:rsidRDefault="00B95890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в абзаце третьем подпункта «а» слова «О государственном кадастре недвижимости» заменить словами «О кадастровой деятельности»;</w:t>
      </w:r>
    </w:p>
    <w:p w:rsidR="00B95890" w:rsidRPr="000801CA" w:rsidRDefault="00B95890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б) подпункт «б» изложить в следующей редакции:</w:t>
      </w:r>
    </w:p>
    <w:p w:rsidR="00B95890" w:rsidRPr="000801CA" w:rsidRDefault="00A95AB7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«б» в отношении зданий (строений), сооружений, в том числе строительство которых не завершено, в случаях:</w:t>
      </w:r>
    </w:p>
    <w:p w:rsidR="00A95AB7" w:rsidRPr="000801CA" w:rsidRDefault="00A95AB7" w:rsidP="00A95AB7">
      <w:pPr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A95AB7" w:rsidRPr="000801CA" w:rsidRDefault="00A95AB7" w:rsidP="00A95AB7">
      <w:pPr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 xml:space="preserve">- 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учет (в случае если в </w:t>
      </w:r>
      <w:proofErr w:type="spellStart"/>
      <w:r w:rsidRPr="000801CA">
        <w:rPr>
          <w:rFonts w:ascii="Arial" w:hAnsi="Arial" w:cs="Arial"/>
        </w:rPr>
        <w:t>соот</w:t>
      </w:r>
      <w:r w:rsidR="00515521" w:rsidRPr="000801CA">
        <w:rPr>
          <w:rFonts w:ascii="Arial" w:hAnsi="Arial" w:cs="Arial"/>
        </w:rPr>
        <w:t>тветствии</w:t>
      </w:r>
      <w:proofErr w:type="spellEnd"/>
      <w:r w:rsidR="00515521" w:rsidRPr="000801CA">
        <w:rPr>
          <w:rFonts w:ascii="Arial" w:hAnsi="Arial" w:cs="Arial"/>
        </w:rPr>
        <w:t xml:space="preserve"> с Градостроительным кодексом Российской Федерации для строительства или реконструкции объекта недвижимости получение разрешения на строительство</w:t>
      </w:r>
      <w:proofErr w:type="gramEnd"/>
      <w:r w:rsidR="00515521" w:rsidRPr="000801CA">
        <w:rPr>
          <w:rFonts w:ascii="Arial" w:hAnsi="Arial" w:cs="Arial"/>
        </w:rPr>
        <w:t xml:space="preserve"> не требуется)»;</w:t>
      </w:r>
    </w:p>
    <w:p w:rsidR="00515521" w:rsidRPr="000801CA" w:rsidRDefault="00515521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в) абзац третий подпункта «в» изложить в следующей редакции: </w:t>
      </w:r>
    </w:p>
    <w:p w:rsidR="00515521" w:rsidRPr="000801CA" w:rsidRDefault="00515521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«подготовки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-места (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-мест), документов, содержащих необходимые для осуществления государственного кадастрового учета сведения о таком помещении»;</w:t>
      </w:r>
    </w:p>
    <w:p w:rsidR="00515521" w:rsidRPr="000801CA" w:rsidRDefault="00515521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г) дополнить подпунктами «г» и «д» следующего содержания:</w:t>
      </w:r>
    </w:p>
    <w:p w:rsidR="00515521" w:rsidRPr="000801CA" w:rsidRDefault="00515521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«г) в отношении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</w:t>
      </w:r>
      <w:proofErr w:type="gramStart"/>
      <w:r w:rsidRPr="000801CA">
        <w:rPr>
          <w:rFonts w:ascii="Arial" w:hAnsi="Arial" w:cs="Arial"/>
        </w:rPr>
        <w:t>ст в сл</w:t>
      </w:r>
      <w:proofErr w:type="gramEnd"/>
      <w:r w:rsidRPr="000801CA">
        <w:rPr>
          <w:rFonts w:ascii="Arial" w:hAnsi="Arial" w:cs="Arial"/>
        </w:rPr>
        <w:t xml:space="preserve">учае подготовки и оформления в отношении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 (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-месте;</w:t>
      </w:r>
    </w:p>
    <w:p w:rsidR="00515521" w:rsidRPr="000801CA" w:rsidRDefault="00515521" w:rsidP="00A95AB7">
      <w:pPr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 xml:space="preserve">д) </w:t>
      </w:r>
      <w:r w:rsidR="00DF0484" w:rsidRPr="000801CA">
        <w:rPr>
          <w:rFonts w:ascii="Arial" w:hAnsi="Arial" w:cs="Arial"/>
        </w:rPr>
        <w:t xml:space="preserve">в отношении объектов адресации, государственный кадастровый учет которых осуществлен в соответствии с Федеральным законом 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на планировке территории или проектной документацией на здание (строение), сооружение, помещение, </w:t>
      </w:r>
      <w:proofErr w:type="spellStart"/>
      <w:r w:rsidR="00DF0484" w:rsidRPr="000801CA">
        <w:rPr>
          <w:rFonts w:ascii="Arial" w:hAnsi="Arial" w:cs="Arial"/>
        </w:rPr>
        <w:t>машино</w:t>
      </w:r>
      <w:proofErr w:type="spellEnd"/>
      <w:r w:rsidR="00DF0484" w:rsidRPr="000801CA">
        <w:rPr>
          <w:rFonts w:ascii="Arial" w:hAnsi="Arial" w:cs="Arial"/>
        </w:rPr>
        <w:t>-место».</w:t>
      </w:r>
      <w:proofErr w:type="gramEnd"/>
    </w:p>
    <w:p w:rsidR="00DF0484" w:rsidRPr="000801CA" w:rsidRDefault="00DF0484" w:rsidP="00DA5456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lastRenderedPageBreak/>
        <w:t>1.7 Пункт 9</w:t>
      </w:r>
      <w:r w:rsidR="00FE4B82" w:rsidRPr="000801CA">
        <w:rPr>
          <w:rFonts w:ascii="Arial" w:hAnsi="Arial" w:cs="Arial"/>
        </w:rPr>
        <w:t xml:space="preserve"> изложить в следующей редакции:</w:t>
      </w:r>
    </w:p>
    <w:p w:rsidR="00FE4B82" w:rsidRPr="000801CA" w:rsidRDefault="00FE4B82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</w:t>
      </w:r>
      <w:proofErr w:type="gramStart"/>
      <w:r w:rsidRPr="000801CA">
        <w:rPr>
          <w:rFonts w:ascii="Arial" w:hAnsi="Arial" w:cs="Arial"/>
        </w:rPr>
        <w:t xml:space="preserve"> ,</w:t>
      </w:r>
      <w:proofErr w:type="gramEnd"/>
      <w:r w:rsidRPr="000801CA">
        <w:rPr>
          <w:rFonts w:ascii="Arial" w:hAnsi="Arial" w:cs="Arial"/>
        </w:rPr>
        <w:t xml:space="preserve"> в границах которых расположены соответствующие здания (строения), сооружения».</w:t>
      </w:r>
    </w:p>
    <w:p w:rsidR="00FE4B82" w:rsidRPr="000801CA" w:rsidRDefault="00FE4B82" w:rsidP="00DA5456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1.8</w:t>
      </w:r>
      <w:proofErr w:type="gramStart"/>
      <w:r w:rsidRPr="000801CA">
        <w:rPr>
          <w:rFonts w:ascii="Arial" w:hAnsi="Arial" w:cs="Arial"/>
        </w:rPr>
        <w:t xml:space="preserve"> Д</w:t>
      </w:r>
      <w:proofErr w:type="gramEnd"/>
      <w:r w:rsidRPr="000801CA">
        <w:rPr>
          <w:rFonts w:ascii="Arial" w:hAnsi="Arial" w:cs="Arial"/>
        </w:rPr>
        <w:t>ополнить пунктом 9(1) следующего содержания:</w:t>
      </w:r>
    </w:p>
    <w:p w:rsidR="00FE4B82" w:rsidRPr="000801CA" w:rsidRDefault="00FE4B82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«9 (1). При присвоении адресов помещениям,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-местам такие адреса должны соответствовать адресам зданий (строений), сооружений, в которых они расположены».</w:t>
      </w:r>
    </w:p>
    <w:p w:rsidR="00FE4B82" w:rsidRPr="000801CA" w:rsidRDefault="00FE4B82" w:rsidP="00DA5456">
      <w:pPr>
        <w:ind w:firstLine="708"/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1.9 Пункт 10 после слова «зданию» дополнить словом «строению», после слова «помещению» дополнить словом «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-месту».</w:t>
      </w:r>
      <w:proofErr w:type="gramEnd"/>
    </w:p>
    <w:p w:rsidR="00FE4B82" w:rsidRPr="000801CA" w:rsidRDefault="00FE4B82" w:rsidP="00DA5456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1.10 Пункт 11 изложить в следующей редакции:</w:t>
      </w:r>
    </w:p>
    <w:p w:rsidR="00FE4B82" w:rsidRPr="000801CA" w:rsidRDefault="00FE4B82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«11.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-местам».</w:t>
      </w:r>
    </w:p>
    <w:p w:rsidR="00FE4B82" w:rsidRPr="000801CA" w:rsidRDefault="00FE4B82" w:rsidP="00DA5456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1.11</w:t>
      </w:r>
      <w:proofErr w:type="gramStart"/>
      <w:r w:rsidRPr="000801CA">
        <w:rPr>
          <w:rFonts w:ascii="Arial" w:hAnsi="Arial" w:cs="Arial"/>
        </w:rPr>
        <w:t xml:space="preserve"> Д</w:t>
      </w:r>
      <w:proofErr w:type="gramEnd"/>
      <w:r w:rsidRPr="000801CA">
        <w:rPr>
          <w:rFonts w:ascii="Arial" w:hAnsi="Arial" w:cs="Arial"/>
        </w:rPr>
        <w:t>ополнить пунктом 11 (1) следующего содержания:</w:t>
      </w:r>
    </w:p>
    <w:p w:rsidR="00FE4B82" w:rsidRPr="000801CA" w:rsidRDefault="00FE4B82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«11 (1)</w:t>
      </w:r>
      <w:r w:rsidR="000F54D0" w:rsidRPr="000801CA">
        <w:rPr>
          <w:rFonts w:ascii="Arial" w:hAnsi="Arial" w:cs="Arial"/>
        </w:rPr>
        <w:t>.</w:t>
      </w:r>
      <w:r w:rsidRPr="000801CA">
        <w:rPr>
          <w:rFonts w:ascii="Arial" w:hAnsi="Arial" w:cs="Arial"/>
        </w:rPr>
        <w:t xml:space="preserve"> Присвоенный уполномоченным</w:t>
      </w:r>
      <w:r w:rsidR="004D2296" w:rsidRPr="000801CA">
        <w:rPr>
          <w:rFonts w:ascii="Arial" w:hAnsi="Arial" w:cs="Arial"/>
        </w:rPr>
        <w:t xml:space="preserve"> органов адрес объекта адресация,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«О государственной регистрации недвижимости».</w:t>
      </w:r>
    </w:p>
    <w:p w:rsidR="004D2296" w:rsidRPr="000801CA" w:rsidRDefault="004D2296" w:rsidP="00DA5456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1.12 Пункты 14 и 15 изложить в следующей редакции:</w:t>
      </w:r>
    </w:p>
    <w:p w:rsidR="004D2296" w:rsidRPr="000801CA" w:rsidRDefault="004D2296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«14. Аннулирование адреса объекта адресации осуществляется в случаях:</w:t>
      </w:r>
    </w:p>
    <w:p w:rsidR="004D2296" w:rsidRPr="000801CA" w:rsidRDefault="004D2296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прекращения существования объекта адресации и (или) снятия с государственного кадастрового учете объекта недвижимости, являющегося объектом адресации;</w:t>
      </w:r>
    </w:p>
    <w:p w:rsidR="00DA5456" w:rsidRPr="000801CA" w:rsidRDefault="004D2296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б) исключения из Единого государственного реестра недвижимости указанных в части статьи 72 Федерального закона «О государственной регистрации недвижимости» сведений об объекте недвижимости, являющемся </w:t>
      </w:r>
      <w:r w:rsidR="00DA5456" w:rsidRPr="000801CA">
        <w:rPr>
          <w:rFonts w:ascii="Arial" w:hAnsi="Arial" w:cs="Arial"/>
        </w:rPr>
        <w:t>объектом адресации;</w:t>
      </w:r>
    </w:p>
    <w:p w:rsidR="00DA5456" w:rsidRPr="000801CA" w:rsidRDefault="00DA5456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в) присвоения объекту адресации нового адреса.</w:t>
      </w:r>
    </w:p>
    <w:p w:rsidR="00DA5456" w:rsidRPr="000801CA" w:rsidRDefault="00DA5456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учета».</w:t>
      </w:r>
    </w:p>
    <w:p w:rsidR="00DA5456" w:rsidRPr="000801CA" w:rsidRDefault="00DA5456" w:rsidP="00DA5456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1.13 Пункт 18 изложить в следующей редакции:</w:t>
      </w:r>
    </w:p>
    <w:p w:rsidR="004D2296" w:rsidRPr="000801CA" w:rsidRDefault="00DA5456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«18.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 в таком здании (строении) или сооружении».</w:t>
      </w:r>
      <w:r w:rsidR="004D2296" w:rsidRPr="000801CA">
        <w:rPr>
          <w:rFonts w:ascii="Arial" w:hAnsi="Arial" w:cs="Arial"/>
        </w:rPr>
        <w:t xml:space="preserve"> </w:t>
      </w:r>
    </w:p>
    <w:p w:rsidR="00DE4067" w:rsidRPr="000801CA" w:rsidRDefault="00DE4067" w:rsidP="00A95AB7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1.4 Пункт 21 дополнить подпунктом «е» следующего содержания:</w:t>
      </w:r>
    </w:p>
    <w:p w:rsidR="00DE4067" w:rsidRPr="000801CA" w:rsidRDefault="00DE4067" w:rsidP="00A95AB7">
      <w:pPr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«е)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сведения,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уточняется».</w:t>
      </w:r>
      <w:proofErr w:type="gramEnd"/>
    </w:p>
    <w:p w:rsidR="00DE4067" w:rsidRPr="000801CA" w:rsidRDefault="00DE4067" w:rsidP="00DE4067">
      <w:pPr>
        <w:ind w:firstLine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1.14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абзаце восьмом пункта 22 слово «также» исключить</w:t>
      </w:r>
      <w:r w:rsidR="009E62D1" w:rsidRPr="000801CA">
        <w:rPr>
          <w:rFonts w:ascii="Arial" w:hAnsi="Arial" w:cs="Arial"/>
        </w:rPr>
        <w:t>.</w:t>
      </w:r>
    </w:p>
    <w:p w:rsidR="009E62D1" w:rsidRPr="000801CA" w:rsidRDefault="009E62D1" w:rsidP="00DE4067">
      <w:pPr>
        <w:ind w:firstLine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1.15 Абзац пятый пункта 23 дополнить словами «и (или) снятия с государственного кадастрового учета объекта недвижимости, являющегося объектом адресации».</w:t>
      </w:r>
    </w:p>
    <w:p w:rsidR="009E62D1" w:rsidRPr="000801CA" w:rsidRDefault="009E62D1" w:rsidP="00DE4067">
      <w:pPr>
        <w:ind w:firstLine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1.16 Пункт 25 дополнить абзацем следующего содержания:</w:t>
      </w:r>
    </w:p>
    <w:p w:rsidR="009E62D1" w:rsidRPr="000801CA" w:rsidRDefault="009E62D1" w:rsidP="009E62D1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lastRenderedPageBreak/>
        <w:t>«Принятие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допускается».</w:t>
      </w:r>
    </w:p>
    <w:p w:rsidR="009E62D1" w:rsidRPr="000801CA" w:rsidRDefault="009E62D1" w:rsidP="009E62D1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ab/>
        <w:t>1.17</w:t>
      </w:r>
      <w:proofErr w:type="gramStart"/>
      <w:r w:rsidRPr="000801CA">
        <w:rPr>
          <w:rFonts w:ascii="Arial" w:hAnsi="Arial" w:cs="Arial"/>
        </w:rPr>
        <w:t xml:space="preserve"> Д</w:t>
      </w:r>
      <w:proofErr w:type="gramEnd"/>
      <w:r w:rsidRPr="000801CA">
        <w:rPr>
          <w:rFonts w:ascii="Arial" w:hAnsi="Arial" w:cs="Arial"/>
        </w:rPr>
        <w:t>ополнить пунктом 25 (1) следующего содержания:</w:t>
      </w:r>
    </w:p>
    <w:p w:rsidR="009E62D1" w:rsidRPr="000801CA" w:rsidRDefault="009E62D1" w:rsidP="009E62D1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«25 (1)</w:t>
      </w:r>
      <w:r w:rsidR="000F54D0" w:rsidRPr="000801CA">
        <w:rPr>
          <w:rFonts w:ascii="Arial" w:hAnsi="Arial" w:cs="Arial"/>
        </w:rPr>
        <w:t>.</w:t>
      </w:r>
      <w:r w:rsidRPr="000801CA">
        <w:rPr>
          <w:rFonts w:ascii="Arial" w:hAnsi="Arial" w:cs="Arial"/>
        </w:rPr>
        <w:t xml:space="preserve"> </w:t>
      </w:r>
      <w:proofErr w:type="gramStart"/>
      <w:r w:rsidRPr="000801CA">
        <w:rPr>
          <w:rFonts w:ascii="Arial" w:hAnsi="Arial" w:cs="Arial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«а», абзаце третьем подпункта «б», абзацах втором и третьем подпункта «в» и подпункте</w:t>
      </w:r>
      <w:proofErr w:type="gramEnd"/>
      <w:r w:rsidRPr="000801CA">
        <w:rPr>
          <w:rFonts w:ascii="Arial" w:hAnsi="Arial" w:cs="Arial"/>
        </w:rPr>
        <w:t xml:space="preserve"> «г»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«О государственной регистрации недвижимости».</w:t>
      </w:r>
    </w:p>
    <w:p w:rsidR="00B35E90" w:rsidRPr="000801CA" w:rsidRDefault="00B35E90" w:rsidP="00B35E90">
      <w:pPr>
        <w:ind w:firstLine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1.18 Пункт 29 дополнить абзацем следующего содержания:</w:t>
      </w:r>
    </w:p>
    <w:p w:rsidR="00B35E90" w:rsidRPr="000801CA" w:rsidRDefault="00B35E90" w:rsidP="00B35E90">
      <w:pPr>
        <w:ind w:firstLine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B35E90" w:rsidRPr="000801CA" w:rsidRDefault="00B35E90" w:rsidP="00B35E90">
      <w:pPr>
        <w:ind w:firstLine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1.19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32:</w:t>
      </w:r>
    </w:p>
    <w:p w:rsidR="00B35E90" w:rsidRPr="000801CA" w:rsidRDefault="00B35E90" w:rsidP="00B35E90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после абзаца второго дополнить абзацем следующего содержания:</w:t>
      </w:r>
    </w:p>
    <w:p w:rsidR="00B35E90" w:rsidRPr="000801CA" w:rsidRDefault="00B35E90" w:rsidP="00B35E90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адресации»;</w:t>
      </w:r>
    </w:p>
    <w:p w:rsidR="00B35E90" w:rsidRPr="000801CA" w:rsidRDefault="00B35E90" w:rsidP="00B35E90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б) абзац третий изложить в следующей редакции:</w:t>
      </w:r>
    </w:p>
    <w:p w:rsidR="00B35E90" w:rsidRPr="000801CA" w:rsidRDefault="00B35E90" w:rsidP="00B35E90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883B99" w:rsidRPr="000801CA" w:rsidRDefault="00883B99" w:rsidP="00883B99">
      <w:pPr>
        <w:ind w:firstLine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1.20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34:</w:t>
      </w:r>
    </w:p>
    <w:p w:rsidR="00883B99" w:rsidRPr="000801CA" w:rsidRDefault="00883B99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абзац первый изложить в следующей редакции:</w:t>
      </w:r>
    </w:p>
    <w:p w:rsidR="00883B99" w:rsidRPr="000801CA" w:rsidRDefault="00883B99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«34</w:t>
      </w:r>
      <w:r w:rsidR="000F54D0" w:rsidRPr="000801CA">
        <w:rPr>
          <w:rFonts w:ascii="Arial" w:hAnsi="Arial" w:cs="Arial"/>
        </w:rPr>
        <w:t>.</w:t>
      </w:r>
      <w:r w:rsidRPr="000801CA">
        <w:rPr>
          <w:rFonts w:ascii="Arial" w:hAnsi="Arial" w:cs="Arial"/>
        </w:rPr>
        <w:t xml:space="preserve"> 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proofErr w:type="gramStart"/>
      <w:r w:rsidRPr="000801CA">
        <w:rPr>
          <w:rFonts w:ascii="Arial" w:hAnsi="Arial" w:cs="Arial"/>
        </w:rPr>
        <w:t>:»</w:t>
      </w:r>
      <w:proofErr w:type="gramEnd"/>
      <w:r w:rsidRPr="000801CA">
        <w:rPr>
          <w:rFonts w:ascii="Arial" w:hAnsi="Arial" w:cs="Arial"/>
        </w:rPr>
        <w:t>:</w:t>
      </w:r>
    </w:p>
    <w:p w:rsidR="00B35E90" w:rsidRPr="000801CA" w:rsidRDefault="00883B99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б) подпункт «а» дополнить словами «(в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0801CA">
        <w:rPr>
          <w:rFonts w:ascii="Arial" w:hAnsi="Arial" w:cs="Arial"/>
        </w:rPr>
        <w:t>строительства</w:t>
      </w:r>
      <w:proofErr w:type="gramEnd"/>
      <w:r w:rsidRPr="000801CA">
        <w:rPr>
          <w:rFonts w:ascii="Arial" w:hAnsi="Arial" w:cs="Arial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сооружение»;</w:t>
      </w:r>
      <w:r w:rsidR="00B35E90" w:rsidRPr="000801CA">
        <w:rPr>
          <w:rFonts w:ascii="Arial" w:hAnsi="Arial" w:cs="Arial"/>
        </w:rPr>
        <w:t xml:space="preserve"> </w:t>
      </w:r>
    </w:p>
    <w:p w:rsidR="00883B99" w:rsidRPr="000801CA" w:rsidRDefault="00883B99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в) в подпункте «б» слова «кадастровые паспорта объектов недвижимости» заменить словами «выписки из Единого государственного реестра недвижимости об объектах недвижимости»;</w:t>
      </w:r>
    </w:p>
    <w:p w:rsidR="00883B99" w:rsidRPr="000801CA" w:rsidRDefault="00883B99" w:rsidP="00883B99">
      <w:pPr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г) в подпункте «в» слова «и (или) раз</w:t>
      </w:r>
      <w:r w:rsidR="00260248" w:rsidRPr="000801CA">
        <w:rPr>
          <w:rFonts w:ascii="Arial" w:hAnsi="Arial" w:cs="Arial"/>
        </w:rPr>
        <w:t xml:space="preserve">решение на ввод объекта адресации в эксплуатацию» заменить словами «(за исключением случаев, если в соответствии с Градостроительным кодексом Российской Федерации для строительства или </w:t>
      </w:r>
      <w:r w:rsidR="00260248" w:rsidRPr="000801CA">
        <w:rPr>
          <w:rFonts w:ascii="Arial" w:hAnsi="Arial" w:cs="Arial"/>
        </w:rPr>
        <w:lastRenderedPageBreak/>
        <w:t>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эксплуатацию»;</w:t>
      </w:r>
      <w:proofErr w:type="gramEnd"/>
    </w:p>
    <w:p w:rsidR="00260248" w:rsidRPr="000801CA" w:rsidRDefault="00260248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д) подпункт «д» изложить в следующей редакции:</w:t>
      </w:r>
    </w:p>
    <w:p w:rsidR="00260248" w:rsidRPr="000801CA" w:rsidRDefault="00260248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73119" w:rsidRPr="000801CA" w:rsidRDefault="00373119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е) подпункты «з» и «и» изложить в следующей редакции:</w:t>
      </w:r>
    </w:p>
    <w:p w:rsidR="00373119" w:rsidRPr="000801CA" w:rsidRDefault="00373119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«з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настоящих Правил)»;</w:t>
      </w:r>
    </w:p>
    <w:p w:rsidR="00373119" w:rsidRPr="000801CA" w:rsidRDefault="00373119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«и)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настоящих Правил)». </w:t>
      </w:r>
    </w:p>
    <w:p w:rsidR="00373119" w:rsidRPr="000801CA" w:rsidRDefault="00373119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1.21</w:t>
      </w:r>
      <w:proofErr w:type="gramStart"/>
      <w:r w:rsidRPr="000801CA">
        <w:rPr>
          <w:rFonts w:ascii="Arial" w:hAnsi="Arial" w:cs="Arial"/>
        </w:rPr>
        <w:t xml:space="preserve"> Д</w:t>
      </w:r>
      <w:proofErr w:type="gramEnd"/>
      <w:r w:rsidRPr="000801CA">
        <w:rPr>
          <w:rFonts w:ascii="Arial" w:hAnsi="Arial" w:cs="Arial"/>
        </w:rPr>
        <w:t>ополнить пунктом 34 (1) следующего содержания:</w:t>
      </w:r>
    </w:p>
    <w:p w:rsidR="00373119" w:rsidRPr="000801CA" w:rsidRDefault="00373119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«34 (1)</w:t>
      </w:r>
      <w:r w:rsidR="000F54D0" w:rsidRPr="000801CA">
        <w:rPr>
          <w:rFonts w:ascii="Arial" w:hAnsi="Arial" w:cs="Arial"/>
        </w:rPr>
        <w:t>.</w:t>
      </w:r>
      <w:r w:rsidRPr="000801CA">
        <w:rPr>
          <w:rFonts w:ascii="Arial" w:hAnsi="Arial" w:cs="Arial"/>
        </w:rPr>
        <w:t xml:space="preserve"> </w:t>
      </w:r>
      <w:proofErr w:type="gramStart"/>
      <w:r w:rsidRPr="000801CA">
        <w:rPr>
          <w:rFonts w:ascii="Arial" w:hAnsi="Arial" w:cs="Arial"/>
        </w:rPr>
        <w:t>Документы, указанные в подпунктах «б», «д», «з», и «и» пункта 34 настоящих Правил, представляются федеральным органам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органа»</w:t>
      </w:r>
      <w:r w:rsidR="008A4EFD" w:rsidRPr="000801CA">
        <w:rPr>
          <w:rFonts w:ascii="Arial" w:hAnsi="Arial" w:cs="Arial"/>
        </w:rPr>
        <w:t>.</w:t>
      </w:r>
      <w:proofErr w:type="gramEnd"/>
    </w:p>
    <w:p w:rsidR="008A4EFD" w:rsidRPr="000801CA" w:rsidRDefault="008A4EFD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1.22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35:</w:t>
      </w:r>
    </w:p>
    <w:p w:rsidR="008A4EFD" w:rsidRPr="000801CA" w:rsidRDefault="008A4EFD" w:rsidP="00883B99">
      <w:pPr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а) в абзаце втором слова «пункте 34» заменить словами «подпунктах «а», «в», «г», «е», и «ж» пункта 34»;</w:t>
      </w:r>
      <w:proofErr w:type="gramEnd"/>
    </w:p>
    <w:p w:rsidR="008A4EFD" w:rsidRPr="000801CA" w:rsidRDefault="008A4EFD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б) абзац третий изложить в следующей редакции:</w:t>
      </w:r>
    </w:p>
    <w:p w:rsidR="008A4EFD" w:rsidRPr="000801CA" w:rsidRDefault="008A4EFD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«Документы, указанные в подпунктах «а», «в», «г», «е», и «ж» пункта 34» настоящих Правил, представляемые </w:t>
      </w:r>
      <w:proofErr w:type="gramStart"/>
      <w:r w:rsidRPr="000801CA">
        <w:rPr>
          <w:rFonts w:ascii="Arial" w:hAnsi="Arial" w:cs="Arial"/>
        </w:rPr>
        <w:t>в</w:t>
      </w:r>
      <w:proofErr w:type="gramEnd"/>
      <w:r w:rsidRPr="000801CA">
        <w:rPr>
          <w:rFonts w:ascii="Arial" w:hAnsi="Arial" w:cs="Arial"/>
        </w:rPr>
        <w:t xml:space="preserve"> </w:t>
      </w:r>
      <w:proofErr w:type="gramStart"/>
      <w:r w:rsidRPr="000801CA">
        <w:rPr>
          <w:rFonts w:ascii="Arial" w:hAnsi="Arial" w:cs="Arial"/>
        </w:rPr>
        <w:t>уполномоченный</w:t>
      </w:r>
      <w:proofErr w:type="gramEnd"/>
      <w:r w:rsidRPr="000801CA">
        <w:rPr>
          <w:rFonts w:ascii="Arial" w:hAnsi="Arial" w:cs="Arial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8A4EFD" w:rsidRPr="000801CA" w:rsidRDefault="008A4EFD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1.23 Пункт 37 изложить в следующей редакции:</w:t>
      </w:r>
    </w:p>
    <w:p w:rsidR="008A4EFD" w:rsidRPr="000801CA" w:rsidRDefault="008A4EFD" w:rsidP="00883B99">
      <w:pPr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«37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заявления».</w:t>
      </w:r>
      <w:proofErr w:type="gramEnd"/>
    </w:p>
    <w:p w:rsidR="008A4EFD" w:rsidRPr="000801CA" w:rsidRDefault="008A4EFD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1.24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44:</w:t>
      </w:r>
    </w:p>
    <w:p w:rsidR="008A4EFD" w:rsidRPr="000801CA" w:rsidRDefault="008A4EFD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подпункт «в» после слов «муниципального района» дополнить словами», муниципального округа»;</w:t>
      </w:r>
    </w:p>
    <w:p w:rsidR="008A4EFD" w:rsidRPr="000801CA" w:rsidRDefault="008A4EFD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б) подпункт «з» изложить в следующей редакции:</w:t>
      </w:r>
    </w:p>
    <w:p w:rsidR="008A79CE" w:rsidRPr="000801CA" w:rsidRDefault="008A79CE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«з) наименование объекта адресации «земельный участок» и номер земельного участка или тип и номер здания (строения), сооружения»;</w:t>
      </w:r>
    </w:p>
    <w:p w:rsidR="008A79CE" w:rsidRPr="000801CA" w:rsidRDefault="008A79CE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в) подпункт «и» признать утратившим силу;</w:t>
      </w:r>
    </w:p>
    <w:p w:rsidR="008A79CE" w:rsidRPr="000801CA" w:rsidRDefault="008A79CE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г) подпункт «к» изложить в  следующей редакции:</w:t>
      </w:r>
    </w:p>
    <w:p w:rsidR="008A79CE" w:rsidRPr="000801CA" w:rsidRDefault="008A79CE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lastRenderedPageBreak/>
        <w:t>«к) тип и номер помещения, расположенного в здании или сооружении, или наименование объекта адресации «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 xml:space="preserve">-место» и номер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-места в здании, сооружении».</w:t>
      </w:r>
    </w:p>
    <w:p w:rsidR="008A79CE" w:rsidRPr="000801CA" w:rsidRDefault="008A79CE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1.24 Подпункт «в» пункта 47 после слов муниципальный район» дополнить словами «муниципальный округ».</w:t>
      </w:r>
    </w:p>
    <w:p w:rsidR="008A79CE" w:rsidRPr="000801CA" w:rsidRDefault="008A79CE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1.25 Подпункт «в» пункта 49 изложить в следующей редакции:</w:t>
      </w:r>
    </w:p>
    <w:p w:rsidR="008A79CE" w:rsidRPr="000801CA" w:rsidRDefault="008A79CE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«в) наименование объекта адресации «земельный участок» и номер земельного участка».</w:t>
      </w:r>
    </w:p>
    <w:p w:rsidR="008A79CE" w:rsidRPr="000801CA" w:rsidRDefault="008A79CE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1.26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50:</w:t>
      </w:r>
    </w:p>
    <w:p w:rsidR="008A79CE" w:rsidRPr="000801CA" w:rsidRDefault="008A79CE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в абзаце первом слова «сооружения или объекта незавершенного строительства» заменить словами «(строения), сооружения»;</w:t>
      </w:r>
    </w:p>
    <w:p w:rsidR="008A79CE" w:rsidRPr="000801CA" w:rsidRDefault="008A79CE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б) подпункт «в» изложить в следующей редакции:</w:t>
      </w:r>
    </w:p>
    <w:p w:rsidR="008A79CE" w:rsidRPr="000801CA" w:rsidRDefault="008A79CE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«в) тип и номер здания (строения) или сооружения».</w:t>
      </w:r>
    </w:p>
    <w:p w:rsidR="008A79CE" w:rsidRPr="000801CA" w:rsidRDefault="008A79CE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1.27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51: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в абзаце первом слово «(сооружения)» заменить словами «(строения), сооружения»;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б) подпункт «в» изложить в следующей редакции: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«в) тип и номер здания (строения), сооружения».</w:t>
      </w:r>
    </w:p>
    <w:p w:rsidR="00694247" w:rsidRPr="000801CA" w:rsidRDefault="00694247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1.28</w:t>
      </w:r>
      <w:proofErr w:type="gramStart"/>
      <w:r w:rsidRPr="000801CA">
        <w:rPr>
          <w:rFonts w:ascii="Arial" w:hAnsi="Arial" w:cs="Arial"/>
        </w:rPr>
        <w:t xml:space="preserve"> Д</w:t>
      </w:r>
      <w:proofErr w:type="gramEnd"/>
      <w:r w:rsidRPr="000801CA">
        <w:rPr>
          <w:rFonts w:ascii="Arial" w:hAnsi="Arial" w:cs="Arial"/>
        </w:rPr>
        <w:t>ополнить пунктом 51 (1) следующего содержания: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«51 (1</w:t>
      </w:r>
      <w:r w:rsidR="000F54D0" w:rsidRPr="000801CA">
        <w:rPr>
          <w:rFonts w:ascii="Arial" w:hAnsi="Arial" w:cs="Arial"/>
        </w:rPr>
        <w:t>).</w:t>
      </w:r>
      <w:r w:rsidRPr="000801CA">
        <w:rPr>
          <w:rFonts w:ascii="Arial" w:hAnsi="Arial" w:cs="Arial"/>
        </w:rPr>
        <w:t xml:space="preserve"> Структура адреса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 xml:space="preserve">-места в дополнение к обязательным </w:t>
      </w:r>
      <w:proofErr w:type="spellStart"/>
      <w:r w:rsidRPr="000801CA">
        <w:rPr>
          <w:rFonts w:ascii="Arial" w:hAnsi="Arial" w:cs="Arial"/>
        </w:rPr>
        <w:t>адресообразующим</w:t>
      </w:r>
      <w:proofErr w:type="spellEnd"/>
      <w:r w:rsidRPr="000801CA">
        <w:rPr>
          <w:rFonts w:ascii="Arial" w:hAnsi="Arial" w:cs="Arial"/>
        </w:rPr>
        <w:t xml:space="preserve"> элементам, указанным в пункте 47 настоящих Правил, включает следующие </w:t>
      </w:r>
      <w:proofErr w:type="spellStart"/>
      <w:r w:rsidRPr="000801CA">
        <w:rPr>
          <w:rFonts w:ascii="Arial" w:hAnsi="Arial" w:cs="Arial"/>
        </w:rPr>
        <w:t>адресообразующие</w:t>
      </w:r>
      <w:proofErr w:type="spellEnd"/>
      <w:r w:rsidRPr="000801CA">
        <w:rPr>
          <w:rFonts w:ascii="Arial" w:hAnsi="Arial" w:cs="Arial"/>
        </w:rPr>
        <w:t xml:space="preserve"> элементы, описанные идентифицирующими их реквизитами: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б) наименование элемента улично-дорожной сети (при наличии);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в) тип и номер здания (строения), сооружения;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г) наименование объекта адресации «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 xml:space="preserve">-место» и номер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-места в здании, сооружении».</w:t>
      </w:r>
    </w:p>
    <w:p w:rsidR="00694247" w:rsidRPr="000801CA" w:rsidRDefault="00694247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1.29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52 слова «зданий (сооружений) и помещений» заменить словами «зданий (сооружений), помещений и </w:t>
      </w:r>
      <w:proofErr w:type="spellStart"/>
      <w:r w:rsidRPr="000801CA">
        <w:rPr>
          <w:rFonts w:ascii="Arial" w:hAnsi="Arial" w:cs="Arial"/>
        </w:rPr>
        <w:t>машино</w:t>
      </w:r>
      <w:proofErr w:type="spellEnd"/>
      <w:r w:rsidRPr="000801CA">
        <w:rPr>
          <w:rFonts w:ascii="Arial" w:hAnsi="Arial" w:cs="Arial"/>
        </w:rPr>
        <w:t>-мест».</w:t>
      </w:r>
    </w:p>
    <w:p w:rsidR="00694247" w:rsidRPr="000801CA" w:rsidRDefault="00694247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1.30</w:t>
      </w:r>
      <w:proofErr w:type="gramStart"/>
      <w:r w:rsidRPr="000801CA">
        <w:rPr>
          <w:rFonts w:ascii="Arial" w:hAnsi="Arial" w:cs="Arial"/>
        </w:rPr>
        <w:t xml:space="preserve"> В</w:t>
      </w:r>
      <w:proofErr w:type="gramEnd"/>
      <w:r w:rsidRPr="000801CA">
        <w:rPr>
          <w:rFonts w:ascii="Arial" w:hAnsi="Arial" w:cs="Arial"/>
        </w:rPr>
        <w:t xml:space="preserve"> пункте 53: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а) абзацы первый и второй после слов «муниципального района» дополнить словами «муниципального округа»;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б) абзац пятый после слов «муниципальных районов» дополнить словами», «муниципальных округов».</w:t>
      </w:r>
    </w:p>
    <w:p w:rsidR="00694247" w:rsidRPr="000801CA" w:rsidRDefault="00694247" w:rsidP="000F54D0">
      <w:pPr>
        <w:ind w:firstLine="708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1.31</w:t>
      </w:r>
      <w:proofErr w:type="gramStart"/>
      <w:r w:rsidRPr="000801CA">
        <w:rPr>
          <w:rFonts w:ascii="Arial" w:hAnsi="Arial" w:cs="Arial"/>
        </w:rPr>
        <w:t xml:space="preserve"> Д</w:t>
      </w:r>
      <w:proofErr w:type="gramEnd"/>
      <w:r w:rsidRPr="000801CA">
        <w:rPr>
          <w:rFonts w:ascii="Arial" w:hAnsi="Arial" w:cs="Arial"/>
        </w:rPr>
        <w:t>ополнить пунктом 64 следующего содержания:</w:t>
      </w:r>
    </w:p>
    <w:p w:rsidR="00694247" w:rsidRPr="000801CA" w:rsidRDefault="00694247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«64</w:t>
      </w:r>
      <w:r w:rsidR="000F54D0" w:rsidRPr="000801CA">
        <w:rPr>
          <w:rFonts w:ascii="Arial" w:hAnsi="Arial" w:cs="Arial"/>
        </w:rPr>
        <w:t>.</w:t>
      </w:r>
      <w:r w:rsidRPr="000801CA">
        <w:rPr>
          <w:rFonts w:ascii="Arial" w:hAnsi="Arial" w:cs="Arial"/>
        </w:rPr>
        <w:t xml:space="preserve">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 </w:t>
      </w:r>
    </w:p>
    <w:p w:rsidR="006037C4" w:rsidRPr="000801CA" w:rsidRDefault="006037C4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- 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6037C4" w:rsidRPr="000801CA" w:rsidRDefault="006037C4" w:rsidP="00883B99">
      <w:pPr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>- обязательные адрес образующие элементы адреса объекта адресации».</w:t>
      </w:r>
    </w:p>
    <w:p w:rsidR="000F54D0" w:rsidRPr="000801CA" w:rsidRDefault="00126AFB" w:rsidP="000207F3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Разместить Правила</w:t>
      </w:r>
      <w:proofErr w:type="gramEnd"/>
      <w:r w:rsidRPr="000801CA">
        <w:rPr>
          <w:rFonts w:ascii="Arial" w:hAnsi="Arial" w:cs="Arial"/>
        </w:rPr>
        <w:t xml:space="preserve"> присвоения, изменения и аннулирования адресов на </w:t>
      </w:r>
      <w:r w:rsidR="000F54D0" w:rsidRPr="000801CA">
        <w:rPr>
          <w:rFonts w:ascii="Arial" w:hAnsi="Arial" w:cs="Arial"/>
        </w:rPr>
        <w:t>сайте администрации</w:t>
      </w:r>
      <w:r w:rsidRPr="000801CA">
        <w:rPr>
          <w:rFonts w:ascii="Arial" w:hAnsi="Arial" w:cs="Arial"/>
        </w:rPr>
        <w:t xml:space="preserve"> Вознесенского сельсовета</w:t>
      </w:r>
      <w:r w:rsidR="00F35DC1" w:rsidRPr="000801CA">
        <w:rPr>
          <w:rFonts w:ascii="Arial" w:hAnsi="Arial" w:cs="Arial"/>
        </w:rPr>
        <w:t>.</w:t>
      </w:r>
      <w:r w:rsidRPr="000801CA">
        <w:rPr>
          <w:rFonts w:ascii="Arial" w:hAnsi="Arial" w:cs="Arial"/>
        </w:rPr>
        <w:t xml:space="preserve"> </w:t>
      </w:r>
    </w:p>
    <w:p w:rsidR="0084013B" w:rsidRPr="000801CA" w:rsidRDefault="0084013B" w:rsidP="000207F3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proofErr w:type="gramStart"/>
      <w:r w:rsidRPr="000801CA">
        <w:rPr>
          <w:rFonts w:ascii="Arial" w:hAnsi="Arial" w:cs="Arial"/>
        </w:rPr>
        <w:t>Контроль за</w:t>
      </w:r>
      <w:proofErr w:type="gramEnd"/>
      <w:r w:rsidRPr="000801CA">
        <w:rPr>
          <w:rFonts w:ascii="Arial" w:hAnsi="Arial" w:cs="Arial"/>
        </w:rPr>
        <w:t xml:space="preserve"> исполнением настоящего решения в</w:t>
      </w:r>
      <w:r w:rsidR="00224641" w:rsidRPr="000801CA">
        <w:rPr>
          <w:rFonts w:ascii="Arial" w:hAnsi="Arial" w:cs="Arial"/>
        </w:rPr>
        <w:t xml:space="preserve">озложить на </w:t>
      </w:r>
      <w:r w:rsidR="00542AEB" w:rsidRPr="000801CA">
        <w:rPr>
          <w:rFonts w:ascii="Arial" w:hAnsi="Arial" w:cs="Arial"/>
        </w:rPr>
        <w:t>постоянную комиссию по благоустройству</w:t>
      </w:r>
      <w:r w:rsidR="006037C4" w:rsidRPr="000801CA">
        <w:rPr>
          <w:rFonts w:ascii="Arial" w:hAnsi="Arial" w:cs="Arial"/>
        </w:rPr>
        <w:t xml:space="preserve"> и ж</w:t>
      </w:r>
      <w:r w:rsidR="00542AEB" w:rsidRPr="000801CA">
        <w:rPr>
          <w:rFonts w:ascii="Arial" w:hAnsi="Arial" w:cs="Arial"/>
        </w:rPr>
        <w:t>илищно-коммунальному хозяйству.</w:t>
      </w:r>
    </w:p>
    <w:p w:rsidR="00707FED" w:rsidRPr="000801CA" w:rsidRDefault="0084013B" w:rsidP="000207F3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 w:rsidRPr="000801CA">
        <w:rPr>
          <w:rFonts w:ascii="Arial" w:hAnsi="Arial" w:cs="Arial"/>
        </w:rPr>
        <w:t xml:space="preserve">Решение вступает в силу со дня официального опубликования в </w:t>
      </w:r>
      <w:r w:rsidR="00224641" w:rsidRPr="000801CA">
        <w:rPr>
          <w:rFonts w:ascii="Arial" w:hAnsi="Arial" w:cs="Arial"/>
        </w:rPr>
        <w:t xml:space="preserve">муниципальной </w:t>
      </w:r>
      <w:r w:rsidRPr="000801CA">
        <w:rPr>
          <w:rFonts w:ascii="Arial" w:hAnsi="Arial" w:cs="Arial"/>
        </w:rPr>
        <w:t>газете «</w:t>
      </w:r>
      <w:r w:rsidR="00224641" w:rsidRPr="000801CA">
        <w:rPr>
          <w:rFonts w:ascii="Arial" w:hAnsi="Arial" w:cs="Arial"/>
        </w:rPr>
        <w:t>Вестник Вознесенского сельсовета</w:t>
      </w:r>
      <w:r w:rsidRPr="000801CA">
        <w:rPr>
          <w:rFonts w:ascii="Arial" w:hAnsi="Arial" w:cs="Arial"/>
        </w:rPr>
        <w:t>».</w:t>
      </w:r>
    </w:p>
    <w:p w:rsidR="002B1118" w:rsidRPr="000801CA" w:rsidRDefault="002B1118" w:rsidP="00800494">
      <w:pPr>
        <w:jc w:val="both"/>
        <w:rPr>
          <w:rFonts w:ascii="Arial" w:hAnsi="Arial" w:cs="Arial"/>
        </w:rPr>
      </w:pPr>
    </w:p>
    <w:p w:rsidR="002B1118" w:rsidRPr="000801CA" w:rsidRDefault="002B1118" w:rsidP="00800494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1118" w:rsidRPr="000801CA" w:rsidTr="002B1118">
        <w:tc>
          <w:tcPr>
            <w:tcW w:w="4785" w:type="dxa"/>
          </w:tcPr>
          <w:p w:rsidR="002B1118" w:rsidRPr="000801CA" w:rsidRDefault="002B1118" w:rsidP="00800494">
            <w:pPr>
              <w:rPr>
                <w:rFonts w:ascii="Arial" w:hAnsi="Arial" w:cs="Arial"/>
              </w:rPr>
            </w:pPr>
            <w:r w:rsidRPr="000801CA">
              <w:rPr>
                <w:rFonts w:ascii="Arial" w:hAnsi="Arial" w:cs="Arial"/>
              </w:rPr>
              <w:t xml:space="preserve">Председатель Вознесенского сельского </w:t>
            </w:r>
            <w:r w:rsidRPr="000801CA">
              <w:rPr>
                <w:rFonts w:ascii="Arial" w:hAnsi="Arial" w:cs="Arial"/>
              </w:rPr>
              <w:lastRenderedPageBreak/>
              <w:t>Совета депутатов</w:t>
            </w:r>
          </w:p>
          <w:p w:rsidR="002B1118" w:rsidRPr="000801CA" w:rsidRDefault="002B1118" w:rsidP="00800494">
            <w:pPr>
              <w:rPr>
                <w:rFonts w:ascii="Arial" w:hAnsi="Arial" w:cs="Arial"/>
              </w:rPr>
            </w:pPr>
          </w:p>
          <w:p w:rsidR="002B1118" w:rsidRPr="000801CA" w:rsidRDefault="002B1118" w:rsidP="00800494">
            <w:pPr>
              <w:rPr>
                <w:rFonts w:ascii="Arial" w:hAnsi="Arial" w:cs="Arial"/>
              </w:rPr>
            </w:pPr>
          </w:p>
          <w:p w:rsidR="002B1118" w:rsidRPr="000801CA" w:rsidRDefault="002B1118" w:rsidP="00800494">
            <w:pPr>
              <w:rPr>
                <w:rFonts w:ascii="Arial" w:hAnsi="Arial" w:cs="Arial"/>
              </w:rPr>
            </w:pPr>
            <w:r w:rsidRPr="000801CA">
              <w:rPr>
                <w:rFonts w:ascii="Arial" w:hAnsi="Arial" w:cs="Arial"/>
              </w:rPr>
              <w:t>Д.В. Козлов ______________</w:t>
            </w:r>
          </w:p>
        </w:tc>
        <w:tc>
          <w:tcPr>
            <w:tcW w:w="4786" w:type="dxa"/>
          </w:tcPr>
          <w:p w:rsidR="002B1118" w:rsidRPr="000801CA" w:rsidRDefault="000F54D0" w:rsidP="00800494">
            <w:pPr>
              <w:rPr>
                <w:rFonts w:ascii="Arial" w:hAnsi="Arial" w:cs="Arial"/>
              </w:rPr>
            </w:pPr>
            <w:r w:rsidRPr="000801CA">
              <w:rPr>
                <w:rFonts w:ascii="Arial" w:hAnsi="Arial" w:cs="Arial"/>
              </w:rPr>
              <w:lastRenderedPageBreak/>
              <w:t>Заместитель г</w:t>
            </w:r>
            <w:r w:rsidR="002B1118" w:rsidRPr="000801CA">
              <w:rPr>
                <w:rFonts w:ascii="Arial" w:hAnsi="Arial" w:cs="Arial"/>
              </w:rPr>
              <w:t>лав</w:t>
            </w:r>
            <w:r w:rsidRPr="000801CA">
              <w:rPr>
                <w:rFonts w:ascii="Arial" w:hAnsi="Arial" w:cs="Arial"/>
              </w:rPr>
              <w:t>ы</w:t>
            </w:r>
            <w:r w:rsidR="002B1118" w:rsidRPr="000801CA">
              <w:rPr>
                <w:rFonts w:ascii="Arial" w:hAnsi="Arial" w:cs="Arial"/>
              </w:rPr>
              <w:t xml:space="preserve"> Вознесенского </w:t>
            </w:r>
            <w:r w:rsidR="002B1118" w:rsidRPr="000801CA">
              <w:rPr>
                <w:rFonts w:ascii="Arial" w:hAnsi="Arial" w:cs="Arial"/>
              </w:rPr>
              <w:lastRenderedPageBreak/>
              <w:t>сельсовета</w:t>
            </w:r>
          </w:p>
          <w:p w:rsidR="002B1118" w:rsidRPr="000801CA" w:rsidRDefault="002B1118" w:rsidP="00800494">
            <w:pPr>
              <w:rPr>
                <w:rFonts w:ascii="Arial" w:hAnsi="Arial" w:cs="Arial"/>
              </w:rPr>
            </w:pPr>
          </w:p>
          <w:p w:rsidR="002B1118" w:rsidRPr="000801CA" w:rsidRDefault="002B1118" w:rsidP="00800494">
            <w:pPr>
              <w:rPr>
                <w:rFonts w:ascii="Arial" w:hAnsi="Arial" w:cs="Arial"/>
              </w:rPr>
            </w:pPr>
          </w:p>
          <w:p w:rsidR="002B1118" w:rsidRPr="000801CA" w:rsidRDefault="000F54D0" w:rsidP="00800494">
            <w:pPr>
              <w:rPr>
                <w:rFonts w:ascii="Arial" w:hAnsi="Arial" w:cs="Arial"/>
              </w:rPr>
            </w:pPr>
            <w:r w:rsidRPr="000801CA">
              <w:rPr>
                <w:rFonts w:ascii="Arial" w:hAnsi="Arial" w:cs="Arial"/>
              </w:rPr>
              <w:t xml:space="preserve">О.Ю. Черных </w:t>
            </w:r>
            <w:r w:rsidR="002B1118" w:rsidRPr="000801CA">
              <w:rPr>
                <w:rFonts w:ascii="Arial" w:hAnsi="Arial" w:cs="Arial"/>
              </w:rPr>
              <w:t xml:space="preserve"> _________________</w:t>
            </w:r>
          </w:p>
        </w:tc>
      </w:tr>
    </w:tbl>
    <w:p w:rsidR="00707FED" w:rsidRPr="000801CA" w:rsidRDefault="00707FED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C2A67" w:rsidRPr="000801CA" w:rsidRDefault="00BC2A67" w:rsidP="0080049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722AE" w:rsidRPr="000801CA" w:rsidRDefault="001722AE" w:rsidP="00C51899">
      <w:pPr>
        <w:autoSpaceDE w:val="0"/>
        <w:autoSpaceDN w:val="0"/>
        <w:adjustRightInd w:val="0"/>
        <w:rPr>
          <w:rFonts w:ascii="Arial" w:hAnsi="Arial" w:cs="Arial"/>
        </w:rPr>
      </w:pPr>
    </w:p>
    <w:p w:rsidR="00BC2A67" w:rsidRDefault="00BC2A67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6037C4" w:rsidRDefault="006037C4" w:rsidP="00800494">
      <w:pPr>
        <w:autoSpaceDE w:val="0"/>
        <w:autoSpaceDN w:val="0"/>
        <w:adjustRightInd w:val="0"/>
        <w:rPr>
          <w:sz w:val="28"/>
          <w:szCs w:val="28"/>
        </w:rPr>
      </w:pPr>
    </w:p>
    <w:p w:rsidR="00C91976" w:rsidRPr="00053D63" w:rsidRDefault="00C91976" w:rsidP="00F35DC1">
      <w:pPr>
        <w:jc w:val="both"/>
        <w:rPr>
          <w:sz w:val="28"/>
          <w:szCs w:val="28"/>
        </w:rPr>
      </w:pPr>
    </w:p>
    <w:sectPr w:rsidR="00C91976" w:rsidRPr="00053D63" w:rsidSect="00682616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A7621"/>
    <w:multiLevelType w:val="multilevel"/>
    <w:tmpl w:val="48D47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952"/>
    <w:multiLevelType w:val="hybridMultilevel"/>
    <w:tmpl w:val="7AC8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2565"/>
    <w:multiLevelType w:val="multilevel"/>
    <w:tmpl w:val="1C7048BA"/>
    <w:lvl w:ilvl="0">
      <w:start w:val="1"/>
      <w:numFmt w:val="decimal"/>
      <w:lvlText w:val="%1.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6B26EEB"/>
    <w:multiLevelType w:val="hybridMultilevel"/>
    <w:tmpl w:val="5872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0000F"/>
    <w:rsid w:val="000047C5"/>
    <w:rsid w:val="000136A5"/>
    <w:rsid w:val="000207F3"/>
    <w:rsid w:val="000209D6"/>
    <w:rsid w:val="000334A8"/>
    <w:rsid w:val="00036855"/>
    <w:rsid w:val="000378C1"/>
    <w:rsid w:val="00053D63"/>
    <w:rsid w:val="00055D64"/>
    <w:rsid w:val="000620BA"/>
    <w:rsid w:val="000801CA"/>
    <w:rsid w:val="000848AD"/>
    <w:rsid w:val="00084DF1"/>
    <w:rsid w:val="000859A7"/>
    <w:rsid w:val="000934DE"/>
    <w:rsid w:val="000C5F50"/>
    <w:rsid w:val="000C6EE0"/>
    <w:rsid w:val="000D1E9C"/>
    <w:rsid w:val="000F323E"/>
    <w:rsid w:val="000F54D0"/>
    <w:rsid w:val="00113B3A"/>
    <w:rsid w:val="00123D79"/>
    <w:rsid w:val="00126AFB"/>
    <w:rsid w:val="00133B26"/>
    <w:rsid w:val="00163648"/>
    <w:rsid w:val="001722AE"/>
    <w:rsid w:val="0018135D"/>
    <w:rsid w:val="00181E47"/>
    <w:rsid w:val="00194409"/>
    <w:rsid w:val="001A2B67"/>
    <w:rsid w:val="001C2664"/>
    <w:rsid w:val="001C62E3"/>
    <w:rsid w:val="001E25BF"/>
    <w:rsid w:val="001E2C52"/>
    <w:rsid w:val="001E4904"/>
    <w:rsid w:val="001E7CA1"/>
    <w:rsid w:val="001F2C79"/>
    <w:rsid w:val="001F531D"/>
    <w:rsid w:val="002009CB"/>
    <w:rsid w:val="00200C83"/>
    <w:rsid w:val="002154BF"/>
    <w:rsid w:val="002200C0"/>
    <w:rsid w:val="002206EC"/>
    <w:rsid w:val="00221997"/>
    <w:rsid w:val="00224641"/>
    <w:rsid w:val="002246AC"/>
    <w:rsid w:val="00245B76"/>
    <w:rsid w:val="00260248"/>
    <w:rsid w:val="00285C9C"/>
    <w:rsid w:val="00293142"/>
    <w:rsid w:val="00295AFC"/>
    <w:rsid w:val="002A78EE"/>
    <w:rsid w:val="002B1118"/>
    <w:rsid w:val="002D51D5"/>
    <w:rsid w:val="002D6B87"/>
    <w:rsid w:val="002E5A86"/>
    <w:rsid w:val="00326E70"/>
    <w:rsid w:val="003520C3"/>
    <w:rsid w:val="00362B4E"/>
    <w:rsid w:val="00370699"/>
    <w:rsid w:val="00373119"/>
    <w:rsid w:val="00386302"/>
    <w:rsid w:val="003C368D"/>
    <w:rsid w:val="003D1412"/>
    <w:rsid w:val="003D4962"/>
    <w:rsid w:val="003D4D30"/>
    <w:rsid w:val="003D5239"/>
    <w:rsid w:val="003E15A7"/>
    <w:rsid w:val="003E530F"/>
    <w:rsid w:val="003F775E"/>
    <w:rsid w:val="00435996"/>
    <w:rsid w:val="00464E79"/>
    <w:rsid w:val="00467F43"/>
    <w:rsid w:val="0047279B"/>
    <w:rsid w:val="004969D1"/>
    <w:rsid w:val="004979C7"/>
    <w:rsid w:val="004A6177"/>
    <w:rsid w:val="004B005C"/>
    <w:rsid w:val="004B2DD1"/>
    <w:rsid w:val="004B66DB"/>
    <w:rsid w:val="004B7E3D"/>
    <w:rsid w:val="004C25D7"/>
    <w:rsid w:val="004D2296"/>
    <w:rsid w:val="004E2283"/>
    <w:rsid w:val="004F170F"/>
    <w:rsid w:val="004F2D72"/>
    <w:rsid w:val="004F5C1E"/>
    <w:rsid w:val="004F6DE6"/>
    <w:rsid w:val="00504774"/>
    <w:rsid w:val="00507BB2"/>
    <w:rsid w:val="00515521"/>
    <w:rsid w:val="0052772B"/>
    <w:rsid w:val="0053424F"/>
    <w:rsid w:val="00536C4C"/>
    <w:rsid w:val="00540162"/>
    <w:rsid w:val="00541EE9"/>
    <w:rsid w:val="00542AEB"/>
    <w:rsid w:val="00575B60"/>
    <w:rsid w:val="00575C9D"/>
    <w:rsid w:val="0057678F"/>
    <w:rsid w:val="00576E18"/>
    <w:rsid w:val="00580E73"/>
    <w:rsid w:val="005856FF"/>
    <w:rsid w:val="005A00F4"/>
    <w:rsid w:val="005B6098"/>
    <w:rsid w:val="005B6815"/>
    <w:rsid w:val="005C7952"/>
    <w:rsid w:val="005D2542"/>
    <w:rsid w:val="005D284F"/>
    <w:rsid w:val="005D4597"/>
    <w:rsid w:val="005E28CB"/>
    <w:rsid w:val="006037C4"/>
    <w:rsid w:val="0061472B"/>
    <w:rsid w:val="00624D61"/>
    <w:rsid w:val="0062647D"/>
    <w:rsid w:val="00641520"/>
    <w:rsid w:val="00647737"/>
    <w:rsid w:val="00661201"/>
    <w:rsid w:val="0067062A"/>
    <w:rsid w:val="00682616"/>
    <w:rsid w:val="00685B5E"/>
    <w:rsid w:val="00692753"/>
    <w:rsid w:val="00694247"/>
    <w:rsid w:val="006A0F80"/>
    <w:rsid w:val="006A209E"/>
    <w:rsid w:val="006A2C8B"/>
    <w:rsid w:val="006A2F57"/>
    <w:rsid w:val="006A6B01"/>
    <w:rsid w:val="006A7A10"/>
    <w:rsid w:val="006B5E80"/>
    <w:rsid w:val="006C05CA"/>
    <w:rsid w:val="006C3BF2"/>
    <w:rsid w:val="00700B5B"/>
    <w:rsid w:val="00707FED"/>
    <w:rsid w:val="007124D2"/>
    <w:rsid w:val="00713B60"/>
    <w:rsid w:val="0073667C"/>
    <w:rsid w:val="00767271"/>
    <w:rsid w:val="00770289"/>
    <w:rsid w:val="00781A7D"/>
    <w:rsid w:val="007909FD"/>
    <w:rsid w:val="00793FD7"/>
    <w:rsid w:val="007B350A"/>
    <w:rsid w:val="007B585A"/>
    <w:rsid w:val="007B5F93"/>
    <w:rsid w:val="007C09F9"/>
    <w:rsid w:val="007D7C80"/>
    <w:rsid w:val="00800494"/>
    <w:rsid w:val="008012C2"/>
    <w:rsid w:val="008016CD"/>
    <w:rsid w:val="008067C0"/>
    <w:rsid w:val="00813DE6"/>
    <w:rsid w:val="008179E7"/>
    <w:rsid w:val="008246E5"/>
    <w:rsid w:val="0084013B"/>
    <w:rsid w:val="0084331C"/>
    <w:rsid w:val="00845B4C"/>
    <w:rsid w:val="0084610B"/>
    <w:rsid w:val="008578C0"/>
    <w:rsid w:val="00860412"/>
    <w:rsid w:val="00883B99"/>
    <w:rsid w:val="008917CA"/>
    <w:rsid w:val="008A3D63"/>
    <w:rsid w:val="008A4EFD"/>
    <w:rsid w:val="008A79CE"/>
    <w:rsid w:val="008A79FA"/>
    <w:rsid w:val="008B03C7"/>
    <w:rsid w:val="008B0AC3"/>
    <w:rsid w:val="008B2245"/>
    <w:rsid w:val="008D395B"/>
    <w:rsid w:val="008D5F59"/>
    <w:rsid w:val="008D6EBE"/>
    <w:rsid w:val="008E5C0D"/>
    <w:rsid w:val="008E75A0"/>
    <w:rsid w:val="008F3566"/>
    <w:rsid w:val="009072A7"/>
    <w:rsid w:val="00912BF1"/>
    <w:rsid w:val="00917366"/>
    <w:rsid w:val="00932038"/>
    <w:rsid w:val="00932375"/>
    <w:rsid w:val="009407D8"/>
    <w:rsid w:val="00941BBD"/>
    <w:rsid w:val="009427D2"/>
    <w:rsid w:val="00953F00"/>
    <w:rsid w:val="009555B6"/>
    <w:rsid w:val="00960D30"/>
    <w:rsid w:val="00963BB1"/>
    <w:rsid w:val="00965CF1"/>
    <w:rsid w:val="009671EE"/>
    <w:rsid w:val="00974616"/>
    <w:rsid w:val="0097542B"/>
    <w:rsid w:val="0098111D"/>
    <w:rsid w:val="009A2701"/>
    <w:rsid w:val="009A78BD"/>
    <w:rsid w:val="009B0274"/>
    <w:rsid w:val="009B4847"/>
    <w:rsid w:val="009C10C6"/>
    <w:rsid w:val="009C39C7"/>
    <w:rsid w:val="009C59DE"/>
    <w:rsid w:val="009D357F"/>
    <w:rsid w:val="009D46BC"/>
    <w:rsid w:val="009E1AAF"/>
    <w:rsid w:val="009E46CA"/>
    <w:rsid w:val="009E5908"/>
    <w:rsid w:val="009E62D1"/>
    <w:rsid w:val="009F3A8F"/>
    <w:rsid w:val="009F47A2"/>
    <w:rsid w:val="00A14116"/>
    <w:rsid w:val="00A37BC2"/>
    <w:rsid w:val="00A45CEA"/>
    <w:rsid w:val="00A6560C"/>
    <w:rsid w:val="00A7092F"/>
    <w:rsid w:val="00A7253B"/>
    <w:rsid w:val="00A95AB7"/>
    <w:rsid w:val="00AA2C9F"/>
    <w:rsid w:val="00AB61A5"/>
    <w:rsid w:val="00AB628B"/>
    <w:rsid w:val="00AB7314"/>
    <w:rsid w:val="00AC351A"/>
    <w:rsid w:val="00AC42EB"/>
    <w:rsid w:val="00AD2C90"/>
    <w:rsid w:val="00AD3044"/>
    <w:rsid w:val="00AF1A08"/>
    <w:rsid w:val="00B0000F"/>
    <w:rsid w:val="00B0245F"/>
    <w:rsid w:val="00B04300"/>
    <w:rsid w:val="00B12630"/>
    <w:rsid w:val="00B12B4C"/>
    <w:rsid w:val="00B20DBB"/>
    <w:rsid w:val="00B2260B"/>
    <w:rsid w:val="00B25A47"/>
    <w:rsid w:val="00B26191"/>
    <w:rsid w:val="00B32E04"/>
    <w:rsid w:val="00B353D9"/>
    <w:rsid w:val="00B35E90"/>
    <w:rsid w:val="00B44AAA"/>
    <w:rsid w:val="00B45B35"/>
    <w:rsid w:val="00B54DA9"/>
    <w:rsid w:val="00B64F92"/>
    <w:rsid w:val="00B77FE6"/>
    <w:rsid w:val="00B82FA1"/>
    <w:rsid w:val="00B9178D"/>
    <w:rsid w:val="00B927E0"/>
    <w:rsid w:val="00B9494B"/>
    <w:rsid w:val="00B95890"/>
    <w:rsid w:val="00BA5909"/>
    <w:rsid w:val="00BC2A67"/>
    <w:rsid w:val="00BC347A"/>
    <w:rsid w:val="00BC7151"/>
    <w:rsid w:val="00BD2FCA"/>
    <w:rsid w:val="00BF1526"/>
    <w:rsid w:val="00BF189D"/>
    <w:rsid w:val="00C0281F"/>
    <w:rsid w:val="00C02FE6"/>
    <w:rsid w:val="00C149CB"/>
    <w:rsid w:val="00C2011A"/>
    <w:rsid w:val="00C211C3"/>
    <w:rsid w:val="00C30484"/>
    <w:rsid w:val="00C32CA0"/>
    <w:rsid w:val="00C3694A"/>
    <w:rsid w:val="00C42DD8"/>
    <w:rsid w:val="00C513CB"/>
    <w:rsid w:val="00C51899"/>
    <w:rsid w:val="00C51FBE"/>
    <w:rsid w:val="00C673D9"/>
    <w:rsid w:val="00C75714"/>
    <w:rsid w:val="00C91976"/>
    <w:rsid w:val="00C94B5D"/>
    <w:rsid w:val="00C972B3"/>
    <w:rsid w:val="00CA6869"/>
    <w:rsid w:val="00CB7690"/>
    <w:rsid w:val="00CC1A34"/>
    <w:rsid w:val="00CC798B"/>
    <w:rsid w:val="00CD0B89"/>
    <w:rsid w:val="00CD20FD"/>
    <w:rsid w:val="00CE25AE"/>
    <w:rsid w:val="00CE6A95"/>
    <w:rsid w:val="00CE7D36"/>
    <w:rsid w:val="00D0114C"/>
    <w:rsid w:val="00D063FA"/>
    <w:rsid w:val="00D06F39"/>
    <w:rsid w:val="00D12310"/>
    <w:rsid w:val="00D14CC1"/>
    <w:rsid w:val="00D15736"/>
    <w:rsid w:val="00D37D21"/>
    <w:rsid w:val="00D460C2"/>
    <w:rsid w:val="00D51060"/>
    <w:rsid w:val="00D5358B"/>
    <w:rsid w:val="00D57ACC"/>
    <w:rsid w:val="00D722A7"/>
    <w:rsid w:val="00D7247F"/>
    <w:rsid w:val="00D93D77"/>
    <w:rsid w:val="00D94840"/>
    <w:rsid w:val="00DA2EFB"/>
    <w:rsid w:val="00DA5456"/>
    <w:rsid w:val="00DA5E9B"/>
    <w:rsid w:val="00DB0CCB"/>
    <w:rsid w:val="00DB2422"/>
    <w:rsid w:val="00DD1375"/>
    <w:rsid w:val="00DE0D58"/>
    <w:rsid w:val="00DE4067"/>
    <w:rsid w:val="00DF0484"/>
    <w:rsid w:val="00DF5141"/>
    <w:rsid w:val="00E12913"/>
    <w:rsid w:val="00E21B94"/>
    <w:rsid w:val="00E23505"/>
    <w:rsid w:val="00E23C2E"/>
    <w:rsid w:val="00E26CBE"/>
    <w:rsid w:val="00E3712D"/>
    <w:rsid w:val="00E37E91"/>
    <w:rsid w:val="00E42F10"/>
    <w:rsid w:val="00E563B1"/>
    <w:rsid w:val="00E57C0D"/>
    <w:rsid w:val="00E60471"/>
    <w:rsid w:val="00E65FD8"/>
    <w:rsid w:val="00E72FAB"/>
    <w:rsid w:val="00E74134"/>
    <w:rsid w:val="00E87EA4"/>
    <w:rsid w:val="00E940A8"/>
    <w:rsid w:val="00E94152"/>
    <w:rsid w:val="00E96B02"/>
    <w:rsid w:val="00EB2D9B"/>
    <w:rsid w:val="00EC584D"/>
    <w:rsid w:val="00ED13D6"/>
    <w:rsid w:val="00ED6F29"/>
    <w:rsid w:val="00EE491C"/>
    <w:rsid w:val="00F0622E"/>
    <w:rsid w:val="00F12184"/>
    <w:rsid w:val="00F341F1"/>
    <w:rsid w:val="00F35DC1"/>
    <w:rsid w:val="00F4187F"/>
    <w:rsid w:val="00F4469E"/>
    <w:rsid w:val="00F561EE"/>
    <w:rsid w:val="00F632DE"/>
    <w:rsid w:val="00F72DB1"/>
    <w:rsid w:val="00F80890"/>
    <w:rsid w:val="00FA008D"/>
    <w:rsid w:val="00FA5599"/>
    <w:rsid w:val="00FA7ECC"/>
    <w:rsid w:val="00FB7DB8"/>
    <w:rsid w:val="00FC1A35"/>
    <w:rsid w:val="00FC1E0C"/>
    <w:rsid w:val="00FE17D6"/>
    <w:rsid w:val="00FE4B82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5F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E65FD8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84013B"/>
    <w:pPr>
      <w:ind w:left="720"/>
      <w:contextualSpacing/>
    </w:pPr>
  </w:style>
  <w:style w:type="paragraph" w:customStyle="1" w:styleId="1">
    <w:name w:val="Обычный1"/>
    <w:rsid w:val="0084013B"/>
    <w:pPr>
      <w:snapToGrid w:val="0"/>
    </w:pPr>
    <w:rPr>
      <w:sz w:val="24"/>
    </w:rPr>
  </w:style>
  <w:style w:type="table" w:styleId="a5">
    <w:name w:val="Table Grid"/>
    <w:basedOn w:val="a1"/>
    <w:rsid w:val="002B1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tn">
    <w:name w:val="btn"/>
    <w:basedOn w:val="a0"/>
    <w:rsid w:val="008A79FA"/>
  </w:style>
  <w:style w:type="character" w:styleId="a6">
    <w:name w:val="Hyperlink"/>
    <w:uiPriority w:val="99"/>
    <w:semiHidden/>
    <w:unhideWhenUsed/>
    <w:rsid w:val="008E75A0"/>
    <w:rPr>
      <w:color w:val="0000FF"/>
      <w:u w:val="single"/>
    </w:rPr>
  </w:style>
  <w:style w:type="character" w:customStyle="1" w:styleId="docuntyped-name">
    <w:name w:val="doc__untyped-name"/>
    <w:basedOn w:val="a0"/>
    <w:rsid w:val="00692753"/>
  </w:style>
  <w:style w:type="character" w:customStyle="1" w:styleId="docuntyped-number">
    <w:name w:val="doc__untyped-number"/>
    <w:basedOn w:val="a0"/>
    <w:rsid w:val="00692753"/>
  </w:style>
  <w:style w:type="paragraph" w:styleId="a7">
    <w:name w:val="Balloon Text"/>
    <w:basedOn w:val="a"/>
    <w:link w:val="a8"/>
    <w:uiPriority w:val="99"/>
    <w:semiHidden/>
    <w:unhideWhenUsed/>
    <w:rsid w:val="00053D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10C9-8027-43ED-A818-E25D9286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Microsoft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Kadri</cp:lastModifiedBy>
  <cp:revision>36</cp:revision>
  <cp:lastPrinted>2020-10-30T01:53:00Z</cp:lastPrinted>
  <dcterms:created xsi:type="dcterms:W3CDTF">2019-01-30T07:58:00Z</dcterms:created>
  <dcterms:modified xsi:type="dcterms:W3CDTF">2020-11-03T07:03:00Z</dcterms:modified>
</cp:coreProperties>
</file>