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860" w:rsidRPr="00C8651C" w:rsidRDefault="00DE4860" w:rsidP="00DE4860">
      <w:pPr>
        <w:spacing w:after="200" w:line="276" w:lineRule="auto"/>
        <w:jc w:val="center"/>
        <w:rPr>
          <w:rFonts w:ascii="Times New Roman" w:eastAsia="Calibri" w:hAnsi="Times New Roman" w:cs="Times New Roman"/>
          <w:b/>
          <w:sz w:val="28"/>
          <w:szCs w:val="28"/>
          <w:lang w:bidi="ar-SA"/>
        </w:rPr>
      </w:pPr>
      <w:bookmarkStart w:id="0" w:name="_GoBack"/>
      <w:bookmarkStart w:id="1" w:name="bookmark0"/>
      <w:bookmarkEnd w:id="0"/>
      <w:r w:rsidRPr="00C8651C">
        <w:rPr>
          <w:rFonts w:ascii="Times New Roman" w:eastAsia="Calibri" w:hAnsi="Times New Roman" w:cs="Times New Roman"/>
          <w:b/>
          <w:sz w:val="28"/>
          <w:szCs w:val="28"/>
          <w:lang w:bidi="ar-SA"/>
        </w:rPr>
        <w:t>СОСТАВ ДОКУМЕНТАЦИИ</w:t>
      </w:r>
    </w:p>
    <w:tbl>
      <w:tblPr>
        <w:tblStyle w:val="1"/>
        <w:tblpPr w:leftFromText="180" w:rightFromText="180" w:vertAnchor="text" w:horzAnchor="margin" w:tblpY="449"/>
        <w:tblW w:w="9639" w:type="dxa"/>
        <w:tblLook w:val="04A0"/>
      </w:tblPr>
      <w:tblGrid>
        <w:gridCol w:w="959"/>
        <w:gridCol w:w="2152"/>
        <w:gridCol w:w="4991"/>
        <w:gridCol w:w="1537"/>
      </w:tblGrid>
      <w:tr w:rsidR="00DE4860" w:rsidRPr="00C8651C" w:rsidTr="00DE4860">
        <w:tc>
          <w:tcPr>
            <w:tcW w:w="959" w:type="dxa"/>
          </w:tcPr>
          <w:p w:rsidR="00DE4860" w:rsidRPr="00C8651C" w:rsidRDefault="00DE4860" w:rsidP="00DE4860">
            <w:pPr>
              <w:jc w:val="center"/>
              <w:rPr>
                <w:rFonts w:ascii="Times New Roman" w:hAnsi="Times New Roman" w:cs="Times New Roman"/>
                <w:b/>
                <w:sz w:val="20"/>
                <w:szCs w:val="20"/>
                <w:lang w:bidi="ar-SA"/>
              </w:rPr>
            </w:pPr>
            <w:r w:rsidRPr="00C8651C">
              <w:rPr>
                <w:rFonts w:ascii="Times New Roman" w:hAnsi="Times New Roman" w:cs="Times New Roman"/>
                <w:b/>
                <w:sz w:val="20"/>
                <w:szCs w:val="20"/>
                <w:lang w:bidi="ar-SA"/>
              </w:rPr>
              <w:t>Номер тома</w:t>
            </w:r>
          </w:p>
        </w:tc>
        <w:tc>
          <w:tcPr>
            <w:tcW w:w="2152" w:type="dxa"/>
          </w:tcPr>
          <w:p w:rsidR="00DE4860" w:rsidRPr="00C8651C" w:rsidRDefault="00DE4860" w:rsidP="00DE4860">
            <w:pPr>
              <w:jc w:val="center"/>
              <w:rPr>
                <w:rFonts w:ascii="Times New Roman" w:hAnsi="Times New Roman" w:cs="Times New Roman"/>
                <w:b/>
                <w:sz w:val="20"/>
                <w:szCs w:val="20"/>
                <w:lang w:bidi="ar-SA"/>
              </w:rPr>
            </w:pPr>
            <w:r w:rsidRPr="00C8651C">
              <w:rPr>
                <w:rFonts w:ascii="Times New Roman" w:hAnsi="Times New Roman" w:cs="Times New Roman"/>
                <w:b/>
                <w:sz w:val="20"/>
                <w:szCs w:val="20"/>
                <w:lang w:bidi="ar-SA"/>
              </w:rPr>
              <w:t>Обозначение</w:t>
            </w:r>
          </w:p>
        </w:tc>
        <w:tc>
          <w:tcPr>
            <w:tcW w:w="4991" w:type="dxa"/>
          </w:tcPr>
          <w:p w:rsidR="00DE4860" w:rsidRPr="00C8651C" w:rsidRDefault="00DE4860" w:rsidP="00DE4860">
            <w:pPr>
              <w:jc w:val="center"/>
              <w:rPr>
                <w:rFonts w:ascii="Times New Roman" w:hAnsi="Times New Roman" w:cs="Times New Roman"/>
                <w:b/>
                <w:sz w:val="20"/>
                <w:szCs w:val="20"/>
                <w:lang w:bidi="ar-SA"/>
              </w:rPr>
            </w:pPr>
            <w:r w:rsidRPr="00C8651C">
              <w:rPr>
                <w:rFonts w:ascii="Times New Roman" w:hAnsi="Times New Roman" w:cs="Times New Roman"/>
                <w:b/>
                <w:sz w:val="20"/>
                <w:szCs w:val="20"/>
                <w:lang w:bidi="ar-SA"/>
              </w:rPr>
              <w:t>Наименование</w:t>
            </w:r>
          </w:p>
        </w:tc>
        <w:tc>
          <w:tcPr>
            <w:tcW w:w="1537" w:type="dxa"/>
          </w:tcPr>
          <w:p w:rsidR="00DE4860" w:rsidRPr="00C8651C" w:rsidRDefault="00DE4860" w:rsidP="00DE4860">
            <w:pPr>
              <w:jc w:val="center"/>
              <w:rPr>
                <w:rFonts w:ascii="Times New Roman" w:hAnsi="Times New Roman" w:cs="Times New Roman"/>
                <w:b/>
                <w:sz w:val="20"/>
                <w:szCs w:val="20"/>
                <w:lang w:bidi="ar-SA"/>
              </w:rPr>
            </w:pPr>
            <w:r w:rsidRPr="00C8651C">
              <w:rPr>
                <w:rFonts w:ascii="Times New Roman" w:hAnsi="Times New Roman" w:cs="Times New Roman"/>
                <w:b/>
                <w:sz w:val="20"/>
                <w:szCs w:val="20"/>
                <w:lang w:bidi="ar-SA"/>
              </w:rPr>
              <w:t>Примечание</w:t>
            </w:r>
          </w:p>
        </w:tc>
      </w:tr>
      <w:tr w:rsidR="00DE4860" w:rsidRPr="00C8651C" w:rsidTr="00DE4860">
        <w:tc>
          <w:tcPr>
            <w:tcW w:w="959" w:type="dxa"/>
            <w:vAlign w:val="center"/>
          </w:tcPr>
          <w:p w:rsidR="00DE4860" w:rsidRPr="00C8651C" w:rsidRDefault="00DE4860" w:rsidP="00DE4860">
            <w:pPr>
              <w:jc w:val="center"/>
              <w:rPr>
                <w:rFonts w:ascii="Times New Roman" w:hAnsi="Times New Roman" w:cs="Times New Roman"/>
                <w:b/>
                <w:sz w:val="20"/>
                <w:szCs w:val="20"/>
                <w:lang w:bidi="ar-SA"/>
              </w:rPr>
            </w:pPr>
            <w:r w:rsidRPr="00C8651C">
              <w:rPr>
                <w:rFonts w:ascii="Times New Roman" w:hAnsi="Times New Roman" w:cs="Times New Roman"/>
                <w:b/>
                <w:sz w:val="20"/>
                <w:szCs w:val="20"/>
                <w:lang w:bidi="ar-SA"/>
              </w:rPr>
              <w:t>1</w:t>
            </w:r>
          </w:p>
        </w:tc>
        <w:tc>
          <w:tcPr>
            <w:tcW w:w="2152" w:type="dxa"/>
          </w:tcPr>
          <w:p w:rsidR="00DE4860" w:rsidRPr="00C8651C" w:rsidRDefault="00DE4860" w:rsidP="00DE4860">
            <w:pPr>
              <w:jc w:val="both"/>
              <w:rPr>
                <w:rFonts w:ascii="Times New Roman" w:hAnsi="Times New Roman" w:cs="Times New Roman"/>
                <w:b/>
                <w:sz w:val="20"/>
                <w:szCs w:val="20"/>
                <w:lang w:bidi="ar-SA"/>
              </w:rPr>
            </w:pPr>
          </w:p>
        </w:tc>
        <w:tc>
          <w:tcPr>
            <w:tcW w:w="4991" w:type="dxa"/>
          </w:tcPr>
          <w:p w:rsidR="00DE4860" w:rsidRPr="00C8651C" w:rsidRDefault="00DE4860" w:rsidP="00DE4860">
            <w:pPr>
              <w:jc w:val="both"/>
              <w:rPr>
                <w:rFonts w:ascii="Times New Roman" w:hAnsi="Times New Roman" w:cs="Times New Roman"/>
                <w:b/>
                <w:sz w:val="20"/>
                <w:szCs w:val="20"/>
                <w:lang w:bidi="ar-SA"/>
              </w:rPr>
            </w:pPr>
            <w:r w:rsidRPr="00C8651C">
              <w:rPr>
                <w:rFonts w:ascii="Times New Roman" w:hAnsi="Times New Roman" w:cs="Times New Roman"/>
                <w:b/>
                <w:sz w:val="20"/>
                <w:szCs w:val="20"/>
                <w:lang w:bidi="ar-SA"/>
              </w:rPr>
              <w:t>Обосновывающие материалы к схеме теплоснабжения. Существующее положение в сфере производства, передачи и потребления тепловой энергии</w:t>
            </w:r>
          </w:p>
        </w:tc>
        <w:tc>
          <w:tcPr>
            <w:tcW w:w="1537" w:type="dxa"/>
          </w:tcPr>
          <w:p w:rsidR="00DE4860" w:rsidRPr="00C8651C" w:rsidRDefault="00DE4860" w:rsidP="00DE4860">
            <w:pPr>
              <w:jc w:val="both"/>
              <w:rPr>
                <w:rFonts w:ascii="Times New Roman" w:hAnsi="Times New Roman" w:cs="Times New Roman"/>
                <w:sz w:val="20"/>
                <w:szCs w:val="20"/>
                <w:lang w:bidi="ar-SA"/>
              </w:rPr>
            </w:pPr>
          </w:p>
        </w:tc>
      </w:tr>
      <w:tr w:rsidR="00DE4860" w:rsidRPr="00C8651C" w:rsidTr="00DE4860">
        <w:tc>
          <w:tcPr>
            <w:tcW w:w="959" w:type="dxa"/>
            <w:vAlign w:val="center"/>
          </w:tcPr>
          <w:p w:rsidR="00DE4860" w:rsidRPr="00C8651C" w:rsidRDefault="00DE4860" w:rsidP="00DE4860">
            <w:pPr>
              <w:jc w:val="center"/>
              <w:rPr>
                <w:rFonts w:ascii="Times New Roman" w:hAnsi="Times New Roman" w:cs="Times New Roman"/>
                <w:b/>
                <w:sz w:val="20"/>
                <w:szCs w:val="20"/>
                <w:lang w:bidi="ar-SA"/>
              </w:rPr>
            </w:pPr>
            <w:r w:rsidRPr="00C8651C">
              <w:rPr>
                <w:rFonts w:ascii="Times New Roman" w:hAnsi="Times New Roman" w:cs="Times New Roman"/>
                <w:b/>
                <w:sz w:val="20"/>
                <w:szCs w:val="20"/>
                <w:lang w:bidi="ar-SA"/>
              </w:rPr>
              <w:t>2</w:t>
            </w:r>
          </w:p>
        </w:tc>
        <w:tc>
          <w:tcPr>
            <w:tcW w:w="2152" w:type="dxa"/>
          </w:tcPr>
          <w:p w:rsidR="00DE4860" w:rsidRPr="00C8651C" w:rsidRDefault="00DE4860" w:rsidP="00DE4860">
            <w:pPr>
              <w:jc w:val="both"/>
              <w:rPr>
                <w:rFonts w:ascii="Times New Roman" w:hAnsi="Times New Roman" w:cs="Times New Roman"/>
                <w:b/>
                <w:sz w:val="20"/>
                <w:szCs w:val="20"/>
                <w:lang w:bidi="ar-SA"/>
              </w:rPr>
            </w:pPr>
          </w:p>
        </w:tc>
        <w:tc>
          <w:tcPr>
            <w:tcW w:w="4991" w:type="dxa"/>
          </w:tcPr>
          <w:p w:rsidR="00DE4860" w:rsidRPr="00C8651C" w:rsidRDefault="00DE4860" w:rsidP="00DE4860">
            <w:pPr>
              <w:jc w:val="both"/>
              <w:rPr>
                <w:rFonts w:ascii="Times New Roman" w:hAnsi="Times New Roman" w:cs="Times New Roman"/>
                <w:b/>
                <w:sz w:val="20"/>
                <w:szCs w:val="20"/>
                <w:lang w:bidi="ar-SA"/>
              </w:rPr>
            </w:pPr>
            <w:r w:rsidRPr="00C8651C">
              <w:rPr>
                <w:rFonts w:ascii="Times New Roman" w:hAnsi="Times New Roman" w:cs="Times New Roman"/>
                <w:b/>
                <w:sz w:val="20"/>
                <w:szCs w:val="20"/>
                <w:lang w:bidi="ar-SA"/>
              </w:rPr>
              <w:t>Схема теплоснабжения. Перспективное потребление тепловой энергии</w:t>
            </w:r>
          </w:p>
        </w:tc>
        <w:tc>
          <w:tcPr>
            <w:tcW w:w="1537" w:type="dxa"/>
          </w:tcPr>
          <w:p w:rsidR="00DE4860" w:rsidRPr="00C8651C" w:rsidRDefault="00DE4860" w:rsidP="00DE4860">
            <w:pPr>
              <w:jc w:val="both"/>
              <w:rPr>
                <w:rFonts w:ascii="Times New Roman" w:hAnsi="Times New Roman" w:cs="Times New Roman"/>
                <w:sz w:val="20"/>
                <w:szCs w:val="20"/>
                <w:lang w:bidi="ar-SA"/>
              </w:rPr>
            </w:pPr>
          </w:p>
        </w:tc>
      </w:tr>
      <w:tr w:rsidR="00DE4860" w:rsidRPr="00C8651C" w:rsidTr="00DE4860">
        <w:trPr>
          <w:trHeight w:val="481"/>
        </w:trPr>
        <w:tc>
          <w:tcPr>
            <w:tcW w:w="959" w:type="dxa"/>
          </w:tcPr>
          <w:p w:rsidR="00DE4860" w:rsidRPr="00C8651C" w:rsidRDefault="00DE4860" w:rsidP="00DE4860">
            <w:pPr>
              <w:jc w:val="both"/>
              <w:rPr>
                <w:rFonts w:ascii="Times New Roman" w:hAnsi="Times New Roman" w:cs="Times New Roman"/>
                <w:sz w:val="20"/>
                <w:szCs w:val="20"/>
                <w:lang w:bidi="ar-SA"/>
              </w:rPr>
            </w:pPr>
          </w:p>
        </w:tc>
        <w:tc>
          <w:tcPr>
            <w:tcW w:w="2152" w:type="dxa"/>
          </w:tcPr>
          <w:p w:rsidR="00DE4860" w:rsidRPr="00C8651C" w:rsidRDefault="00DE4860" w:rsidP="00DE4860">
            <w:pPr>
              <w:jc w:val="both"/>
              <w:rPr>
                <w:rFonts w:ascii="Times New Roman" w:hAnsi="Times New Roman" w:cs="Times New Roman"/>
                <w:sz w:val="20"/>
                <w:szCs w:val="20"/>
                <w:lang w:bidi="ar-SA"/>
              </w:rPr>
            </w:pPr>
          </w:p>
        </w:tc>
        <w:tc>
          <w:tcPr>
            <w:tcW w:w="4991" w:type="dxa"/>
          </w:tcPr>
          <w:p w:rsidR="00DE4860" w:rsidRPr="00C8651C" w:rsidRDefault="00DE4860" w:rsidP="00DE4860">
            <w:pPr>
              <w:jc w:val="both"/>
              <w:rPr>
                <w:rFonts w:ascii="Times New Roman" w:hAnsi="Times New Roman" w:cs="Times New Roman"/>
                <w:sz w:val="20"/>
                <w:szCs w:val="20"/>
                <w:lang w:bidi="ar-SA"/>
              </w:rPr>
            </w:pPr>
          </w:p>
        </w:tc>
        <w:tc>
          <w:tcPr>
            <w:tcW w:w="1537" w:type="dxa"/>
          </w:tcPr>
          <w:p w:rsidR="00DE4860" w:rsidRPr="00C8651C" w:rsidRDefault="00DE4860" w:rsidP="00DE4860">
            <w:pPr>
              <w:jc w:val="both"/>
              <w:rPr>
                <w:rFonts w:ascii="Times New Roman" w:hAnsi="Times New Roman" w:cs="Times New Roman"/>
                <w:sz w:val="20"/>
                <w:szCs w:val="20"/>
                <w:lang w:bidi="ar-SA"/>
              </w:rPr>
            </w:pPr>
          </w:p>
        </w:tc>
      </w:tr>
      <w:tr w:rsidR="00DE4860" w:rsidRPr="00C8651C" w:rsidTr="00DE4860">
        <w:trPr>
          <w:trHeight w:val="559"/>
        </w:trPr>
        <w:tc>
          <w:tcPr>
            <w:tcW w:w="959" w:type="dxa"/>
          </w:tcPr>
          <w:p w:rsidR="00DE4860" w:rsidRPr="00C8651C" w:rsidRDefault="00DE4860" w:rsidP="00DE4860">
            <w:pPr>
              <w:jc w:val="both"/>
              <w:rPr>
                <w:rFonts w:ascii="Times New Roman" w:hAnsi="Times New Roman" w:cs="Times New Roman"/>
                <w:sz w:val="20"/>
                <w:szCs w:val="20"/>
                <w:lang w:bidi="ar-SA"/>
              </w:rPr>
            </w:pPr>
          </w:p>
        </w:tc>
        <w:tc>
          <w:tcPr>
            <w:tcW w:w="2152" w:type="dxa"/>
          </w:tcPr>
          <w:p w:rsidR="00DE4860" w:rsidRPr="00C8651C" w:rsidRDefault="00DE4860" w:rsidP="00DE4860">
            <w:pPr>
              <w:jc w:val="both"/>
              <w:rPr>
                <w:rFonts w:ascii="Times New Roman" w:hAnsi="Times New Roman" w:cs="Times New Roman"/>
                <w:sz w:val="20"/>
                <w:szCs w:val="20"/>
                <w:lang w:bidi="ar-SA"/>
              </w:rPr>
            </w:pPr>
          </w:p>
        </w:tc>
        <w:tc>
          <w:tcPr>
            <w:tcW w:w="4991" w:type="dxa"/>
          </w:tcPr>
          <w:p w:rsidR="00DE4860" w:rsidRPr="00C8651C" w:rsidRDefault="00DE4860" w:rsidP="00DE4860">
            <w:pPr>
              <w:jc w:val="both"/>
              <w:rPr>
                <w:rFonts w:ascii="Times New Roman" w:hAnsi="Times New Roman" w:cs="Times New Roman"/>
                <w:sz w:val="20"/>
                <w:szCs w:val="20"/>
                <w:lang w:bidi="ar-SA"/>
              </w:rPr>
            </w:pPr>
          </w:p>
        </w:tc>
        <w:tc>
          <w:tcPr>
            <w:tcW w:w="1537" w:type="dxa"/>
          </w:tcPr>
          <w:p w:rsidR="00DE4860" w:rsidRPr="00C8651C" w:rsidRDefault="00DE4860" w:rsidP="00DE4860">
            <w:pPr>
              <w:jc w:val="both"/>
              <w:rPr>
                <w:rFonts w:ascii="Times New Roman" w:hAnsi="Times New Roman" w:cs="Times New Roman"/>
                <w:sz w:val="20"/>
                <w:szCs w:val="20"/>
                <w:lang w:bidi="ar-SA"/>
              </w:rPr>
            </w:pPr>
          </w:p>
        </w:tc>
      </w:tr>
    </w:tbl>
    <w:p w:rsidR="00DE4860" w:rsidRPr="00C8651C" w:rsidRDefault="00DE4860" w:rsidP="00A95F12">
      <w:pPr>
        <w:pStyle w:val="120"/>
        <w:keepNext/>
        <w:keepLines/>
        <w:shd w:val="clear" w:color="auto" w:fill="auto"/>
        <w:spacing w:after="218"/>
        <w:jc w:val="both"/>
        <w:rPr>
          <w:sz w:val="24"/>
          <w:szCs w:val="24"/>
          <w:lang w:eastAsia="ru-RU" w:bidi="ru-RU"/>
        </w:rPr>
      </w:pPr>
    </w:p>
    <w:p w:rsidR="00DE4860" w:rsidRPr="00C8651C" w:rsidRDefault="00DE4860">
      <w:pPr>
        <w:rPr>
          <w:rFonts w:ascii="Times New Roman" w:eastAsia="Times New Roman" w:hAnsi="Times New Roman" w:cs="Times New Roman"/>
          <w:b/>
          <w:bCs/>
        </w:rPr>
      </w:pPr>
      <w:r w:rsidRPr="00C8651C">
        <w:br w:type="page"/>
      </w:r>
    </w:p>
    <w:p w:rsidR="00DE4860" w:rsidRPr="00C8651C" w:rsidRDefault="00DE4860" w:rsidP="00DE4860">
      <w:pPr>
        <w:jc w:val="both"/>
        <w:rPr>
          <w:rFonts w:ascii="Times New Roman" w:hAnsi="Times New Roman" w:cs="Times New Roman"/>
          <w:b/>
        </w:rPr>
      </w:pPr>
      <w:r w:rsidRPr="00C8651C">
        <w:rPr>
          <w:rFonts w:ascii="Times New Roman" w:hAnsi="Times New Roman" w:cs="Times New Roman"/>
          <w:b/>
        </w:rPr>
        <w:lastRenderedPageBreak/>
        <w:t>СОДЕРЖАНИЕ</w:t>
      </w:r>
    </w:p>
    <w:p w:rsidR="00DE4860" w:rsidRPr="00C8651C" w:rsidRDefault="00DE4860" w:rsidP="00DE4860">
      <w:pPr>
        <w:widowControl w:val="0"/>
        <w:tabs>
          <w:tab w:val="left" w:leader="dot" w:pos="9356"/>
        </w:tabs>
        <w:spacing w:after="43" w:line="220" w:lineRule="exact"/>
        <w:ind w:right="108"/>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Введение…………………………………………………………………………………………..…………...6</w:t>
      </w:r>
    </w:p>
    <w:p w:rsidR="00DE4860" w:rsidRPr="00C8651C" w:rsidRDefault="00DE4860" w:rsidP="00AD3F4C">
      <w:pPr>
        <w:widowControl w:val="0"/>
        <w:tabs>
          <w:tab w:val="left" w:leader="dot" w:pos="9356"/>
        </w:tabs>
        <w:spacing w:after="56" w:line="245" w:lineRule="exact"/>
        <w:ind w:right="108" w:firstLine="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Раздел 1. Показатели перспективного спроса на тепловую энергию (мощность) и</w:t>
      </w:r>
      <w:r w:rsidRPr="00C8651C">
        <w:rPr>
          <w:rFonts w:ascii="Times New Roman" w:eastAsia="Times New Roman" w:hAnsi="Times New Roman" w:cs="Times New Roman"/>
          <w:sz w:val="22"/>
          <w:szCs w:val="22"/>
        </w:rPr>
        <w:br/>
        <w:t>теплоноситель в установленных границах территории поселения……………………………..................7</w:t>
      </w:r>
    </w:p>
    <w:p w:rsidR="00DE4860" w:rsidRPr="00C8651C" w:rsidRDefault="00DE4860" w:rsidP="00AD3F4C">
      <w:pPr>
        <w:widowControl w:val="0"/>
        <w:numPr>
          <w:ilvl w:val="0"/>
          <w:numId w:val="1"/>
        </w:numPr>
        <w:tabs>
          <w:tab w:val="left" w:pos="426"/>
          <w:tab w:val="left" w:leader="dot" w:pos="9923"/>
        </w:tabs>
        <w:spacing w:line="240" w:lineRule="auto"/>
        <w:ind w:right="108"/>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Площадь строительных фондов и приросты площади строительных фондов по расчетным</w:t>
      </w:r>
    </w:p>
    <w:p w:rsidR="00DE4860" w:rsidRPr="00C8651C" w:rsidRDefault="00DE4860" w:rsidP="00AD3F4C">
      <w:pPr>
        <w:widowControl w:val="0"/>
        <w:tabs>
          <w:tab w:val="left" w:leader="dot" w:pos="9356"/>
        </w:tabs>
        <w:spacing w:line="240" w:lineRule="auto"/>
        <w:ind w:left="426" w:right="108"/>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элементам территориального деления с разделением объектов</w:t>
      </w:r>
      <w:r w:rsidRPr="00C8651C">
        <w:rPr>
          <w:rFonts w:ascii="Times New Roman" w:eastAsia="Times New Roman" w:hAnsi="Times New Roman" w:cs="Times New Roman"/>
          <w:sz w:val="22"/>
          <w:szCs w:val="22"/>
        </w:rPr>
        <w:br/>
        <w:t>строительства на многоквартирные дома, жилые дома, общественные здания и</w:t>
      </w:r>
      <w:r w:rsidRPr="00C8651C">
        <w:rPr>
          <w:rFonts w:ascii="Times New Roman" w:eastAsia="Times New Roman" w:hAnsi="Times New Roman" w:cs="Times New Roman"/>
          <w:sz w:val="22"/>
          <w:szCs w:val="22"/>
        </w:rPr>
        <w:br/>
        <w:t>производственные здания промышленных предприятий по этапам - на каждый год</w:t>
      </w:r>
      <w:r w:rsidRPr="00C8651C">
        <w:rPr>
          <w:rFonts w:ascii="Times New Roman" w:eastAsia="Times New Roman" w:hAnsi="Times New Roman" w:cs="Times New Roman"/>
          <w:sz w:val="22"/>
          <w:szCs w:val="22"/>
        </w:rPr>
        <w:br/>
        <w:t>первого 5-летнего периода и на последующие 5-летние периоды (далее - этапы)………………………………………………………………………………………………</w:t>
      </w:r>
      <w:r w:rsidR="00AD3F4C"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7</w:t>
      </w:r>
    </w:p>
    <w:p w:rsidR="00DE4860" w:rsidRPr="00C8651C" w:rsidRDefault="00DE4860" w:rsidP="00F368ED">
      <w:pPr>
        <w:widowControl w:val="0"/>
        <w:numPr>
          <w:ilvl w:val="0"/>
          <w:numId w:val="1"/>
        </w:numPr>
        <w:tabs>
          <w:tab w:val="left" w:pos="426"/>
          <w:tab w:val="left" w:leader="dot" w:pos="9356"/>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Потребление тепловой энергии (мощности) и теплоносителя объектами, расположенными</w:t>
      </w:r>
      <w:r w:rsidR="00F368ED" w:rsidRPr="00C8651C">
        <w:rPr>
          <w:rFonts w:ascii="Times New Roman" w:eastAsia="Times New Roman" w:hAnsi="Times New Roman" w:cs="Times New Roman"/>
          <w:sz w:val="22"/>
          <w:szCs w:val="22"/>
          <w:lang w:eastAsia="en-US" w:bidi="ar-SA"/>
        </w:rPr>
        <w:t xml:space="preserve"> </w:t>
      </w:r>
      <w:r w:rsidRPr="00C8651C">
        <w:rPr>
          <w:rFonts w:ascii="Times New Roman" w:eastAsia="Times New Roman" w:hAnsi="Times New Roman" w:cs="Times New Roman"/>
          <w:sz w:val="22"/>
          <w:szCs w:val="22"/>
        </w:rPr>
        <w:t>в производственных зонах, с учетом возможных изменений</w:t>
      </w:r>
      <w:r w:rsidRPr="00C8651C">
        <w:rPr>
          <w:rFonts w:ascii="Times New Roman" w:eastAsia="Times New Roman" w:hAnsi="Times New Roman" w:cs="Times New Roman"/>
          <w:sz w:val="22"/>
          <w:szCs w:val="22"/>
        </w:rPr>
        <w:br/>
        <w:t>производственных зон и их перепрофилирования и приросты потребления тепловой</w:t>
      </w:r>
      <w:r w:rsidRPr="00C8651C">
        <w:rPr>
          <w:rFonts w:ascii="Times New Roman" w:eastAsia="Times New Roman" w:hAnsi="Times New Roman" w:cs="Times New Roman"/>
          <w:sz w:val="22"/>
          <w:szCs w:val="22"/>
        </w:rPr>
        <w:br/>
        <w:t>энергии (мощности), теплоносителя производственными объектами с разделением но</w:t>
      </w:r>
      <w:r w:rsidRPr="00C8651C">
        <w:rPr>
          <w:rFonts w:ascii="Times New Roman" w:eastAsia="Times New Roman" w:hAnsi="Times New Roman" w:cs="Times New Roman"/>
          <w:sz w:val="22"/>
          <w:szCs w:val="22"/>
        </w:rPr>
        <w:br/>
        <w:t>видам теплопотребления и по видам теплоносителя (горячая вода и пар) на каждом</w:t>
      </w:r>
      <w:r w:rsidRPr="00C8651C">
        <w:rPr>
          <w:rFonts w:ascii="Times New Roman" w:eastAsia="Times New Roman" w:hAnsi="Times New Roman" w:cs="Times New Roman"/>
          <w:sz w:val="22"/>
          <w:szCs w:val="22"/>
        </w:rPr>
        <w:br/>
        <w:t>этапе………………………………….………………………………………</w:t>
      </w:r>
      <w:r w:rsidR="00AD3F4C"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w:t>
      </w:r>
      <w:r w:rsidR="00AD3F4C"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8</w:t>
      </w:r>
    </w:p>
    <w:p w:rsidR="00DE4860" w:rsidRPr="00C8651C" w:rsidRDefault="00DE4860" w:rsidP="00AD3F4C">
      <w:pPr>
        <w:widowControl w:val="0"/>
        <w:tabs>
          <w:tab w:val="right" w:leader="dot" w:pos="9065"/>
          <w:tab w:val="left" w:leader="dot" w:pos="9356"/>
        </w:tabs>
        <w:spacing w:line="240" w:lineRule="auto"/>
        <w:ind w:right="108" w:firstLine="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Раздел 2. Перспективные балансы располагаемой тепловой мощности источников</w:t>
      </w:r>
      <w:r w:rsidRPr="00C8651C">
        <w:rPr>
          <w:rFonts w:ascii="Times New Roman" w:eastAsia="Times New Roman" w:hAnsi="Times New Roman" w:cs="Times New Roman"/>
          <w:sz w:val="22"/>
          <w:szCs w:val="22"/>
        </w:rPr>
        <w:br/>
        <w:t>тепловой энергии и тепловой нагрузки потребителей……...……………………………………..……….9</w:t>
      </w:r>
    </w:p>
    <w:p w:rsidR="00DE4860" w:rsidRPr="00C8651C" w:rsidRDefault="00DE4860" w:rsidP="00AD3F4C">
      <w:pPr>
        <w:widowControl w:val="0"/>
        <w:numPr>
          <w:ilvl w:val="1"/>
          <w:numId w:val="1"/>
        </w:numPr>
        <w:tabs>
          <w:tab w:val="left" w:pos="426"/>
          <w:tab w:val="left" w:leader="dot" w:pos="9356"/>
        </w:tabs>
        <w:spacing w:line="240" w:lineRule="auto"/>
        <w:ind w:right="108"/>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Радиус эффективного теплоснабжения……………………………………..……………</w:t>
      </w:r>
      <w:r w:rsidR="00AD3F4C"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….....9</w:t>
      </w:r>
    </w:p>
    <w:p w:rsidR="00DE4860" w:rsidRPr="00C8651C" w:rsidRDefault="00DE4860" w:rsidP="00AD3F4C">
      <w:pPr>
        <w:widowControl w:val="0"/>
        <w:numPr>
          <w:ilvl w:val="1"/>
          <w:numId w:val="1"/>
        </w:numPr>
        <w:tabs>
          <w:tab w:val="left" w:pos="426"/>
          <w:tab w:val="left" w:leader="dot" w:pos="9356"/>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Описание существующих и перспективных зон действия систем теплоснабжения</w:t>
      </w:r>
      <w:r w:rsidR="00AD3F4C" w:rsidRPr="00C8651C">
        <w:rPr>
          <w:rFonts w:ascii="Times New Roman" w:eastAsia="Times New Roman" w:hAnsi="Times New Roman" w:cs="Times New Roman"/>
          <w:sz w:val="22"/>
          <w:szCs w:val="22"/>
          <w:lang w:eastAsia="en-US" w:bidi="ar-SA"/>
        </w:rPr>
        <w:t xml:space="preserve"> </w:t>
      </w:r>
      <w:r w:rsidRPr="00C8651C">
        <w:rPr>
          <w:rFonts w:ascii="Times New Roman" w:eastAsia="Times New Roman" w:hAnsi="Times New Roman" w:cs="Times New Roman"/>
          <w:sz w:val="22"/>
          <w:szCs w:val="22"/>
        </w:rPr>
        <w:t>и источников тепловой эн</w:t>
      </w:r>
      <w:r w:rsidR="00AD3F4C" w:rsidRPr="00C8651C">
        <w:rPr>
          <w:rFonts w:ascii="Times New Roman" w:eastAsia="Times New Roman" w:hAnsi="Times New Roman" w:cs="Times New Roman"/>
          <w:sz w:val="22"/>
          <w:szCs w:val="22"/>
        </w:rPr>
        <w:t>ергии………………………………………………………...……………..……………</w:t>
      </w:r>
      <w:r w:rsidRPr="00C8651C">
        <w:rPr>
          <w:rFonts w:ascii="Times New Roman" w:eastAsia="Times New Roman" w:hAnsi="Times New Roman" w:cs="Times New Roman"/>
          <w:sz w:val="22"/>
          <w:szCs w:val="22"/>
        </w:rPr>
        <w:t>…..9</w:t>
      </w:r>
    </w:p>
    <w:p w:rsidR="00DE4860" w:rsidRPr="00C8651C" w:rsidRDefault="00DE4860" w:rsidP="00AD3F4C">
      <w:pPr>
        <w:widowControl w:val="0"/>
        <w:numPr>
          <w:ilvl w:val="1"/>
          <w:numId w:val="1"/>
        </w:numPr>
        <w:tabs>
          <w:tab w:val="left" w:pos="426"/>
          <w:tab w:val="left" w:leader="dot" w:pos="9356"/>
        </w:tabs>
        <w:spacing w:line="240" w:lineRule="auto"/>
        <w:ind w:right="108"/>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Описание существующих и перспективных зон действия индивидуальных</w:t>
      </w:r>
      <w:r w:rsidR="00AD3F4C" w:rsidRPr="00C8651C">
        <w:rPr>
          <w:rFonts w:ascii="Times New Roman" w:eastAsia="Times New Roman" w:hAnsi="Times New Roman" w:cs="Times New Roman"/>
          <w:sz w:val="22"/>
          <w:szCs w:val="22"/>
        </w:rPr>
        <w:t xml:space="preserve"> источников тепловой</w:t>
      </w:r>
    </w:p>
    <w:p w:rsidR="00DE4860" w:rsidRPr="00C8651C" w:rsidRDefault="00DE4860" w:rsidP="00AD3F4C">
      <w:pPr>
        <w:widowControl w:val="0"/>
        <w:tabs>
          <w:tab w:val="right" w:leader="dot" w:pos="9065"/>
          <w:tab w:val="left" w:leader="dot" w:pos="9356"/>
        </w:tabs>
        <w:spacing w:line="240" w:lineRule="auto"/>
        <w:ind w:right="108" w:firstLine="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энергии………………………………………..………………………</w:t>
      </w:r>
      <w:r w:rsidR="00AD3F4C" w:rsidRPr="00C8651C">
        <w:rPr>
          <w:rFonts w:ascii="Times New Roman" w:eastAsia="Times New Roman" w:hAnsi="Times New Roman" w:cs="Times New Roman"/>
          <w:sz w:val="22"/>
          <w:szCs w:val="22"/>
        </w:rPr>
        <w:t>………………………</w:t>
      </w:r>
      <w:r w:rsidR="00B123A7"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……….9</w:t>
      </w:r>
    </w:p>
    <w:p w:rsidR="00DE4860" w:rsidRPr="00C8651C" w:rsidRDefault="00DE4860" w:rsidP="00C40A3A">
      <w:pPr>
        <w:pStyle w:val="ac"/>
        <w:widowControl w:val="0"/>
        <w:numPr>
          <w:ilvl w:val="1"/>
          <w:numId w:val="3"/>
        </w:numPr>
        <w:tabs>
          <w:tab w:val="left" w:pos="993"/>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Перспективные балансы тепловой мощности и тепловой нагрузки в</w:t>
      </w:r>
      <w:r w:rsidRPr="00C8651C">
        <w:rPr>
          <w:rFonts w:ascii="Times New Roman" w:eastAsia="Times New Roman" w:hAnsi="Times New Roman" w:cs="Times New Roman"/>
          <w:sz w:val="22"/>
          <w:szCs w:val="22"/>
        </w:rPr>
        <w:br/>
        <w:t>перспективных зонах действия источников тепловой энергии, в том числе</w:t>
      </w:r>
      <w:r w:rsidRPr="00C8651C">
        <w:rPr>
          <w:rFonts w:ascii="Times New Roman" w:eastAsia="Times New Roman" w:hAnsi="Times New Roman" w:cs="Times New Roman"/>
          <w:sz w:val="22"/>
          <w:szCs w:val="22"/>
        </w:rPr>
        <w:br/>
        <w:t xml:space="preserve">работающих на единую тепловую </w:t>
      </w:r>
      <w:r w:rsidR="00EF6FB9" w:rsidRPr="00C8651C">
        <w:rPr>
          <w:rFonts w:ascii="Times New Roman" w:eastAsia="Times New Roman" w:hAnsi="Times New Roman" w:cs="Times New Roman"/>
          <w:sz w:val="22"/>
          <w:szCs w:val="22"/>
        </w:rPr>
        <w:t>сеть, на каждом этапе……………………...</w:t>
      </w:r>
      <w:r w:rsidRPr="00C8651C">
        <w:rPr>
          <w:rFonts w:ascii="Times New Roman" w:eastAsia="Times New Roman" w:hAnsi="Times New Roman" w:cs="Times New Roman"/>
          <w:sz w:val="22"/>
          <w:szCs w:val="22"/>
        </w:rPr>
        <w:t>........</w:t>
      </w:r>
      <w:r w:rsidR="00EF6FB9"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......................10</w:t>
      </w:r>
    </w:p>
    <w:p w:rsidR="00DE4860" w:rsidRPr="00C8651C" w:rsidRDefault="00DE4860" w:rsidP="00F368ED">
      <w:pPr>
        <w:widowControl w:val="0"/>
        <w:numPr>
          <w:ilvl w:val="2"/>
          <w:numId w:val="3"/>
        </w:numPr>
        <w:tabs>
          <w:tab w:val="left" w:pos="426"/>
          <w:tab w:val="left" w:leader="dot" w:pos="9356"/>
        </w:tabs>
        <w:spacing w:line="240" w:lineRule="auto"/>
        <w:ind w:left="709" w:right="108" w:hanging="709"/>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 xml:space="preserve"> Существующие и перспективные значения установленной тепловой мощности</w:t>
      </w:r>
      <w:r w:rsidR="00EF6FB9" w:rsidRPr="00C8651C">
        <w:rPr>
          <w:rFonts w:ascii="Times New Roman" w:eastAsia="Times New Roman" w:hAnsi="Times New Roman" w:cs="Times New Roman"/>
          <w:sz w:val="22"/>
          <w:szCs w:val="22"/>
        </w:rPr>
        <w:t xml:space="preserve"> основного </w:t>
      </w:r>
      <w:r w:rsidRPr="00C8651C">
        <w:rPr>
          <w:rFonts w:ascii="Times New Roman" w:eastAsia="Times New Roman" w:hAnsi="Times New Roman" w:cs="Times New Roman"/>
          <w:sz w:val="22"/>
          <w:szCs w:val="22"/>
        </w:rPr>
        <w:t>оборудования источника (и</w:t>
      </w:r>
      <w:r w:rsidR="00EF6FB9" w:rsidRPr="00C8651C">
        <w:rPr>
          <w:rFonts w:ascii="Times New Roman" w:eastAsia="Times New Roman" w:hAnsi="Times New Roman" w:cs="Times New Roman"/>
          <w:sz w:val="22"/>
          <w:szCs w:val="22"/>
        </w:rPr>
        <w:t>сточников) тепловой энергии……………</w:t>
      </w:r>
      <w:r w:rsidR="00F368ED" w:rsidRPr="00C8651C">
        <w:rPr>
          <w:rFonts w:ascii="Times New Roman" w:eastAsia="Times New Roman" w:hAnsi="Times New Roman" w:cs="Times New Roman"/>
          <w:sz w:val="22"/>
          <w:szCs w:val="22"/>
        </w:rPr>
        <w:t>………………..</w:t>
      </w:r>
      <w:r w:rsidR="00EF6FB9"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...10</w:t>
      </w:r>
    </w:p>
    <w:p w:rsidR="00DE4860" w:rsidRPr="00C8651C" w:rsidRDefault="00DE4860" w:rsidP="00F368ED">
      <w:pPr>
        <w:widowControl w:val="0"/>
        <w:numPr>
          <w:ilvl w:val="2"/>
          <w:numId w:val="3"/>
        </w:numPr>
        <w:tabs>
          <w:tab w:val="left" w:pos="709"/>
          <w:tab w:val="left" w:leader="dot" w:pos="9356"/>
        </w:tabs>
        <w:spacing w:line="240" w:lineRule="auto"/>
        <w:ind w:left="709" w:right="108" w:hanging="709"/>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 xml:space="preserve"> Существующие и перспективные технические ограничения на использовани</w:t>
      </w:r>
      <w:r w:rsidR="00F368ED" w:rsidRPr="00C8651C">
        <w:rPr>
          <w:rFonts w:ascii="Times New Roman" w:eastAsia="Times New Roman" w:hAnsi="Times New Roman" w:cs="Times New Roman"/>
          <w:sz w:val="22"/>
          <w:szCs w:val="22"/>
        </w:rPr>
        <w:t xml:space="preserve">и </w:t>
      </w:r>
      <w:r w:rsidRPr="00C8651C">
        <w:rPr>
          <w:rFonts w:ascii="Times New Roman" w:eastAsia="Times New Roman" w:hAnsi="Times New Roman" w:cs="Times New Roman"/>
          <w:sz w:val="22"/>
          <w:szCs w:val="22"/>
        </w:rPr>
        <w:t>установленной тепловой мощности и значения располагаемой мощности основного</w:t>
      </w:r>
      <w:r w:rsidRPr="00C8651C">
        <w:rPr>
          <w:rFonts w:ascii="Times New Roman" w:eastAsia="Times New Roman" w:hAnsi="Times New Roman" w:cs="Times New Roman"/>
          <w:sz w:val="22"/>
          <w:szCs w:val="22"/>
        </w:rPr>
        <w:br/>
        <w:t>оборудования источников тепловой энергии………………….………………</w:t>
      </w:r>
      <w:r w:rsidR="00F368ED"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……….....…10</w:t>
      </w:r>
    </w:p>
    <w:p w:rsidR="00DE4860" w:rsidRPr="00C8651C" w:rsidRDefault="00DE4860" w:rsidP="00F368ED">
      <w:pPr>
        <w:widowControl w:val="0"/>
        <w:numPr>
          <w:ilvl w:val="2"/>
          <w:numId w:val="3"/>
        </w:numPr>
        <w:tabs>
          <w:tab w:val="left" w:pos="709"/>
          <w:tab w:val="left" w:leader="dot" w:pos="9356"/>
        </w:tabs>
        <w:spacing w:line="240" w:lineRule="auto"/>
        <w:ind w:left="709" w:right="108" w:hanging="709"/>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Существующие и перспективные затраты тепловой мощности на собственные</w:t>
      </w:r>
      <w:r w:rsidR="00F368ED" w:rsidRPr="00C8651C">
        <w:rPr>
          <w:rFonts w:ascii="Times New Roman" w:eastAsia="Times New Roman" w:hAnsi="Times New Roman" w:cs="Times New Roman"/>
          <w:sz w:val="22"/>
          <w:szCs w:val="22"/>
          <w:lang w:eastAsia="en-US" w:bidi="ar-SA"/>
        </w:rPr>
        <w:t xml:space="preserve"> </w:t>
      </w:r>
      <w:r w:rsidRPr="00C8651C">
        <w:rPr>
          <w:rFonts w:ascii="Times New Roman" w:eastAsia="Times New Roman" w:hAnsi="Times New Roman" w:cs="Times New Roman"/>
          <w:sz w:val="22"/>
          <w:szCs w:val="22"/>
        </w:rPr>
        <w:t>и хозяйственные нужды источников тепловой энергии………………………..……</w:t>
      </w:r>
      <w:r w:rsidR="00F368ED"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..….....10</w:t>
      </w:r>
    </w:p>
    <w:p w:rsidR="00DE4860" w:rsidRPr="00C8651C" w:rsidRDefault="00DE4860" w:rsidP="00F368ED">
      <w:pPr>
        <w:widowControl w:val="0"/>
        <w:numPr>
          <w:ilvl w:val="2"/>
          <w:numId w:val="3"/>
        </w:numPr>
        <w:tabs>
          <w:tab w:val="left" w:pos="709"/>
          <w:tab w:val="left" w:leader="dot" w:pos="9639"/>
        </w:tabs>
        <w:spacing w:line="240" w:lineRule="auto"/>
        <w:ind w:left="709" w:right="108" w:hanging="709"/>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Значения существующей и перспективной тепловой мощности источников тепловой энергии нетто………………………</w:t>
      </w:r>
      <w:r w:rsidR="00F368ED"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w:t>
      </w:r>
      <w:r w:rsidR="008E129B" w:rsidRPr="00C8651C">
        <w:rPr>
          <w:rFonts w:ascii="Times New Roman" w:eastAsia="Times New Roman" w:hAnsi="Times New Roman" w:cs="Times New Roman"/>
          <w:sz w:val="22"/>
          <w:szCs w:val="22"/>
        </w:rPr>
        <w:t>1</w:t>
      </w:r>
    </w:p>
    <w:p w:rsidR="00DE4860" w:rsidRPr="00C8651C" w:rsidRDefault="00DE4860" w:rsidP="00F368ED">
      <w:pPr>
        <w:widowControl w:val="0"/>
        <w:numPr>
          <w:ilvl w:val="2"/>
          <w:numId w:val="3"/>
        </w:numPr>
        <w:tabs>
          <w:tab w:val="left" w:leader="dot" w:pos="9356"/>
        </w:tabs>
        <w:spacing w:line="240" w:lineRule="auto"/>
        <w:ind w:left="709" w:right="108" w:hanging="709"/>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Значения существующих и перспективных потерь тепловой энергии при ее передаче по тепловым сетям, включая потери тепловой энергии в тепловых сетях……………...</w:t>
      </w:r>
      <w:r w:rsidR="00F368ED"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…….11</w:t>
      </w:r>
    </w:p>
    <w:p w:rsidR="00DE4860" w:rsidRPr="00C8651C" w:rsidRDefault="00DE4860" w:rsidP="00F368ED">
      <w:pPr>
        <w:widowControl w:val="0"/>
        <w:numPr>
          <w:ilvl w:val="2"/>
          <w:numId w:val="3"/>
        </w:numPr>
        <w:tabs>
          <w:tab w:val="left" w:pos="709"/>
          <w:tab w:val="left" w:leader="dot" w:pos="9781"/>
        </w:tabs>
        <w:spacing w:line="240" w:lineRule="auto"/>
        <w:ind w:left="709" w:right="108" w:hanging="709"/>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Значения существующей и перспективной резервной тепловой мощности источников</w:t>
      </w:r>
      <w:r w:rsidR="00F368ED" w:rsidRPr="00C8651C">
        <w:rPr>
          <w:rFonts w:ascii="Times New Roman" w:eastAsia="Times New Roman" w:hAnsi="Times New Roman" w:cs="Times New Roman"/>
          <w:sz w:val="22"/>
          <w:szCs w:val="22"/>
          <w:lang w:eastAsia="en-US" w:bidi="ar-SA"/>
        </w:rPr>
        <w:t xml:space="preserve"> </w:t>
      </w:r>
      <w:r w:rsidRPr="00C8651C">
        <w:rPr>
          <w:rFonts w:ascii="Times New Roman" w:eastAsia="Times New Roman" w:hAnsi="Times New Roman" w:cs="Times New Roman"/>
          <w:sz w:val="22"/>
          <w:szCs w:val="22"/>
        </w:rPr>
        <w:t>теплоснабжения, в том числе источников тепловой энергии,</w:t>
      </w:r>
      <w:r w:rsidRPr="00C8651C">
        <w:rPr>
          <w:rFonts w:ascii="Times New Roman" w:eastAsia="Times New Roman" w:hAnsi="Times New Roman" w:cs="Times New Roman"/>
          <w:sz w:val="22"/>
          <w:szCs w:val="22"/>
        </w:rPr>
        <w:br/>
        <w:t>принадлежащих потребителям, и источников тепловой энергии теплоснабжающих</w:t>
      </w:r>
      <w:r w:rsidRPr="00C8651C">
        <w:rPr>
          <w:rFonts w:ascii="Times New Roman" w:eastAsia="Times New Roman" w:hAnsi="Times New Roman" w:cs="Times New Roman"/>
          <w:sz w:val="22"/>
          <w:szCs w:val="22"/>
        </w:rPr>
        <w:br/>
        <w:t xml:space="preserve">организаций, с выделением аварийного резерва и резерва по договорам на поддержание </w:t>
      </w:r>
      <w:r w:rsidR="00F368ED" w:rsidRPr="00C8651C">
        <w:rPr>
          <w:rFonts w:ascii="Times New Roman" w:eastAsia="Times New Roman" w:hAnsi="Times New Roman" w:cs="Times New Roman"/>
          <w:sz w:val="22"/>
          <w:szCs w:val="22"/>
          <w:lang w:eastAsia="en-US" w:bidi="ar-SA"/>
        </w:rPr>
        <w:t xml:space="preserve"> </w:t>
      </w:r>
      <w:r w:rsidRPr="00C8651C">
        <w:rPr>
          <w:rFonts w:ascii="Times New Roman" w:eastAsia="Times New Roman" w:hAnsi="Times New Roman" w:cs="Times New Roman"/>
          <w:sz w:val="22"/>
          <w:szCs w:val="22"/>
        </w:rPr>
        <w:t>резервной тепловой мощности………………………………………………………</w:t>
      </w:r>
      <w:r w:rsidR="00F368ED"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……......11</w:t>
      </w:r>
    </w:p>
    <w:p w:rsidR="00DE4860" w:rsidRPr="00C8651C" w:rsidRDefault="00DE4860" w:rsidP="00F368ED">
      <w:pPr>
        <w:widowControl w:val="0"/>
        <w:tabs>
          <w:tab w:val="left" w:pos="1482"/>
          <w:tab w:val="left" w:leader="dot" w:pos="9356"/>
        </w:tabs>
        <w:spacing w:line="240" w:lineRule="auto"/>
        <w:ind w:left="709" w:right="108" w:hanging="709"/>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2.4.7. Значения существующей и перспективной тепловой нагрузки потребителей, устанавливаемые по договорам теплоснабжения, договорам на поддержание резервной тепловой мощности, долгосрочным договорам теплоснабжения, в соответствии с которыми цена определяется но соглашению сторон, и но долгосрочным договорам, в отношении которых установлен долгосрочный тариф……………………………</w:t>
      </w:r>
      <w:r w:rsidR="00F368ED"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………...11</w:t>
      </w:r>
    </w:p>
    <w:p w:rsidR="00DE4860" w:rsidRPr="00C8651C" w:rsidRDefault="008556A8" w:rsidP="00C40A3A">
      <w:pPr>
        <w:widowControl w:val="0"/>
        <w:tabs>
          <w:tab w:val="left" w:leader="dot" w:pos="9781"/>
        </w:tabs>
        <w:spacing w:line="240" w:lineRule="auto"/>
        <w:ind w:right="108" w:firstLine="426"/>
        <w:jc w:val="both"/>
        <w:rPr>
          <w:rFonts w:ascii="Times New Roman" w:eastAsia="Times New Roman" w:hAnsi="Times New Roman" w:cs="Times New Roman"/>
          <w:sz w:val="22"/>
          <w:szCs w:val="22"/>
        </w:rPr>
      </w:pPr>
      <w:r w:rsidRPr="00C8651C">
        <w:rPr>
          <w:rFonts w:ascii="Times New Roman" w:eastAsia="Times New Roman" w:hAnsi="Times New Roman" w:cs="Times New Roman"/>
          <w:sz w:val="22"/>
          <w:szCs w:val="22"/>
          <w:lang w:eastAsia="en-US" w:bidi="ar-SA"/>
        </w:rPr>
        <w:fldChar w:fldCharType="begin"/>
      </w:r>
      <w:r w:rsidR="00DE4860" w:rsidRPr="00C8651C">
        <w:rPr>
          <w:rFonts w:ascii="Times New Roman" w:eastAsia="Times New Roman" w:hAnsi="Times New Roman" w:cs="Times New Roman"/>
          <w:sz w:val="22"/>
          <w:szCs w:val="22"/>
          <w:lang w:eastAsia="en-US" w:bidi="ar-SA"/>
        </w:rPr>
        <w:instrText xml:space="preserve"> TOC \o "1-5" \h \z </w:instrText>
      </w:r>
      <w:r w:rsidRPr="00C8651C">
        <w:rPr>
          <w:rFonts w:ascii="Times New Roman" w:eastAsia="Times New Roman" w:hAnsi="Times New Roman" w:cs="Times New Roman"/>
          <w:sz w:val="22"/>
          <w:szCs w:val="22"/>
          <w:lang w:eastAsia="en-US" w:bidi="ar-SA"/>
        </w:rPr>
        <w:fldChar w:fldCharType="separate"/>
      </w:r>
      <w:r w:rsidR="00DE4860" w:rsidRPr="00C8651C">
        <w:rPr>
          <w:rFonts w:ascii="Times New Roman" w:eastAsia="Times New Roman" w:hAnsi="Times New Roman" w:cs="Times New Roman"/>
          <w:sz w:val="22"/>
          <w:szCs w:val="22"/>
        </w:rPr>
        <w:t>Раздел 3. Перспективные балансы теплоносителя………………………………………</w:t>
      </w:r>
      <w:r w:rsidR="00F368ED" w:rsidRPr="00C8651C">
        <w:rPr>
          <w:rFonts w:ascii="Times New Roman" w:eastAsia="Times New Roman" w:hAnsi="Times New Roman" w:cs="Times New Roman"/>
          <w:sz w:val="22"/>
          <w:szCs w:val="22"/>
        </w:rPr>
        <w:t>…….</w:t>
      </w:r>
      <w:r w:rsidR="00DE4860" w:rsidRPr="00C8651C">
        <w:rPr>
          <w:rFonts w:ascii="Times New Roman" w:eastAsia="Times New Roman" w:hAnsi="Times New Roman" w:cs="Times New Roman"/>
          <w:sz w:val="22"/>
          <w:szCs w:val="22"/>
        </w:rPr>
        <w:t>….….12</w:t>
      </w:r>
    </w:p>
    <w:p w:rsidR="00DE4860" w:rsidRPr="00C8651C" w:rsidRDefault="00DE4860" w:rsidP="00C40A3A">
      <w:pPr>
        <w:widowControl w:val="0"/>
        <w:numPr>
          <w:ilvl w:val="0"/>
          <w:numId w:val="5"/>
        </w:numPr>
        <w:tabs>
          <w:tab w:val="left" w:pos="426"/>
          <w:tab w:val="left" w:leader="dot" w:pos="9781"/>
        </w:tabs>
        <w:spacing w:line="240" w:lineRule="auto"/>
        <w:ind w:right="108"/>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Перспективные балансы производительности водоподготовительных установок</w:t>
      </w:r>
      <w:r w:rsidR="00F368ED" w:rsidRPr="00C8651C">
        <w:rPr>
          <w:rFonts w:ascii="Times New Roman" w:eastAsia="Times New Roman" w:hAnsi="Times New Roman" w:cs="Times New Roman"/>
          <w:sz w:val="22"/>
          <w:szCs w:val="22"/>
          <w:lang w:eastAsia="en-US" w:bidi="ar-SA"/>
        </w:rPr>
        <w:t xml:space="preserve"> </w:t>
      </w:r>
      <w:r w:rsidRPr="00C8651C">
        <w:rPr>
          <w:rFonts w:ascii="Times New Roman" w:eastAsia="Times New Roman" w:hAnsi="Times New Roman" w:cs="Times New Roman"/>
          <w:sz w:val="22"/>
          <w:szCs w:val="22"/>
        </w:rPr>
        <w:t>и максимального потребления теплоносителя</w:t>
      </w:r>
      <w:r w:rsidR="00F368ED" w:rsidRPr="00C8651C">
        <w:rPr>
          <w:rFonts w:ascii="Times New Roman" w:eastAsia="Times New Roman" w:hAnsi="Times New Roman" w:cs="Times New Roman"/>
          <w:sz w:val="22"/>
          <w:szCs w:val="22"/>
        </w:rPr>
        <w:t xml:space="preserve"> теплопотребляющими установками </w:t>
      </w:r>
      <w:r w:rsidRPr="00C8651C">
        <w:rPr>
          <w:rFonts w:ascii="Times New Roman" w:eastAsia="Times New Roman" w:hAnsi="Times New Roman" w:cs="Times New Roman"/>
          <w:sz w:val="22"/>
          <w:szCs w:val="22"/>
        </w:rPr>
        <w:t>потребителей</w:t>
      </w:r>
      <w:r w:rsidR="00F368ED"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…12</w:t>
      </w:r>
    </w:p>
    <w:p w:rsidR="00FC624C" w:rsidRPr="00C8651C" w:rsidRDefault="00FC624C" w:rsidP="00C40A3A">
      <w:pPr>
        <w:widowControl w:val="0"/>
        <w:tabs>
          <w:tab w:val="left" w:pos="426"/>
          <w:tab w:val="left" w:leader="dot" w:pos="9781"/>
        </w:tabs>
        <w:spacing w:line="240" w:lineRule="auto"/>
        <w:ind w:right="108"/>
        <w:jc w:val="both"/>
        <w:rPr>
          <w:rFonts w:ascii="Times New Roman" w:eastAsia="Times New Roman" w:hAnsi="Times New Roman" w:cs="Times New Roman"/>
          <w:sz w:val="22"/>
          <w:szCs w:val="22"/>
        </w:rPr>
      </w:pPr>
    </w:p>
    <w:p w:rsidR="00C40A3A" w:rsidRPr="00C8651C" w:rsidRDefault="00C40A3A" w:rsidP="00C40A3A">
      <w:pPr>
        <w:widowControl w:val="0"/>
        <w:tabs>
          <w:tab w:val="left" w:pos="426"/>
          <w:tab w:val="left" w:leader="dot" w:pos="9781"/>
        </w:tabs>
        <w:spacing w:line="240" w:lineRule="auto"/>
        <w:ind w:right="108"/>
        <w:jc w:val="both"/>
        <w:rPr>
          <w:rFonts w:ascii="Times New Roman" w:eastAsia="Times New Roman" w:hAnsi="Times New Roman" w:cs="Times New Roman"/>
          <w:sz w:val="22"/>
          <w:szCs w:val="22"/>
        </w:rPr>
      </w:pPr>
    </w:p>
    <w:p w:rsidR="00C40A3A" w:rsidRPr="00C8651C" w:rsidRDefault="00C40A3A" w:rsidP="00C40A3A">
      <w:pPr>
        <w:widowControl w:val="0"/>
        <w:tabs>
          <w:tab w:val="left" w:pos="426"/>
          <w:tab w:val="left" w:leader="dot" w:pos="9781"/>
        </w:tabs>
        <w:spacing w:line="240" w:lineRule="auto"/>
        <w:ind w:right="108"/>
        <w:jc w:val="both"/>
        <w:rPr>
          <w:rFonts w:ascii="Times New Roman" w:eastAsia="Times New Roman" w:hAnsi="Times New Roman" w:cs="Times New Roman"/>
          <w:sz w:val="22"/>
          <w:szCs w:val="22"/>
        </w:rPr>
      </w:pPr>
    </w:p>
    <w:p w:rsidR="00C40A3A" w:rsidRPr="00C8651C" w:rsidRDefault="00C40A3A" w:rsidP="00C40A3A">
      <w:pPr>
        <w:widowControl w:val="0"/>
        <w:tabs>
          <w:tab w:val="left" w:pos="426"/>
          <w:tab w:val="left" w:leader="dot" w:pos="9781"/>
        </w:tabs>
        <w:spacing w:line="240" w:lineRule="auto"/>
        <w:ind w:right="108"/>
        <w:jc w:val="both"/>
        <w:rPr>
          <w:rFonts w:ascii="Times New Roman" w:eastAsia="Times New Roman" w:hAnsi="Times New Roman" w:cs="Times New Roman"/>
          <w:sz w:val="22"/>
          <w:szCs w:val="22"/>
        </w:rPr>
      </w:pPr>
    </w:p>
    <w:p w:rsidR="00C40A3A" w:rsidRPr="00C8651C" w:rsidRDefault="00C40A3A" w:rsidP="00C40A3A">
      <w:pPr>
        <w:widowControl w:val="0"/>
        <w:tabs>
          <w:tab w:val="left" w:pos="426"/>
          <w:tab w:val="left" w:leader="dot" w:pos="9781"/>
        </w:tabs>
        <w:spacing w:line="240" w:lineRule="auto"/>
        <w:ind w:right="108"/>
        <w:jc w:val="both"/>
        <w:rPr>
          <w:rFonts w:ascii="Times New Roman" w:eastAsia="Times New Roman" w:hAnsi="Times New Roman" w:cs="Times New Roman"/>
          <w:sz w:val="22"/>
          <w:szCs w:val="22"/>
        </w:rPr>
      </w:pPr>
    </w:p>
    <w:p w:rsidR="00C40A3A" w:rsidRPr="00C8651C" w:rsidRDefault="00C40A3A" w:rsidP="00C40A3A">
      <w:pPr>
        <w:widowControl w:val="0"/>
        <w:tabs>
          <w:tab w:val="left" w:pos="426"/>
          <w:tab w:val="left" w:leader="dot" w:pos="9781"/>
        </w:tabs>
        <w:spacing w:line="240" w:lineRule="auto"/>
        <w:ind w:right="108"/>
        <w:jc w:val="both"/>
        <w:rPr>
          <w:rFonts w:ascii="Times New Roman" w:eastAsia="Times New Roman" w:hAnsi="Times New Roman" w:cs="Times New Roman"/>
          <w:sz w:val="22"/>
          <w:szCs w:val="22"/>
        </w:rPr>
      </w:pPr>
    </w:p>
    <w:p w:rsidR="00FC624C" w:rsidRPr="00C8651C" w:rsidRDefault="00FC624C" w:rsidP="00C40A3A">
      <w:pPr>
        <w:widowControl w:val="0"/>
        <w:tabs>
          <w:tab w:val="left" w:pos="426"/>
          <w:tab w:val="left" w:leader="dot" w:pos="9781"/>
        </w:tabs>
        <w:spacing w:line="240" w:lineRule="auto"/>
        <w:ind w:right="108"/>
        <w:jc w:val="both"/>
        <w:rPr>
          <w:rFonts w:ascii="Times New Roman" w:eastAsia="Times New Roman" w:hAnsi="Times New Roman" w:cs="Times New Roman"/>
          <w:sz w:val="22"/>
          <w:szCs w:val="22"/>
        </w:rPr>
      </w:pPr>
    </w:p>
    <w:p w:rsidR="00FC624C" w:rsidRPr="00C8651C" w:rsidRDefault="00FC624C" w:rsidP="00C40A3A">
      <w:pPr>
        <w:widowControl w:val="0"/>
        <w:tabs>
          <w:tab w:val="left" w:pos="426"/>
          <w:tab w:val="left" w:leader="dot" w:pos="9781"/>
        </w:tabs>
        <w:spacing w:line="240" w:lineRule="auto"/>
        <w:ind w:right="108"/>
        <w:jc w:val="both"/>
        <w:rPr>
          <w:rFonts w:ascii="Times New Roman" w:eastAsia="Times New Roman" w:hAnsi="Times New Roman" w:cs="Times New Roman"/>
          <w:sz w:val="22"/>
          <w:szCs w:val="22"/>
        </w:rPr>
      </w:pPr>
    </w:p>
    <w:p w:rsidR="00FC624C" w:rsidRPr="00C8651C" w:rsidRDefault="00FC624C" w:rsidP="00C40A3A">
      <w:pPr>
        <w:widowControl w:val="0"/>
        <w:tabs>
          <w:tab w:val="left" w:pos="426"/>
          <w:tab w:val="left" w:leader="dot" w:pos="9781"/>
        </w:tabs>
        <w:spacing w:line="240" w:lineRule="auto"/>
        <w:ind w:right="108"/>
        <w:jc w:val="both"/>
        <w:rPr>
          <w:rFonts w:ascii="Times New Roman" w:eastAsia="Times New Roman" w:hAnsi="Times New Roman" w:cs="Times New Roman"/>
          <w:sz w:val="22"/>
          <w:szCs w:val="22"/>
          <w:lang w:eastAsia="en-US" w:bidi="ar-SA"/>
        </w:rPr>
      </w:pPr>
    </w:p>
    <w:p w:rsidR="00DE4860" w:rsidRPr="00C8651C" w:rsidRDefault="00DE4860" w:rsidP="00C40A3A">
      <w:pPr>
        <w:widowControl w:val="0"/>
        <w:numPr>
          <w:ilvl w:val="0"/>
          <w:numId w:val="5"/>
        </w:numPr>
        <w:tabs>
          <w:tab w:val="left" w:pos="426"/>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lastRenderedPageBreak/>
        <w:t>Перспективные балансы производительности водоподготовительных установок</w:t>
      </w:r>
      <w:r w:rsidR="00C40A3A" w:rsidRPr="00C8651C">
        <w:rPr>
          <w:rFonts w:ascii="Times New Roman" w:eastAsia="Times New Roman" w:hAnsi="Times New Roman" w:cs="Times New Roman"/>
          <w:sz w:val="22"/>
          <w:szCs w:val="22"/>
          <w:lang w:eastAsia="en-US" w:bidi="ar-SA"/>
        </w:rPr>
        <w:t xml:space="preserve"> </w:t>
      </w:r>
      <w:r w:rsidRPr="00C8651C">
        <w:rPr>
          <w:rFonts w:ascii="Times New Roman" w:eastAsia="Times New Roman" w:hAnsi="Times New Roman" w:cs="Times New Roman"/>
          <w:sz w:val="22"/>
          <w:szCs w:val="22"/>
        </w:rPr>
        <w:t>источников тепловой энергии для компенсации потерь теплоносителя в аварийных</w:t>
      </w:r>
      <w:r w:rsidRPr="00C8651C">
        <w:rPr>
          <w:rFonts w:ascii="Times New Roman" w:eastAsia="Times New Roman" w:hAnsi="Times New Roman" w:cs="Times New Roman"/>
          <w:sz w:val="22"/>
          <w:szCs w:val="22"/>
        </w:rPr>
        <w:br/>
        <w:t>режимах работы систем теплоснабжения…</w:t>
      </w:r>
      <w:r w:rsidR="00C40A3A"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……………...……………………………………..….12</w:t>
      </w:r>
    </w:p>
    <w:p w:rsidR="00DE4860" w:rsidRPr="00C8651C" w:rsidRDefault="00DE4860" w:rsidP="00C40A3A">
      <w:pPr>
        <w:widowControl w:val="0"/>
        <w:tabs>
          <w:tab w:val="left" w:leader="dot" w:pos="9781"/>
        </w:tabs>
        <w:spacing w:line="240" w:lineRule="auto"/>
        <w:ind w:right="108" w:firstLine="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Раздел 4. Предложения по строительству, реконструкции и техническому</w:t>
      </w:r>
      <w:r w:rsidRPr="00C8651C">
        <w:rPr>
          <w:rFonts w:ascii="Times New Roman" w:eastAsia="Times New Roman" w:hAnsi="Times New Roman" w:cs="Times New Roman"/>
          <w:sz w:val="22"/>
          <w:szCs w:val="22"/>
        </w:rPr>
        <w:br/>
        <w:t>перевооружению источников тепловой энергии…………………….…………………</w:t>
      </w:r>
      <w:r w:rsidR="00C40A3A"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w:t>
      </w:r>
      <w:r w:rsidR="008E129B" w:rsidRPr="00C8651C">
        <w:rPr>
          <w:rFonts w:ascii="Times New Roman" w:eastAsia="Times New Roman" w:hAnsi="Times New Roman" w:cs="Times New Roman"/>
          <w:sz w:val="22"/>
          <w:szCs w:val="22"/>
        </w:rPr>
        <w:t>2</w:t>
      </w:r>
    </w:p>
    <w:p w:rsidR="00DE4860" w:rsidRPr="00C8651C" w:rsidRDefault="00DE4860" w:rsidP="00D06D1E">
      <w:pPr>
        <w:widowControl w:val="0"/>
        <w:numPr>
          <w:ilvl w:val="0"/>
          <w:numId w:val="6"/>
        </w:numPr>
        <w:tabs>
          <w:tab w:val="left" w:pos="426"/>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Предложения по строительству источников тепловой энергии, обеспечивающих</w:t>
      </w:r>
      <w:r w:rsidR="00C40A3A" w:rsidRPr="00C8651C">
        <w:rPr>
          <w:rFonts w:ascii="Times New Roman" w:eastAsia="Times New Roman" w:hAnsi="Times New Roman" w:cs="Times New Roman"/>
          <w:sz w:val="22"/>
          <w:szCs w:val="22"/>
          <w:lang w:eastAsia="en-US" w:bidi="ar-SA"/>
        </w:rPr>
        <w:t xml:space="preserve"> </w:t>
      </w:r>
      <w:r w:rsidRPr="00C8651C">
        <w:rPr>
          <w:rFonts w:ascii="Times New Roman" w:eastAsia="Times New Roman" w:hAnsi="Times New Roman" w:cs="Times New Roman"/>
          <w:sz w:val="22"/>
          <w:szCs w:val="22"/>
        </w:rPr>
        <w:t>перспектив</w:t>
      </w:r>
      <w:r w:rsidRPr="00C8651C">
        <w:rPr>
          <w:rFonts w:ascii="Candara" w:eastAsia="Candara" w:hAnsi="Candara" w:cs="Candara"/>
          <w:b/>
          <w:bCs/>
          <w:sz w:val="19"/>
          <w:szCs w:val="19"/>
          <w:shd w:val="clear" w:color="auto" w:fill="FFFFFF"/>
        </w:rPr>
        <w:t>1</w:t>
      </w:r>
      <w:r w:rsidRPr="00C8651C">
        <w:rPr>
          <w:rFonts w:ascii="Times New Roman" w:eastAsia="Times New Roman" w:hAnsi="Times New Roman" w:cs="Times New Roman"/>
          <w:sz w:val="22"/>
          <w:szCs w:val="22"/>
        </w:rPr>
        <w:t>гую тепловую нагрузку на осв</w:t>
      </w:r>
      <w:r w:rsidR="00C40A3A" w:rsidRPr="00C8651C">
        <w:rPr>
          <w:rFonts w:ascii="Times New Roman" w:eastAsia="Times New Roman" w:hAnsi="Times New Roman" w:cs="Times New Roman"/>
          <w:sz w:val="22"/>
          <w:szCs w:val="22"/>
        </w:rPr>
        <w:t xml:space="preserve">аиваемых территориях поселения, городского </w:t>
      </w:r>
      <w:r w:rsidR="00D06D1E" w:rsidRPr="00C8651C">
        <w:rPr>
          <w:rFonts w:ascii="Times New Roman" w:eastAsia="Times New Roman" w:hAnsi="Times New Roman" w:cs="Times New Roman"/>
          <w:sz w:val="22"/>
          <w:szCs w:val="22"/>
        </w:rPr>
        <w:t>округа……………………………………………………………………………..</w:t>
      </w:r>
      <w:r w:rsidR="00C40A3A"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w:t>
      </w:r>
      <w:r w:rsidR="008E129B" w:rsidRPr="00C8651C">
        <w:rPr>
          <w:rFonts w:ascii="Times New Roman" w:eastAsia="Times New Roman" w:hAnsi="Times New Roman" w:cs="Times New Roman"/>
          <w:sz w:val="22"/>
          <w:szCs w:val="22"/>
        </w:rPr>
        <w:t>2</w:t>
      </w:r>
    </w:p>
    <w:p w:rsidR="00DE4860" w:rsidRPr="00C8651C" w:rsidRDefault="00DE4860" w:rsidP="00D06D1E">
      <w:pPr>
        <w:widowControl w:val="0"/>
        <w:numPr>
          <w:ilvl w:val="0"/>
          <w:numId w:val="6"/>
        </w:numPr>
        <w:tabs>
          <w:tab w:val="left" w:pos="426"/>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Предложения по реконструкции источников тепловой энергии, обеспечивающих</w:t>
      </w:r>
      <w:r w:rsidR="00D06D1E" w:rsidRPr="00C8651C">
        <w:rPr>
          <w:rFonts w:ascii="Times New Roman" w:eastAsia="Times New Roman" w:hAnsi="Times New Roman" w:cs="Times New Roman"/>
          <w:sz w:val="22"/>
          <w:szCs w:val="22"/>
          <w:lang w:eastAsia="en-US" w:bidi="ar-SA"/>
        </w:rPr>
        <w:t xml:space="preserve"> </w:t>
      </w:r>
      <w:r w:rsidRPr="00C8651C">
        <w:rPr>
          <w:rFonts w:ascii="Times New Roman" w:eastAsia="Times New Roman" w:hAnsi="Times New Roman" w:cs="Times New Roman"/>
          <w:sz w:val="22"/>
          <w:szCs w:val="22"/>
        </w:rPr>
        <w:t>перспективную тепловую нагрузку в существующ</w:t>
      </w:r>
      <w:r w:rsidR="00D06D1E" w:rsidRPr="00C8651C">
        <w:rPr>
          <w:rFonts w:ascii="Times New Roman" w:eastAsia="Times New Roman" w:hAnsi="Times New Roman" w:cs="Times New Roman"/>
          <w:sz w:val="22"/>
          <w:szCs w:val="22"/>
        </w:rPr>
        <w:t xml:space="preserve">их и расширяемых зонах действия </w:t>
      </w:r>
      <w:r w:rsidRPr="00C8651C">
        <w:rPr>
          <w:rFonts w:ascii="Times New Roman" w:eastAsia="Times New Roman" w:hAnsi="Times New Roman" w:cs="Times New Roman"/>
          <w:sz w:val="22"/>
          <w:szCs w:val="22"/>
        </w:rPr>
        <w:t>источников тепловой энергии……………</w:t>
      </w:r>
      <w:r w:rsidR="00D06D1E"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w:t>
      </w:r>
      <w:r w:rsidR="00C40A3A"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w:t>
      </w:r>
      <w:r w:rsidR="008E129B" w:rsidRPr="00C8651C">
        <w:rPr>
          <w:rFonts w:ascii="Times New Roman" w:eastAsia="Times New Roman" w:hAnsi="Times New Roman" w:cs="Times New Roman"/>
          <w:sz w:val="22"/>
          <w:szCs w:val="22"/>
        </w:rPr>
        <w:t>2</w:t>
      </w:r>
    </w:p>
    <w:p w:rsidR="00DE4860" w:rsidRPr="00C8651C" w:rsidRDefault="00DE4860" w:rsidP="00C40A3A">
      <w:pPr>
        <w:widowControl w:val="0"/>
        <w:numPr>
          <w:ilvl w:val="0"/>
          <w:numId w:val="6"/>
        </w:numPr>
        <w:tabs>
          <w:tab w:val="left" w:pos="426"/>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Предложения по техническому перевооружению источников тепловой энергии с</w:t>
      </w:r>
      <w:r w:rsidR="00C40A3A" w:rsidRPr="00C8651C">
        <w:rPr>
          <w:rFonts w:ascii="Times New Roman" w:eastAsia="Times New Roman" w:hAnsi="Times New Roman" w:cs="Times New Roman"/>
          <w:sz w:val="22"/>
          <w:szCs w:val="22"/>
          <w:lang w:eastAsia="en-US" w:bidi="ar-SA"/>
        </w:rPr>
        <w:t xml:space="preserve"> </w:t>
      </w:r>
      <w:r w:rsidR="00C40A3A" w:rsidRPr="00C8651C">
        <w:rPr>
          <w:rFonts w:ascii="Times New Roman" w:eastAsia="Times New Roman" w:hAnsi="Times New Roman" w:cs="Times New Roman"/>
          <w:sz w:val="22"/>
          <w:szCs w:val="22"/>
        </w:rPr>
        <w:t xml:space="preserve">целью </w:t>
      </w:r>
      <w:r w:rsidRPr="00C8651C">
        <w:rPr>
          <w:rFonts w:ascii="Times New Roman" w:eastAsia="Times New Roman" w:hAnsi="Times New Roman" w:cs="Times New Roman"/>
          <w:sz w:val="22"/>
          <w:szCs w:val="22"/>
        </w:rPr>
        <w:t>повышения эффективности работы систем теплоснабжения…………………………</w:t>
      </w:r>
      <w:r w:rsidR="00C40A3A"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….13</w:t>
      </w:r>
    </w:p>
    <w:p w:rsidR="00DE4860" w:rsidRPr="00C8651C" w:rsidRDefault="00DE4860" w:rsidP="00C40A3A">
      <w:pPr>
        <w:widowControl w:val="0"/>
        <w:numPr>
          <w:ilvl w:val="0"/>
          <w:numId w:val="6"/>
        </w:numPr>
        <w:tabs>
          <w:tab w:val="left" w:pos="426"/>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Графики совместной работы источников тепловой энергии, функционирующих в</w:t>
      </w:r>
      <w:r w:rsidR="00C40A3A" w:rsidRPr="00C8651C">
        <w:rPr>
          <w:rFonts w:ascii="Times New Roman" w:eastAsia="Times New Roman" w:hAnsi="Times New Roman" w:cs="Times New Roman"/>
          <w:sz w:val="22"/>
          <w:szCs w:val="22"/>
          <w:lang w:eastAsia="en-US" w:bidi="ar-SA"/>
        </w:rPr>
        <w:t xml:space="preserve"> </w:t>
      </w:r>
      <w:r w:rsidRPr="00C8651C">
        <w:rPr>
          <w:rFonts w:ascii="Times New Roman" w:eastAsia="Times New Roman" w:hAnsi="Times New Roman" w:cs="Times New Roman"/>
          <w:sz w:val="22"/>
          <w:szCs w:val="22"/>
        </w:rPr>
        <w:t>режиме комбинированной выработки электрической и тепловой энергии котельных……</w:t>
      </w:r>
      <w:r w:rsidR="00C40A3A"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…...13</w:t>
      </w:r>
    </w:p>
    <w:p w:rsidR="00DE4860" w:rsidRPr="00C8651C" w:rsidRDefault="00DE4860" w:rsidP="00C40A3A">
      <w:pPr>
        <w:widowControl w:val="0"/>
        <w:numPr>
          <w:ilvl w:val="0"/>
          <w:numId w:val="6"/>
        </w:numPr>
        <w:tabs>
          <w:tab w:val="left" w:pos="426"/>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Меры по переоборудованию котельных в источники комбинированной</w:t>
      </w:r>
      <w:r w:rsidR="00C40A3A" w:rsidRPr="00C8651C">
        <w:rPr>
          <w:rFonts w:ascii="Times New Roman" w:eastAsia="Times New Roman" w:hAnsi="Times New Roman" w:cs="Times New Roman"/>
          <w:sz w:val="22"/>
          <w:szCs w:val="22"/>
          <w:lang w:eastAsia="en-US" w:bidi="ar-SA"/>
        </w:rPr>
        <w:t xml:space="preserve"> </w:t>
      </w:r>
      <w:r w:rsidRPr="00C8651C">
        <w:rPr>
          <w:rFonts w:ascii="Times New Roman" w:eastAsia="Times New Roman" w:hAnsi="Times New Roman" w:cs="Times New Roman"/>
          <w:sz w:val="22"/>
          <w:szCs w:val="22"/>
        </w:rPr>
        <w:t>выработки электрической и тепловой энергии для каждого этапа…………………</w:t>
      </w:r>
      <w:r w:rsidR="00C40A3A"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w:t>
      </w:r>
      <w:r w:rsidR="008E129B" w:rsidRPr="00C8651C">
        <w:rPr>
          <w:rFonts w:ascii="Times New Roman" w:eastAsia="Times New Roman" w:hAnsi="Times New Roman" w:cs="Times New Roman"/>
          <w:sz w:val="22"/>
          <w:szCs w:val="22"/>
        </w:rPr>
        <w:t>3</w:t>
      </w:r>
    </w:p>
    <w:p w:rsidR="00DE4860" w:rsidRPr="00C8651C" w:rsidRDefault="00DE4860" w:rsidP="00C40A3A">
      <w:pPr>
        <w:widowControl w:val="0"/>
        <w:numPr>
          <w:ilvl w:val="0"/>
          <w:numId w:val="6"/>
        </w:numPr>
        <w:tabs>
          <w:tab w:val="left" w:pos="426"/>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Меры по переводу котельных, размещенных в существующих и расширяемых</w:t>
      </w:r>
      <w:r w:rsidR="00C40A3A" w:rsidRPr="00C8651C">
        <w:rPr>
          <w:rFonts w:ascii="Times New Roman" w:eastAsia="Times New Roman" w:hAnsi="Times New Roman" w:cs="Times New Roman"/>
          <w:sz w:val="22"/>
          <w:szCs w:val="22"/>
          <w:lang w:eastAsia="en-US" w:bidi="ar-SA"/>
        </w:rPr>
        <w:t xml:space="preserve"> </w:t>
      </w:r>
      <w:r w:rsidRPr="00C8651C">
        <w:rPr>
          <w:rFonts w:ascii="Times New Roman" w:eastAsia="Times New Roman" w:hAnsi="Times New Roman" w:cs="Times New Roman"/>
          <w:sz w:val="22"/>
          <w:szCs w:val="22"/>
        </w:rPr>
        <w:t>зонах действия источников комбинированной выработки тепловой и электрической</w:t>
      </w:r>
      <w:r w:rsidRPr="00C8651C">
        <w:rPr>
          <w:rFonts w:ascii="Times New Roman" w:eastAsia="Times New Roman" w:hAnsi="Times New Roman" w:cs="Times New Roman"/>
          <w:sz w:val="22"/>
          <w:szCs w:val="22"/>
        </w:rPr>
        <w:br/>
        <w:t>энерг</w:t>
      </w:r>
      <w:r w:rsidR="00D06D1E" w:rsidRPr="00C8651C">
        <w:rPr>
          <w:rFonts w:ascii="Times New Roman" w:eastAsia="Times New Roman" w:hAnsi="Times New Roman" w:cs="Times New Roman"/>
          <w:sz w:val="22"/>
          <w:szCs w:val="22"/>
        </w:rPr>
        <w:t>и</w:t>
      </w:r>
      <w:r w:rsidRPr="00C8651C">
        <w:rPr>
          <w:rFonts w:ascii="Times New Roman" w:eastAsia="Times New Roman" w:hAnsi="Times New Roman" w:cs="Times New Roman"/>
          <w:sz w:val="22"/>
          <w:szCs w:val="22"/>
        </w:rPr>
        <w:t>и, в пиковый режим работы для каждого этапа, в том числе график перевода…………</w:t>
      </w:r>
      <w:r w:rsidR="00C40A3A"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w:t>
      </w:r>
      <w:r w:rsidR="008E129B" w:rsidRPr="00C8651C">
        <w:rPr>
          <w:rFonts w:ascii="Times New Roman" w:eastAsia="Times New Roman" w:hAnsi="Times New Roman" w:cs="Times New Roman"/>
          <w:sz w:val="22"/>
          <w:szCs w:val="22"/>
        </w:rPr>
        <w:t>3</w:t>
      </w:r>
      <w:r w:rsidR="008556A8" w:rsidRPr="00C8651C">
        <w:rPr>
          <w:rFonts w:ascii="Times New Roman" w:eastAsia="Times New Roman" w:hAnsi="Times New Roman" w:cs="Times New Roman"/>
          <w:sz w:val="22"/>
          <w:szCs w:val="22"/>
          <w:lang w:eastAsia="en-US" w:bidi="ar-SA"/>
        </w:rPr>
        <w:fldChar w:fldCharType="end"/>
      </w:r>
    </w:p>
    <w:p w:rsidR="00DE4860" w:rsidRPr="00C8651C" w:rsidRDefault="00DE4860" w:rsidP="00C40A3A">
      <w:pPr>
        <w:widowControl w:val="0"/>
        <w:numPr>
          <w:ilvl w:val="0"/>
          <w:numId w:val="6"/>
        </w:numPr>
        <w:tabs>
          <w:tab w:val="left" w:pos="426"/>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rPr>
        <w:t>Решения о загрузке источников тепловой энерг</w:t>
      </w:r>
      <w:r w:rsidR="00D06D1E" w:rsidRPr="00C8651C">
        <w:rPr>
          <w:rFonts w:ascii="Times New Roman" w:eastAsia="Times New Roman" w:hAnsi="Times New Roman" w:cs="Times New Roman"/>
          <w:sz w:val="22"/>
          <w:szCs w:val="22"/>
        </w:rPr>
        <w:t>и</w:t>
      </w:r>
      <w:r w:rsidRPr="00C8651C">
        <w:rPr>
          <w:rFonts w:ascii="Times New Roman" w:eastAsia="Times New Roman" w:hAnsi="Times New Roman" w:cs="Times New Roman"/>
          <w:sz w:val="22"/>
          <w:szCs w:val="22"/>
        </w:rPr>
        <w:t>и, распределении</w:t>
      </w:r>
      <w:r w:rsidR="00C40A3A" w:rsidRPr="00C8651C">
        <w:rPr>
          <w:rFonts w:ascii="Times New Roman" w:eastAsia="Times New Roman" w:hAnsi="Times New Roman" w:cs="Times New Roman"/>
          <w:sz w:val="22"/>
          <w:szCs w:val="22"/>
          <w:lang w:eastAsia="en-US" w:bidi="ar-SA"/>
        </w:rPr>
        <w:t xml:space="preserve"> </w:t>
      </w:r>
      <w:r w:rsidRPr="00C8651C">
        <w:rPr>
          <w:rFonts w:ascii="Times New Roman" w:eastAsia="Times New Roman" w:hAnsi="Times New Roman" w:cs="Times New Roman"/>
          <w:sz w:val="22"/>
          <w:szCs w:val="22"/>
        </w:rPr>
        <w:t>(перераспределении)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sidR="00D06D1E"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w:t>
      </w:r>
      <w:r w:rsidR="00D06D1E" w:rsidRPr="00C8651C">
        <w:rPr>
          <w:rFonts w:ascii="Times New Roman" w:eastAsia="Times New Roman" w:hAnsi="Times New Roman" w:cs="Times New Roman"/>
          <w:sz w:val="22"/>
          <w:szCs w:val="22"/>
        </w:rPr>
        <w:t>………………………….</w:t>
      </w:r>
      <w:r w:rsidRPr="00C8651C">
        <w:rPr>
          <w:rFonts w:ascii="Times New Roman" w:eastAsia="Times New Roman" w:hAnsi="Times New Roman" w:cs="Times New Roman"/>
          <w:sz w:val="22"/>
          <w:szCs w:val="22"/>
        </w:rPr>
        <w:t>...…1</w:t>
      </w:r>
      <w:r w:rsidR="008E129B" w:rsidRPr="00C8651C">
        <w:rPr>
          <w:rFonts w:ascii="Times New Roman" w:eastAsia="Times New Roman" w:hAnsi="Times New Roman" w:cs="Times New Roman"/>
          <w:sz w:val="22"/>
          <w:szCs w:val="22"/>
        </w:rPr>
        <w:t>3</w:t>
      </w:r>
    </w:p>
    <w:p w:rsidR="00DE4860" w:rsidRPr="00C8651C" w:rsidRDefault="00D06D1E" w:rsidP="00D06D1E">
      <w:pPr>
        <w:widowControl w:val="0"/>
        <w:tabs>
          <w:tab w:val="left" w:pos="284"/>
          <w:tab w:val="left" w:pos="426"/>
          <w:tab w:val="left" w:pos="5387"/>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4.8.</w:t>
      </w:r>
      <w:r w:rsidRPr="00C8651C">
        <w:rPr>
          <w:rFonts w:ascii="Times New Roman" w:eastAsia="Times New Roman" w:hAnsi="Times New Roman" w:cs="Times New Roman"/>
          <w:sz w:val="22"/>
          <w:szCs w:val="22"/>
          <w:lang w:eastAsia="en-US" w:bidi="ar-SA"/>
        </w:rPr>
        <w:tab/>
      </w:r>
      <w:r w:rsidR="00DE4860" w:rsidRPr="00C8651C">
        <w:rPr>
          <w:rFonts w:ascii="Times New Roman" w:eastAsia="Times New Roman" w:hAnsi="Times New Roman" w:cs="Times New Roman"/>
          <w:sz w:val="22"/>
          <w:szCs w:val="22"/>
          <w:lang w:eastAsia="en-US" w:bidi="ar-SA"/>
        </w:rPr>
        <w:t>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Pr="00C8651C">
        <w:rPr>
          <w:rFonts w:ascii="Times New Roman" w:eastAsia="Times New Roman" w:hAnsi="Times New Roman" w:cs="Times New Roman"/>
          <w:sz w:val="22"/>
          <w:szCs w:val="22"/>
          <w:lang w:eastAsia="en-US" w:bidi="ar-SA"/>
        </w:rPr>
        <w:t>…………………..</w:t>
      </w:r>
      <w:r w:rsidR="00DE4860" w:rsidRPr="00C8651C">
        <w:rPr>
          <w:rFonts w:ascii="Times New Roman" w:eastAsia="Times New Roman" w:hAnsi="Times New Roman" w:cs="Times New Roman"/>
          <w:sz w:val="22"/>
          <w:szCs w:val="22"/>
          <w:lang w:eastAsia="en-US" w:bidi="ar-SA"/>
        </w:rPr>
        <w:t>…………………………………………………………….……14</w:t>
      </w:r>
    </w:p>
    <w:p w:rsidR="00DE4860" w:rsidRPr="00C8651C" w:rsidRDefault="00DE4860" w:rsidP="00D06D1E">
      <w:pPr>
        <w:widowControl w:val="0"/>
        <w:tabs>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D06D1E" w:rsidRPr="00C8651C">
        <w:rPr>
          <w:rFonts w:ascii="Times New Roman" w:eastAsia="Times New Roman" w:hAnsi="Times New Roman" w:cs="Times New Roman"/>
          <w:sz w:val="22"/>
          <w:szCs w:val="22"/>
          <w:lang w:eastAsia="en-US" w:bidi="ar-SA"/>
        </w:rPr>
        <w:t>…………………...</w:t>
      </w:r>
      <w:r w:rsidRPr="00C8651C">
        <w:rPr>
          <w:rFonts w:ascii="Times New Roman" w:eastAsia="Times New Roman" w:hAnsi="Times New Roman" w:cs="Times New Roman"/>
          <w:sz w:val="22"/>
          <w:szCs w:val="22"/>
          <w:lang w:eastAsia="en-US" w:bidi="ar-SA"/>
        </w:rPr>
        <w:t>…14</w:t>
      </w:r>
    </w:p>
    <w:p w:rsidR="00DE4860" w:rsidRPr="00C8651C" w:rsidRDefault="00DE4860" w:rsidP="00C40A3A">
      <w:pPr>
        <w:widowControl w:val="0"/>
        <w:tabs>
          <w:tab w:val="left" w:leader="dot" w:pos="9781"/>
        </w:tabs>
        <w:spacing w:line="240" w:lineRule="auto"/>
        <w:ind w:right="108"/>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Раздел 5. Предложение по строительству и реконструкции тепловых сетей…………….…………</w:t>
      </w:r>
      <w:r w:rsidR="008E129B" w:rsidRPr="00C8651C">
        <w:rPr>
          <w:rFonts w:ascii="Times New Roman" w:eastAsia="Times New Roman" w:hAnsi="Times New Roman" w:cs="Times New Roman"/>
          <w:sz w:val="22"/>
          <w:szCs w:val="22"/>
          <w:lang w:eastAsia="en-US" w:bidi="ar-SA"/>
        </w:rPr>
        <w:t>.</w:t>
      </w:r>
      <w:r w:rsidRPr="00C8651C">
        <w:rPr>
          <w:rFonts w:ascii="Times New Roman" w:eastAsia="Times New Roman" w:hAnsi="Times New Roman" w:cs="Times New Roman"/>
          <w:sz w:val="22"/>
          <w:szCs w:val="22"/>
          <w:lang w:eastAsia="en-US" w:bidi="ar-SA"/>
        </w:rPr>
        <w:t>….1</w:t>
      </w:r>
      <w:r w:rsidR="008E129B" w:rsidRPr="00C8651C">
        <w:rPr>
          <w:rFonts w:ascii="Times New Roman" w:eastAsia="Times New Roman" w:hAnsi="Times New Roman" w:cs="Times New Roman"/>
          <w:sz w:val="22"/>
          <w:szCs w:val="22"/>
          <w:lang w:eastAsia="en-US" w:bidi="ar-SA"/>
        </w:rPr>
        <w:t>4</w:t>
      </w:r>
    </w:p>
    <w:p w:rsidR="00DE4860" w:rsidRPr="00C8651C" w:rsidRDefault="00DE4860" w:rsidP="00D06D1E">
      <w:pPr>
        <w:widowControl w:val="0"/>
        <w:tabs>
          <w:tab w:val="left" w:pos="1276"/>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5.1. Предложение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D06D1E" w:rsidRPr="00C8651C">
        <w:rPr>
          <w:rFonts w:ascii="Times New Roman" w:eastAsia="Times New Roman" w:hAnsi="Times New Roman" w:cs="Times New Roman"/>
          <w:sz w:val="22"/>
          <w:szCs w:val="22"/>
          <w:lang w:eastAsia="en-US" w:bidi="ar-SA"/>
        </w:rPr>
        <w:t>..</w:t>
      </w:r>
      <w:r w:rsidRPr="00C8651C">
        <w:rPr>
          <w:rFonts w:ascii="Times New Roman" w:eastAsia="Times New Roman" w:hAnsi="Times New Roman" w:cs="Times New Roman"/>
          <w:sz w:val="22"/>
          <w:szCs w:val="22"/>
          <w:lang w:eastAsia="en-US" w:bidi="ar-SA"/>
        </w:rPr>
        <w:t>.………………1</w:t>
      </w:r>
      <w:r w:rsidR="008E129B" w:rsidRPr="00C8651C">
        <w:rPr>
          <w:rFonts w:ascii="Times New Roman" w:eastAsia="Times New Roman" w:hAnsi="Times New Roman" w:cs="Times New Roman"/>
          <w:sz w:val="22"/>
          <w:szCs w:val="22"/>
          <w:lang w:eastAsia="en-US" w:bidi="ar-SA"/>
        </w:rPr>
        <w:t>4</w:t>
      </w:r>
    </w:p>
    <w:p w:rsidR="00DE4860" w:rsidRPr="00C8651C" w:rsidRDefault="00DE4860" w:rsidP="00D06D1E">
      <w:pPr>
        <w:widowControl w:val="0"/>
        <w:tabs>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5.2.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D06D1E" w:rsidRPr="00C8651C">
        <w:rPr>
          <w:rFonts w:ascii="Times New Roman" w:eastAsia="Times New Roman" w:hAnsi="Times New Roman" w:cs="Times New Roman"/>
          <w:sz w:val="22"/>
          <w:szCs w:val="22"/>
          <w:lang w:eastAsia="en-US" w:bidi="ar-SA"/>
        </w:rPr>
        <w:t>……………..</w:t>
      </w:r>
      <w:r w:rsidRPr="00C8651C">
        <w:rPr>
          <w:rFonts w:ascii="Times New Roman" w:eastAsia="Times New Roman" w:hAnsi="Times New Roman" w:cs="Times New Roman"/>
          <w:sz w:val="22"/>
          <w:szCs w:val="22"/>
          <w:lang w:eastAsia="en-US" w:bidi="ar-SA"/>
        </w:rPr>
        <w:t>.………1</w:t>
      </w:r>
      <w:r w:rsidR="008E129B" w:rsidRPr="00C8651C">
        <w:rPr>
          <w:rFonts w:ascii="Times New Roman" w:eastAsia="Times New Roman" w:hAnsi="Times New Roman" w:cs="Times New Roman"/>
          <w:sz w:val="22"/>
          <w:szCs w:val="22"/>
          <w:lang w:eastAsia="en-US" w:bidi="ar-SA"/>
        </w:rPr>
        <w:t>4</w:t>
      </w:r>
    </w:p>
    <w:p w:rsidR="00DE4860" w:rsidRPr="00C8651C" w:rsidRDefault="00DE4860" w:rsidP="00D06D1E">
      <w:pPr>
        <w:widowControl w:val="0"/>
        <w:tabs>
          <w:tab w:val="left" w:leader="dot" w:pos="9781"/>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5.3.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D06D1E" w:rsidRPr="00C8651C">
        <w:rPr>
          <w:rFonts w:ascii="Times New Roman" w:eastAsia="Times New Roman" w:hAnsi="Times New Roman" w:cs="Times New Roman"/>
          <w:sz w:val="22"/>
          <w:szCs w:val="22"/>
          <w:lang w:eastAsia="en-US" w:bidi="ar-SA"/>
        </w:rPr>
        <w:t>...…………………………………………………………15</w:t>
      </w:r>
    </w:p>
    <w:p w:rsidR="00DE4860" w:rsidRPr="00C8651C" w:rsidRDefault="00DE4860" w:rsidP="00D06D1E">
      <w:pPr>
        <w:widowControl w:val="0"/>
        <w:tabs>
          <w:tab w:val="right" w:leader="dot" w:pos="8491"/>
          <w:tab w:val="left" w:leader="dot" w:pos="9639"/>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D06D1E" w:rsidRPr="00C8651C">
        <w:rPr>
          <w:rFonts w:ascii="Times New Roman" w:eastAsia="Times New Roman" w:hAnsi="Times New Roman" w:cs="Times New Roman"/>
          <w:sz w:val="22"/>
          <w:szCs w:val="22"/>
          <w:lang w:eastAsia="en-US" w:bidi="ar-SA"/>
        </w:rPr>
        <w:t>………………………….</w:t>
      </w:r>
      <w:r w:rsidRPr="00C8651C">
        <w:rPr>
          <w:rFonts w:ascii="Times New Roman" w:eastAsia="Times New Roman" w:hAnsi="Times New Roman" w:cs="Times New Roman"/>
          <w:sz w:val="22"/>
          <w:szCs w:val="22"/>
          <w:lang w:eastAsia="en-US" w:bidi="ar-SA"/>
        </w:rPr>
        <w:t>………….………1</w:t>
      </w:r>
      <w:r w:rsidR="008E129B" w:rsidRPr="00C8651C">
        <w:rPr>
          <w:rFonts w:ascii="Times New Roman" w:eastAsia="Times New Roman" w:hAnsi="Times New Roman" w:cs="Times New Roman"/>
          <w:sz w:val="22"/>
          <w:szCs w:val="22"/>
          <w:lang w:eastAsia="en-US" w:bidi="ar-SA"/>
        </w:rPr>
        <w:t>4</w:t>
      </w:r>
    </w:p>
    <w:p w:rsidR="00DE4860" w:rsidRPr="00C8651C" w:rsidRDefault="00DE4860" w:rsidP="00D06D1E">
      <w:pPr>
        <w:widowControl w:val="0"/>
        <w:tabs>
          <w:tab w:val="right" w:leader="dot" w:pos="8491"/>
          <w:tab w:val="left" w:leader="dot" w:pos="9639"/>
        </w:tabs>
        <w:spacing w:line="240" w:lineRule="auto"/>
        <w:ind w:left="426" w:right="108" w:hanging="426"/>
        <w:jc w:val="both"/>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5.5. Предложения по строительству и реконструкции тепловых сетей для обеспечения нормативной надежности и безопасности теплоснабжения………………………</w:t>
      </w:r>
      <w:r w:rsidR="00D06D1E" w:rsidRPr="00C8651C">
        <w:rPr>
          <w:rFonts w:ascii="Times New Roman" w:eastAsia="Times New Roman" w:hAnsi="Times New Roman" w:cs="Times New Roman"/>
          <w:sz w:val="22"/>
          <w:szCs w:val="22"/>
          <w:lang w:eastAsia="en-US" w:bidi="ar-SA"/>
        </w:rPr>
        <w:t>………………..</w:t>
      </w:r>
      <w:r w:rsidRPr="00C8651C">
        <w:rPr>
          <w:rFonts w:ascii="Times New Roman" w:eastAsia="Times New Roman" w:hAnsi="Times New Roman" w:cs="Times New Roman"/>
          <w:sz w:val="22"/>
          <w:szCs w:val="22"/>
          <w:lang w:eastAsia="en-US" w:bidi="ar-SA"/>
        </w:rPr>
        <w:t>…….………...15</w:t>
      </w:r>
    </w:p>
    <w:p w:rsidR="00DE4860" w:rsidRPr="00C8651C" w:rsidRDefault="00DE4860"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Раздел 6. Перспективные топливные балансы…………………………………………………………….17</w:t>
      </w:r>
    </w:p>
    <w:p w:rsidR="00DE4860" w:rsidRPr="00C8651C" w:rsidRDefault="00DE4860"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Раздел 7. Оценка надежности теплоснабжения………………………...…………………………………1</w:t>
      </w:r>
      <w:r w:rsidR="008E129B" w:rsidRPr="00C8651C">
        <w:rPr>
          <w:rFonts w:ascii="Times New Roman" w:eastAsia="Times New Roman" w:hAnsi="Times New Roman" w:cs="Times New Roman"/>
          <w:sz w:val="22"/>
          <w:szCs w:val="22"/>
          <w:lang w:eastAsia="en-US" w:bidi="ar-SA"/>
        </w:rPr>
        <w:t>7</w:t>
      </w:r>
    </w:p>
    <w:p w:rsidR="00DE4860" w:rsidRPr="00C8651C" w:rsidRDefault="00DE4860"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Раздел 8. Решение об определении единой теплоснабжающей организации (организаций)……...….1</w:t>
      </w:r>
      <w:r w:rsidR="008E129B" w:rsidRPr="00C8651C">
        <w:rPr>
          <w:rFonts w:ascii="Times New Roman" w:eastAsia="Times New Roman" w:hAnsi="Times New Roman" w:cs="Times New Roman"/>
          <w:sz w:val="22"/>
          <w:szCs w:val="22"/>
          <w:lang w:eastAsia="en-US" w:bidi="ar-SA"/>
        </w:rPr>
        <w:t>8</w:t>
      </w:r>
    </w:p>
    <w:p w:rsidR="00DE4860" w:rsidRPr="00C8651C" w:rsidRDefault="00DE4860"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Раздел 9. Решения о распределении тепловой нагрузки между источниками тепловой энергии….</w:t>
      </w:r>
      <w:r w:rsidR="008E129B" w:rsidRPr="00C8651C">
        <w:rPr>
          <w:rFonts w:ascii="Times New Roman" w:eastAsia="Times New Roman" w:hAnsi="Times New Roman" w:cs="Times New Roman"/>
          <w:sz w:val="22"/>
          <w:szCs w:val="22"/>
          <w:lang w:eastAsia="en-US" w:bidi="ar-SA"/>
        </w:rPr>
        <w:t>.</w:t>
      </w:r>
      <w:r w:rsidRPr="00C8651C">
        <w:rPr>
          <w:rFonts w:ascii="Times New Roman" w:eastAsia="Times New Roman" w:hAnsi="Times New Roman" w:cs="Times New Roman"/>
          <w:sz w:val="22"/>
          <w:szCs w:val="22"/>
          <w:lang w:eastAsia="en-US" w:bidi="ar-SA"/>
        </w:rPr>
        <w:t>...2</w:t>
      </w:r>
      <w:r w:rsidR="008E129B" w:rsidRPr="00C8651C">
        <w:rPr>
          <w:rFonts w:ascii="Times New Roman" w:eastAsia="Times New Roman" w:hAnsi="Times New Roman" w:cs="Times New Roman"/>
          <w:sz w:val="22"/>
          <w:szCs w:val="22"/>
          <w:lang w:eastAsia="en-US" w:bidi="ar-SA"/>
        </w:rPr>
        <w:t>1</w:t>
      </w:r>
    </w:p>
    <w:p w:rsidR="00D06D1E" w:rsidRPr="00C8651C" w:rsidRDefault="00D06D1E"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p>
    <w:p w:rsidR="00D06D1E" w:rsidRPr="00C8651C" w:rsidRDefault="00D06D1E"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p>
    <w:p w:rsidR="00D06D1E" w:rsidRPr="00C8651C" w:rsidRDefault="00D06D1E"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p>
    <w:p w:rsidR="00D06D1E" w:rsidRPr="00C8651C" w:rsidRDefault="00D06D1E"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p>
    <w:p w:rsidR="00D06D1E" w:rsidRPr="00C8651C" w:rsidRDefault="00D06D1E"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p>
    <w:p w:rsidR="00D06D1E" w:rsidRPr="00C8651C" w:rsidRDefault="00D06D1E"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p>
    <w:p w:rsidR="00D06D1E" w:rsidRPr="00C8651C" w:rsidRDefault="00D06D1E"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p>
    <w:p w:rsidR="00DE4860" w:rsidRPr="00C8651C" w:rsidRDefault="00DE4860"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lastRenderedPageBreak/>
        <w:t>Раздел 10. Решения по бесхозяйным тепловым сетям……………………………………………….…...2</w:t>
      </w:r>
      <w:r w:rsidR="008E129B" w:rsidRPr="00C8651C">
        <w:rPr>
          <w:rFonts w:ascii="Times New Roman" w:eastAsia="Times New Roman" w:hAnsi="Times New Roman" w:cs="Times New Roman"/>
          <w:sz w:val="22"/>
          <w:szCs w:val="22"/>
          <w:lang w:eastAsia="en-US" w:bidi="ar-SA"/>
        </w:rPr>
        <w:t>2</w:t>
      </w:r>
    </w:p>
    <w:p w:rsidR="00DE4860" w:rsidRPr="00C8651C" w:rsidRDefault="00DE4860"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Раздел 11. Обоснование инвестиций в строительст</w:t>
      </w:r>
      <w:r w:rsidR="00D06D1E" w:rsidRPr="00C8651C">
        <w:rPr>
          <w:rFonts w:ascii="Times New Roman" w:eastAsia="Times New Roman" w:hAnsi="Times New Roman" w:cs="Times New Roman"/>
          <w:sz w:val="22"/>
          <w:szCs w:val="22"/>
          <w:lang w:eastAsia="en-US" w:bidi="ar-SA"/>
        </w:rPr>
        <w:t xml:space="preserve">во, реконструкцию и техническое </w:t>
      </w:r>
      <w:r w:rsidRPr="00C8651C">
        <w:rPr>
          <w:rFonts w:ascii="Times New Roman" w:eastAsia="Times New Roman" w:hAnsi="Times New Roman" w:cs="Times New Roman"/>
          <w:sz w:val="22"/>
          <w:szCs w:val="22"/>
          <w:lang w:eastAsia="en-US" w:bidi="ar-SA"/>
        </w:rPr>
        <w:t>перевооружение</w:t>
      </w:r>
      <w:r w:rsidR="00D06D1E" w:rsidRPr="00C8651C">
        <w:rPr>
          <w:rFonts w:ascii="Times New Roman" w:eastAsia="Times New Roman" w:hAnsi="Times New Roman" w:cs="Times New Roman"/>
          <w:sz w:val="22"/>
          <w:szCs w:val="22"/>
          <w:lang w:eastAsia="en-US" w:bidi="ar-SA"/>
        </w:rPr>
        <w:t>……………………………………………………………………………</w:t>
      </w:r>
      <w:r w:rsidR="00920313" w:rsidRPr="00C8651C">
        <w:rPr>
          <w:rFonts w:ascii="Times New Roman" w:eastAsia="Times New Roman" w:hAnsi="Times New Roman" w:cs="Times New Roman"/>
          <w:sz w:val="22"/>
          <w:szCs w:val="22"/>
          <w:lang w:eastAsia="en-US" w:bidi="ar-SA"/>
        </w:rPr>
        <w:t>…………..</w:t>
      </w:r>
      <w:r w:rsidRPr="00C8651C">
        <w:rPr>
          <w:rFonts w:ascii="Times New Roman" w:eastAsia="Times New Roman" w:hAnsi="Times New Roman" w:cs="Times New Roman"/>
          <w:sz w:val="22"/>
          <w:szCs w:val="22"/>
          <w:lang w:eastAsia="en-US" w:bidi="ar-SA"/>
        </w:rPr>
        <w:t>…….2</w:t>
      </w:r>
      <w:r w:rsidR="008E129B" w:rsidRPr="00C8651C">
        <w:rPr>
          <w:rFonts w:ascii="Times New Roman" w:eastAsia="Times New Roman" w:hAnsi="Times New Roman" w:cs="Times New Roman"/>
          <w:sz w:val="22"/>
          <w:szCs w:val="22"/>
          <w:lang w:eastAsia="en-US" w:bidi="ar-SA"/>
        </w:rPr>
        <w:t>3</w:t>
      </w:r>
    </w:p>
    <w:p w:rsidR="00DE4860" w:rsidRPr="00C8651C" w:rsidRDefault="00920313" w:rsidP="00920313">
      <w:pPr>
        <w:widowControl w:val="0"/>
        <w:tabs>
          <w:tab w:val="right" w:leader="dot" w:pos="8491"/>
          <w:tab w:val="left" w:leader="dot" w:pos="9639"/>
        </w:tabs>
        <w:spacing w:line="240" w:lineRule="auto"/>
        <w:ind w:left="426" w:right="108" w:hanging="426"/>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11.1.</w:t>
      </w:r>
      <w:r w:rsidR="00DE4860" w:rsidRPr="00C8651C">
        <w:rPr>
          <w:rFonts w:ascii="Times New Roman" w:eastAsia="Times New Roman" w:hAnsi="Times New Roman" w:cs="Times New Roman"/>
          <w:sz w:val="22"/>
          <w:szCs w:val="22"/>
          <w:lang w:eastAsia="en-US" w:bidi="ar-SA"/>
        </w:rPr>
        <w:t>Оценку финансовых потребностей для осуществления</w:t>
      </w:r>
      <w:r w:rsidRPr="00C8651C">
        <w:rPr>
          <w:rFonts w:ascii="Times New Roman" w:eastAsia="Times New Roman" w:hAnsi="Times New Roman" w:cs="Times New Roman"/>
          <w:sz w:val="22"/>
          <w:szCs w:val="22"/>
          <w:lang w:eastAsia="en-US" w:bidi="ar-SA"/>
        </w:rPr>
        <w:t xml:space="preserve"> строительства, реконструкции и </w:t>
      </w:r>
      <w:r w:rsidR="00DE4860" w:rsidRPr="00C8651C">
        <w:rPr>
          <w:rFonts w:ascii="Times New Roman" w:eastAsia="Times New Roman" w:hAnsi="Times New Roman" w:cs="Times New Roman"/>
          <w:sz w:val="22"/>
          <w:szCs w:val="22"/>
          <w:lang w:eastAsia="en-US" w:bidi="ar-SA"/>
        </w:rPr>
        <w:t>технического перевооружения источников тепловой энергии и тепловых сетей…………</w:t>
      </w:r>
      <w:r w:rsidRPr="00C8651C">
        <w:rPr>
          <w:rFonts w:ascii="Times New Roman" w:eastAsia="Times New Roman" w:hAnsi="Times New Roman" w:cs="Times New Roman"/>
          <w:sz w:val="22"/>
          <w:szCs w:val="22"/>
          <w:lang w:eastAsia="en-US" w:bidi="ar-SA"/>
        </w:rPr>
        <w:t>..</w:t>
      </w:r>
      <w:r w:rsidR="00DE4860" w:rsidRPr="00C8651C">
        <w:rPr>
          <w:rFonts w:ascii="Times New Roman" w:eastAsia="Times New Roman" w:hAnsi="Times New Roman" w:cs="Times New Roman"/>
          <w:sz w:val="22"/>
          <w:szCs w:val="22"/>
          <w:lang w:eastAsia="en-US" w:bidi="ar-SA"/>
        </w:rPr>
        <w:t>……..2</w:t>
      </w:r>
      <w:r w:rsidR="008E129B" w:rsidRPr="00C8651C">
        <w:rPr>
          <w:rFonts w:ascii="Times New Roman" w:eastAsia="Times New Roman" w:hAnsi="Times New Roman" w:cs="Times New Roman"/>
          <w:sz w:val="22"/>
          <w:szCs w:val="22"/>
          <w:lang w:eastAsia="en-US" w:bidi="ar-SA"/>
        </w:rPr>
        <w:t>4</w:t>
      </w:r>
    </w:p>
    <w:p w:rsidR="00DE4860" w:rsidRPr="00C8651C" w:rsidRDefault="00DE4860" w:rsidP="00920313">
      <w:pPr>
        <w:widowControl w:val="0"/>
        <w:tabs>
          <w:tab w:val="right" w:leader="dot" w:pos="8491"/>
          <w:tab w:val="left" w:leader="dot" w:pos="9639"/>
        </w:tabs>
        <w:spacing w:line="240" w:lineRule="auto"/>
        <w:ind w:left="426" w:right="108" w:hanging="426"/>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11.2. Предложения по источникам инвести</w:t>
      </w:r>
      <w:r w:rsidR="00920313" w:rsidRPr="00C8651C">
        <w:rPr>
          <w:rFonts w:ascii="Times New Roman" w:eastAsia="Times New Roman" w:hAnsi="Times New Roman" w:cs="Times New Roman"/>
          <w:sz w:val="22"/>
          <w:szCs w:val="22"/>
          <w:lang w:eastAsia="en-US" w:bidi="ar-SA"/>
        </w:rPr>
        <w:t>ций, обеспечивающих финансовые потребности …..</w:t>
      </w:r>
      <w:r w:rsidRPr="00C8651C">
        <w:rPr>
          <w:rFonts w:ascii="Times New Roman" w:eastAsia="Times New Roman" w:hAnsi="Times New Roman" w:cs="Times New Roman"/>
          <w:sz w:val="22"/>
          <w:szCs w:val="22"/>
          <w:lang w:eastAsia="en-US" w:bidi="ar-SA"/>
        </w:rPr>
        <w:t>.…</w:t>
      </w:r>
      <w:r w:rsidR="00920313" w:rsidRPr="00C8651C">
        <w:rPr>
          <w:rFonts w:ascii="Times New Roman" w:eastAsia="Times New Roman" w:hAnsi="Times New Roman" w:cs="Times New Roman"/>
          <w:sz w:val="22"/>
          <w:szCs w:val="22"/>
          <w:lang w:eastAsia="en-US" w:bidi="ar-SA"/>
        </w:rPr>
        <w:t>.</w:t>
      </w:r>
      <w:r w:rsidRPr="00C8651C">
        <w:rPr>
          <w:rFonts w:ascii="Times New Roman" w:eastAsia="Times New Roman" w:hAnsi="Times New Roman" w:cs="Times New Roman"/>
          <w:sz w:val="22"/>
          <w:szCs w:val="22"/>
          <w:lang w:eastAsia="en-US" w:bidi="ar-SA"/>
        </w:rPr>
        <w:t>..2</w:t>
      </w:r>
      <w:r w:rsidR="008E129B" w:rsidRPr="00C8651C">
        <w:rPr>
          <w:rFonts w:ascii="Times New Roman" w:eastAsia="Times New Roman" w:hAnsi="Times New Roman" w:cs="Times New Roman"/>
          <w:sz w:val="22"/>
          <w:szCs w:val="22"/>
          <w:lang w:eastAsia="en-US" w:bidi="ar-SA"/>
        </w:rPr>
        <w:t>5</w:t>
      </w:r>
    </w:p>
    <w:p w:rsidR="00DE4860" w:rsidRPr="00C8651C" w:rsidRDefault="00DE4860" w:rsidP="00920313">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11.3. Расчеты эффективности инвестиций…………………………</w:t>
      </w:r>
      <w:r w:rsidR="00920313" w:rsidRPr="00C8651C">
        <w:rPr>
          <w:rFonts w:ascii="Times New Roman" w:eastAsia="Times New Roman" w:hAnsi="Times New Roman" w:cs="Times New Roman"/>
          <w:sz w:val="22"/>
          <w:szCs w:val="22"/>
          <w:lang w:eastAsia="en-US" w:bidi="ar-SA"/>
        </w:rPr>
        <w:t>……...</w:t>
      </w:r>
      <w:r w:rsidRPr="00C8651C">
        <w:rPr>
          <w:rFonts w:ascii="Times New Roman" w:eastAsia="Times New Roman" w:hAnsi="Times New Roman" w:cs="Times New Roman"/>
          <w:sz w:val="22"/>
          <w:szCs w:val="22"/>
          <w:lang w:eastAsia="en-US" w:bidi="ar-SA"/>
        </w:rPr>
        <w:t>….………………............……3</w:t>
      </w:r>
      <w:r w:rsidR="008E129B" w:rsidRPr="00C8651C">
        <w:rPr>
          <w:rFonts w:ascii="Times New Roman" w:eastAsia="Times New Roman" w:hAnsi="Times New Roman" w:cs="Times New Roman"/>
          <w:sz w:val="22"/>
          <w:szCs w:val="22"/>
          <w:lang w:eastAsia="en-US" w:bidi="ar-SA"/>
        </w:rPr>
        <w:t>1</w:t>
      </w:r>
    </w:p>
    <w:p w:rsidR="00DE4860" w:rsidRPr="00C8651C" w:rsidRDefault="00DE4860"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Раздел 12. Инвестиции в строительство, реконструкцию и техническое перевооружение……..….….3</w:t>
      </w:r>
      <w:r w:rsidR="008E129B" w:rsidRPr="00C8651C">
        <w:rPr>
          <w:rFonts w:ascii="Times New Roman" w:eastAsia="Times New Roman" w:hAnsi="Times New Roman" w:cs="Times New Roman"/>
          <w:sz w:val="22"/>
          <w:szCs w:val="22"/>
          <w:lang w:eastAsia="en-US" w:bidi="ar-SA"/>
        </w:rPr>
        <w:t>3</w:t>
      </w:r>
    </w:p>
    <w:p w:rsidR="00DE4860" w:rsidRPr="00C8651C" w:rsidRDefault="00920313" w:rsidP="00920313">
      <w:pPr>
        <w:widowControl w:val="0"/>
        <w:tabs>
          <w:tab w:val="right" w:leader="dot" w:pos="8491"/>
          <w:tab w:val="left" w:leader="dot" w:pos="9639"/>
        </w:tabs>
        <w:spacing w:line="240" w:lineRule="auto"/>
        <w:ind w:left="426" w:right="108" w:hanging="426"/>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12.1.</w:t>
      </w:r>
      <w:r w:rsidR="00DE4860" w:rsidRPr="00C8651C">
        <w:rPr>
          <w:rFonts w:ascii="Times New Roman" w:eastAsia="Times New Roman" w:hAnsi="Times New Roman" w:cs="Times New Roman"/>
          <w:sz w:val="22"/>
          <w:szCs w:val="22"/>
          <w:lang w:eastAsia="en-US" w:bidi="ar-SA"/>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Pr="00C8651C">
        <w:rPr>
          <w:rFonts w:ascii="Times New Roman" w:eastAsia="Times New Roman" w:hAnsi="Times New Roman" w:cs="Times New Roman"/>
          <w:sz w:val="22"/>
          <w:szCs w:val="22"/>
          <w:lang w:eastAsia="en-US" w:bidi="ar-SA"/>
        </w:rPr>
        <w:t>..</w:t>
      </w:r>
      <w:r w:rsidR="00DE4860" w:rsidRPr="00C8651C">
        <w:rPr>
          <w:rFonts w:ascii="Times New Roman" w:eastAsia="Times New Roman" w:hAnsi="Times New Roman" w:cs="Times New Roman"/>
          <w:sz w:val="22"/>
          <w:szCs w:val="22"/>
          <w:lang w:eastAsia="en-US" w:bidi="ar-SA"/>
        </w:rPr>
        <w:t>….3</w:t>
      </w:r>
      <w:r w:rsidR="008E129B" w:rsidRPr="00C8651C">
        <w:rPr>
          <w:rFonts w:ascii="Times New Roman" w:eastAsia="Times New Roman" w:hAnsi="Times New Roman" w:cs="Times New Roman"/>
          <w:sz w:val="22"/>
          <w:szCs w:val="22"/>
          <w:lang w:eastAsia="en-US" w:bidi="ar-SA"/>
        </w:rPr>
        <w:t>3</w:t>
      </w:r>
    </w:p>
    <w:p w:rsidR="00DE4860" w:rsidRPr="00C8651C" w:rsidRDefault="00920313" w:rsidP="00920313">
      <w:pPr>
        <w:widowControl w:val="0"/>
        <w:tabs>
          <w:tab w:val="right" w:leader="dot" w:pos="8491"/>
          <w:tab w:val="left" w:leader="dot" w:pos="9639"/>
        </w:tabs>
        <w:spacing w:line="240" w:lineRule="auto"/>
        <w:ind w:left="426" w:right="108" w:hanging="426"/>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12.2.</w:t>
      </w:r>
      <w:r w:rsidR="00DE4860" w:rsidRPr="00C8651C">
        <w:rPr>
          <w:rFonts w:ascii="Times New Roman" w:eastAsia="Times New Roman" w:hAnsi="Times New Roman" w:cs="Times New Roman"/>
          <w:sz w:val="22"/>
          <w:szCs w:val="22"/>
          <w:lang w:eastAsia="en-US" w:bidi="ar-SA"/>
        </w:rPr>
        <w:t>Предложения по величине необходимых инвестиций в</w:t>
      </w:r>
      <w:r w:rsidRPr="00C8651C">
        <w:rPr>
          <w:rFonts w:ascii="Times New Roman" w:eastAsia="Times New Roman" w:hAnsi="Times New Roman" w:cs="Times New Roman"/>
          <w:sz w:val="22"/>
          <w:szCs w:val="22"/>
          <w:lang w:eastAsia="en-US" w:bidi="ar-SA"/>
        </w:rPr>
        <w:t xml:space="preserve"> строительство, реконструкцию </w:t>
      </w:r>
      <w:r w:rsidR="00DE4860" w:rsidRPr="00C8651C">
        <w:rPr>
          <w:rFonts w:ascii="Times New Roman" w:eastAsia="Times New Roman" w:hAnsi="Times New Roman" w:cs="Times New Roman"/>
          <w:sz w:val="22"/>
          <w:szCs w:val="22"/>
          <w:lang w:eastAsia="en-US" w:bidi="ar-SA"/>
        </w:rPr>
        <w:t>техническое перевооружение тепловых сетей, насосных станций и тепловых пунктов на каждом этапе……</w:t>
      </w:r>
      <w:r w:rsidRPr="00C8651C">
        <w:rPr>
          <w:rFonts w:ascii="Times New Roman" w:eastAsia="Times New Roman" w:hAnsi="Times New Roman" w:cs="Times New Roman"/>
          <w:sz w:val="22"/>
          <w:szCs w:val="22"/>
          <w:lang w:eastAsia="en-US" w:bidi="ar-SA"/>
        </w:rPr>
        <w:t>………….</w:t>
      </w:r>
      <w:r w:rsidR="00DE4860" w:rsidRPr="00C8651C">
        <w:rPr>
          <w:rFonts w:ascii="Times New Roman" w:eastAsia="Times New Roman" w:hAnsi="Times New Roman" w:cs="Times New Roman"/>
          <w:sz w:val="22"/>
          <w:szCs w:val="22"/>
          <w:lang w:eastAsia="en-US" w:bidi="ar-SA"/>
        </w:rPr>
        <w:t>……………………………...……………………………………………………..3</w:t>
      </w:r>
      <w:r w:rsidR="008E129B" w:rsidRPr="00C8651C">
        <w:rPr>
          <w:rFonts w:ascii="Times New Roman" w:eastAsia="Times New Roman" w:hAnsi="Times New Roman" w:cs="Times New Roman"/>
          <w:sz w:val="22"/>
          <w:szCs w:val="22"/>
          <w:lang w:eastAsia="en-US" w:bidi="ar-SA"/>
        </w:rPr>
        <w:t>3</w:t>
      </w:r>
    </w:p>
    <w:p w:rsidR="00DE4860" w:rsidRPr="00C8651C" w:rsidRDefault="00920313" w:rsidP="00920313">
      <w:pPr>
        <w:widowControl w:val="0"/>
        <w:tabs>
          <w:tab w:val="right" w:leader="dot" w:pos="8491"/>
          <w:tab w:val="left" w:leader="dot" w:pos="9639"/>
        </w:tabs>
        <w:spacing w:line="240" w:lineRule="auto"/>
        <w:ind w:left="426" w:right="108" w:hanging="426"/>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12.3.</w:t>
      </w:r>
      <w:r w:rsidR="00DE4860" w:rsidRPr="00C8651C">
        <w:rPr>
          <w:rFonts w:ascii="Times New Roman" w:eastAsia="Times New Roman" w:hAnsi="Times New Roman" w:cs="Times New Roman"/>
          <w:sz w:val="22"/>
          <w:szCs w:val="22"/>
          <w:lang w:eastAsia="en-US" w:bidi="ar-SA"/>
        </w:rPr>
        <w:t>Предложения по величине необходимых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Pr="00C8651C">
        <w:rPr>
          <w:rFonts w:ascii="Times New Roman" w:eastAsia="Times New Roman" w:hAnsi="Times New Roman" w:cs="Times New Roman"/>
          <w:sz w:val="22"/>
          <w:szCs w:val="22"/>
          <w:lang w:eastAsia="en-US" w:bidi="ar-SA"/>
        </w:rPr>
        <w:t>…………………….</w:t>
      </w:r>
      <w:r w:rsidR="00DE4860" w:rsidRPr="00C8651C">
        <w:rPr>
          <w:rFonts w:ascii="Times New Roman" w:eastAsia="Times New Roman" w:hAnsi="Times New Roman" w:cs="Times New Roman"/>
          <w:sz w:val="22"/>
          <w:szCs w:val="22"/>
          <w:lang w:eastAsia="en-US" w:bidi="ar-SA"/>
        </w:rPr>
        <w:t>……………….……..3</w:t>
      </w:r>
      <w:r w:rsidR="008E129B" w:rsidRPr="00C8651C">
        <w:rPr>
          <w:rFonts w:ascii="Times New Roman" w:eastAsia="Times New Roman" w:hAnsi="Times New Roman" w:cs="Times New Roman"/>
          <w:sz w:val="22"/>
          <w:szCs w:val="22"/>
          <w:lang w:eastAsia="en-US" w:bidi="ar-SA"/>
        </w:rPr>
        <w:t>3</w:t>
      </w:r>
    </w:p>
    <w:p w:rsidR="00DE4860" w:rsidRPr="00C8651C" w:rsidRDefault="00DE4860" w:rsidP="00C40A3A">
      <w:pPr>
        <w:widowControl w:val="0"/>
        <w:tabs>
          <w:tab w:val="right" w:leader="dot" w:pos="8491"/>
          <w:tab w:val="left" w:leader="dot" w:pos="9639"/>
        </w:tabs>
        <w:spacing w:line="240" w:lineRule="auto"/>
        <w:ind w:right="108"/>
        <w:rPr>
          <w:rFonts w:ascii="Times New Roman" w:eastAsia="Times New Roman" w:hAnsi="Times New Roman" w:cs="Times New Roman"/>
          <w:sz w:val="22"/>
          <w:szCs w:val="22"/>
          <w:lang w:eastAsia="en-US" w:bidi="ar-SA"/>
        </w:rPr>
      </w:pPr>
      <w:r w:rsidRPr="00C8651C">
        <w:rPr>
          <w:rFonts w:ascii="Times New Roman" w:eastAsia="Times New Roman" w:hAnsi="Times New Roman" w:cs="Times New Roman"/>
          <w:sz w:val="22"/>
          <w:szCs w:val="22"/>
          <w:lang w:eastAsia="en-US" w:bidi="ar-SA"/>
        </w:rPr>
        <w:t>Нормативно-техническая (ссылочная) литература……………………………………………………….3</w:t>
      </w:r>
      <w:r w:rsidR="008E129B" w:rsidRPr="00C8651C">
        <w:rPr>
          <w:rFonts w:ascii="Times New Roman" w:eastAsia="Times New Roman" w:hAnsi="Times New Roman" w:cs="Times New Roman"/>
          <w:sz w:val="22"/>
          <w:szCs w:val="22"/>
          <w:lang w:eastAsia="en-US" w:bidi="ar-SA"/>
        </w:rPr>
        <w:t>4</w:t>
      </w:r>
    </w:p>
    <w:p w:rsidR="00DE4860" w:rsidRPr="00C8651C" w:rsidRDefault="00DE4860" w:rsidP="00C40A3A">
      <w:pPr>
        <w:widowControl w:val="0"/>
        <w:tabs>
          <w:tab w:val="left" w:leader="dot" w:pos="9781"/>
        </w:tabs>
        <w:spacing w:line="240" w:lineRule="auto"/>
        <w:ind w:right="108"/>
        <w:jc w:val="both"/>
        <w:rPr>
          <w:rFonts w:ascii="Times New Roman" w:eastAsia="Times New Roman" w:hAnsi="Times New Roman" w:cs="Times New Roman"/>
          <w:sz w:val="22"/>
          <w:szCs w:val="22"/>
          <w:lang w:eastAsia="en-US" w:bidi="ar-SA"/>
        </w:rPr>
        <w:sectPr w:rsidR="00DE4860" w:rsidRPr="00C8651C" w:rsidSect="00DE4860">
          <w:headerReference w:type="default" r:id="rId8"/>
          <w:pgSz w:w="11900" w:h="16840"/>
          <w:pgMar w:top="851" w:right="701" w:bottom="851" w:left="1452" w:header="0" w:footer="6" w:gutter="0"/>
          <w:cols w:space="720"/>
          <w:noEndnote/>
          <w:docGrid w:linePitch="360"/>
        </w:sectPr>
      </w:pPr>
    </w:p>
    <w:p w:rsidR="00DE4860" w:rsidRPr="00C8651C" w:rsidRDefault="00DE4860" w:rsidP="00DE4860">
      <w:pPr>
        <w:widowControl w:val="0"/>
        <w:tabs>
          <w:tab w:val="right" w:leader="dot" w:pos="8491"/>
          <w:tab w:val="left" w:leader="dot" w:pos="9356"/>
        </w:tabs>
        <w:spacing w:after="91" w:line="259" w:lineRule="exact"/>
        <w:rPr>
          <w:rFonts w:ascii="Times New Roman" w:eastAsia="Times New Roman" w:hAnsi="Times New Roman" w:cs="Times New Roman"/>
          <w:sz w:val="22"/>
          <w:szCs w:val="22"/>
          <w:lang w:eastAsia="en-US" w:bidi="ar-SA"/>
        </w:rPr>
      </w:pPr>
    </w:p>
    <w:p w:rsidR="00DE4860" w:rsidRPr="00C8651C" w:rsidRDefault="00DE4860" w:rsidP="00DE4860">
      <w:pPr>
        <w:jc w:val="center"/>
        <w:rPr>
          <w:rFonts w:ascii="Times New Roman" w:eastAsia="Calibri" w:hAnsi="Times New Roman" w:cs="Times New Roman"/>
          <w:b/>
          <w:lang w:bidi="ar-SA"/>
        </w:rPr>
      </w:pPr>
      <w:r w:rsidRPr="00C8651C">
        <w:rPr>
          <w:rFonts w:ascii="Times New Roman" w:eastAsia="Calibri" w:hAnsi="Times New Roman" w:cs="Times New Roman"/>
          <w:b/>
          <w:lang w:bidi="ar-SA"/>
        </w:rPr>
        <w:t>ВВЕДЕНИЕ</w:t>
      </w:r>
    </w:p>
    <w:p w:rsidR="00DE4860" w:rsidRPr="00C8651C" w:rsidRDefault="00DE4860" w:rsidP="00DE4860">
      <w:pPr>
        <w:rPr>
          <w:rFonts w:ascii="Times New Roman" w:eastAsia="Calibri" w:hAnsi="Times New Roman" w:cs="Times New Roman"/>
          <w:lang w:bidi="ar-SA"/>
        </w:rPr>
      </w:pPr>
    </w:p>
    <w:p w:rsidR="00DE4860" w:rsidRPr="00C8651C" w:rsidRDefault="00DE4860" w:rsidP="00DE4860">
      <w:pPr>
        <w:spacing w:line="240" w:lineRule="auto"/>
        <w:ind w:firstLine="708"/>
        <w:jc w:val="both"/>
        <w:rPr>
          <w:rFonts w:ascii="Times New Roman" w:eastAsia="Calibri" w:hAnsi="Times New Roman" w:cs="Times New Roman"/>
          <w:lang w:bidi="ar-SA"/>
        </w:rPr>
      </w:pPr>
      <w:r w:rsidRPr="00C8651C">
        <w:rPr>
          <w:rFonts w:ascii="Times New Roman" w:eastAsia="Calibri" w:hAnsi="Times New Roman" w:cs="Times New Roman"/>
          <w:lang w:bidi="ar-SA"/>
        </w:rPr>
        <w:t xml:space="preserve">Схема теплоснабжения разработана на основании задания на проектирование по объекту «Схемы теплоснабжения </w:t>
      </w:r>
      <w:r w:rsidR="00690FC1" w:rsidRPr="00C8651C">
        <w:rPr>
          <w:rFonts w:ascii="Times New Roman" w:eastAsia="Calibri" w:hAnsi="Times New Roman" w:cs="Times New Roman"/>
          <w:lang w:bidi="ar-SA"/>
        </w:rPr>
        <w:t>с</w:t>
      </w:r>
      <w:r w:rsidR="00D76637" w:rsidRPr="00C8651C">
        <w:rPr>
          <w:rFonts w:ascii="Times New Roman" w:eastAsia="Calibri" w:hAnsi="Times New Roman" w:cs="Times New Roman"/>
          <w:lang w:bidi="ar-SA"/>
        </w:rPr>
        <w:t>. Вознесенка</w:t>
      </w:r>
      <w:r w:rsidR="00F536A4" w:rsidRPr="00C8651C">
        <w:rPr>
          <w:rFonts w:ascii="Times New Roman" w:eastAsia="Calibri" w:hAnsi="Times New Roman" w:cs="Times New Roman"/>
          <w:lang w:bidi="ar-SA"/>
        </w:rPr>
        <w:t xml:space="preserve"> Березовского района</w:t>
      </w:r>
      <w:r w:rsidRPr="00C8651C">
        <w:rPr>
          <w:rFonts w:ascii="Times New Roman" w:eastAsia="Calibri" w:hAnsi="Times New Roman" w:cs="Times New Roman"/>
          <w:lang w:bidi="ar-SA"/>
        </w:rPr>
        <w:t>.</w:t>
      </w:r>
    </w:p>
    <w:p w:rsidR="00DE4860" w:rsidRPr="00C8651C" w:rsidRDefault="00DE4860" w:rsidP="00DE4860">
      <w:pPr>
        <w:spacing w:line="240" w:lineRule="auto"/>
        <w:ind w:firstLine="708"/>
        <w:jc w:val="both"/>
        <w:rPr>
          <w:rFonts w:ascii="Times New Roman" w:eastAsia="Calibri" w:hAnsi="Times New Roman" w:cs="Times New Roman"/>
          <w:lang w:bidi="ar-SA"/>
        </w:rPr>
      </w:pPr>
      <w:r w:rsidRPr="00C8651C">
        <w:rPr>
          <w:rFonts w:ascii="Times New Roman" w:eastAsia="Calibri" w:hAnsi="Times New Roman" w:cs="Times New Roman"/>
          <w:lang w:bidi="ar-SA"/>
        </w:rPr>
        <w:t>Объем и состав проекта соответствует «Методическим рекомендациям по разработки схем теплоснабжения» введенных в действие в соответствии с пунктом 3 постановления Правительства РФ от 22.02.2012 № 154.</w:t>
      </w:r>
    </w:p>
    <w:p w:rsidR="00DE4860" w:rsidRPr="00C8651C" w:rsidRDefault="00DE4860" w:rsidP="00DE4860">
      <w:pPr>
        <w:spacing w:line="240" w:lineRule="auto"/>
        <w:ind w:firstLine="708"/>
        <w:jc w:val="both"/>
        <w:rPr>
          <w:rFonts w:ascii="Times New Roman" w:eastAsia="Calibri" w:hAnsi="Times New Roman" w:cs="Times New Roman"/>
          <w:lang w:bidi="ar-SA"/>
        </w:rPr>
      </w:pPr>
      <w:r w:rsidRPr="00C8651C">
        <w:rPr>
          <w:rFonts w:ascii="Times New Roman" w:eastAsia="Calibri" w:hAnsi="Times New Roman" w:cs="Times New Roman"/>
          <w:lang w:bidi="ar-SA"/>
        </w:rPr>
        <w:t>При разработке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p>
    <w:p w:rsidR="00DE4860" w:rsidRPr="00C8651C" w:rsidRDefault="00DE4860" w:rsidP="00DE4860">
      <w:pPr>
        <w:rPr>
          <w:rFonts w:ascii="Times New Roman" w:eastAsia="Calibri" w:hAnsi="Times New Roman" w:cs="Times New Roman"/>
          <w:lang w:bidi="ar-SA"/>
        </w:rPr>
      </w:pPr>
      <w:r w:rsidRPr="00C8651C">
        <w:rPr>
          <w:rFonts w:ascii="Times New Roman" w:eastAsia="Calibri" w:hAnsi="Times New Roman" w:cs="Times New Roman"/>
          <w:lang w:bidi="ar-SA"/>
        </w:rPr>
        <w:t xml:space="preserve"> </w:t>
      </w:r>
    </w:p>
    <w:p w:rsidR="00DE4860" w:rsidRPr="00C8651C" w:rsidRDefault="00DE4860" w:rsidP="00DE4860">
      <w:pPr>
        <w:rPr>
          <w:rFonts w:ascii="Times New Roman" w:eastAsia="Calibri" w:hAnsi="Times New Roman" w:cs="Times New Roman"/>
          <w:lang w:bidi="ar-SA"/>
        </w:rPr>
      </w:pPr>
    </w:p>
    <w:p w:rsidR="00DE4860" w:rsidRPr="00C8651C" w:rsidRDefault="00DE4860">
      <w:pPr>
        <w:rPr>
          <w:rFonts w:ascii="Times New Roman" w:eastAsia="Times New Roman" w:hAnsi="Times New Roman" w:cs="Times New Roman"/>
          <w:b/>
          <w:bCs/>
        </w:rPr>
      </w:pPr>
    </w:p>
    <w:p w:rsidR="00DE4860" w:rsidRPr="00C8651C" w:rsidRDefault="00DE4860"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pStyle w:val="120"/>
        <w:keepNext/>
        <w:keepLines/>
        <w:shd w:val="clear" w:color="auto" w:fill="auto"/>
        <w:spacing w:after="0"/>
        <w:jc w:val="both"/>
        <w:rPr>
          <w:sz w:val="24"/>
          <w:szCs w:val="24"/>
          <w:lang w:eastAsia="ru-RU" w:bidi="ru-RU"/>
        </w:rPr>
      </w:pPr>
    </w:p>
    <w:p w:rsidR="00920313" w:rsidRPr="00C8651C" w:rsidRDefault="00920313" w:rsidP="00920313">
      <w:pPr>
        <w:rPr>
          <w:rFonts w:ascii="Times New Roman" w:hAnsi="Times New Roman" w:cs="Times New Roman"/>
          <w:b/>
        </w:rPr>
      </w:pPr>
    </w:p>
    <w:p w:rsidR="00920313" w:rsidRPr="00C8651C" w:rsidRDefault="00920313" w:rsidP="00920313">
      <w:pPr>
        <w:rPr>
          <w:rFonts w:ascii="Times New Roman" w:hAnsi="Times New Roman" w:cs="Times New Roman"/>
          <w:b/>
        </w:rPr>
      </w:pPr>
    </w:p>
    <w:p w:rsidR="00920313" w:rsidRPr="00C8651C" w:rsidRDefault="00920313" w:rsidP="00920313">
      <w:pPr>
        <w:rPr>
          <w:rFonts w:ascii="Times New Roman" w:hAnsi="Times New Roman" w:cs="Times New Roman"/>
          <w:b/>
        </w:rPr>
      </w:pPr>
    </w:p>
    <w:p w:rsidR="00920313" w:rsidRPr="00C8651C" w:rsidRDefault="00920313" w:rsidP="00920313">
      <w:pPr>
        <w:rPr>
          <w:rFonts w:ascii="Times New Roman" w:hAnsi="Times New Roman" w:cs="Times New Roman"/>
          <w:b/>
        </w:rPr>
      </w:pPr>
    </w:p>
    <w:p w:rsidR="00920313" w:rsidRPr="00C8651C" w:rsidRDefault="00920313" w:rsidP="00920313">
      <w:pPr>
        <w:rPr>
          <w:rFonts w:ascii="Times New Roman" w:hAnsi="Times New Roman" w:cs="Times New Roman"/>
          <w:b/>
        </w:rPr>
      </w:pPr>
    </w:p>
    <w:p w:rsidR="00920313" w:rsidRPr="00C8651C" w:rsidRDefault="00920313" w:rsidP="00920313">
      <w:pPr>
        <w:rPr>
          <w:rFonts w:ascii="Times New Roman" w:hAnsi="Times New Roman" w:cs="Times New Roman"/>
          <w:b/>
        </w:rPr>
      </w:pPr>
    </w:p>
    <w:p w:rsidR="00920313" w:rsidRPr="00C8651C" w:rsidRDefault="00920313" w:rsidP="00920313">
      <w:pPr>
        <w:rPr>
          <w:rFonts w:ascii="Times New Roman" w:hAnsi="Times New Roman" w:cs="Times New Roman"/>
          <w:b/>
        </w:rPr>
      </w:pPr>
    </w:p>
    <w:p w:rsidR="00920313" w:rsidRPr="00C8651C" w:rsidRDefault="00920313" w:rsidP="00920313">
      <w:pPr>
        <w:rPr>
          <w:rFonts w:ascii="Times New Roman" w:hAnsi="Times New Roman" w:cs="Times New Roman"/>
          <w:b/>
        </w:rPr>
      </w:pPr>
    </w:p>
    <w:p w:rsidR="00920313" w:rsidRPr="00C8651C" w:rsidRDefault="00920313" w:rsidP="00920313">
      <w:pPr>
        <w:rPr>
          <w:rFonts w:ascii="Times New Roman" w:hAnsi="Times New Roman" w:cs="Times New Roman"/>
          <w:b/>
        </w:rPr>
      </w:pPr>
    </w:p>
    <w:p w:rsidR="00EC7D4C" w:rsidRPr="00C8651C" w:rsidRDefault="00EC7D4C" w:rsidP="00920313">
      <w:pPr>
        <w:jc w:val="both"/>
        <w:rPr>
          <w:rFonts w:ascii="Times New Roman" w:hAnsi="Times New Roman" w:cs="Times New Roman"/>
          <w:b/>
        </w:rPr>
        <w:sectPr w:rsidR="00EC7D4C" w:rsidRPr="00C8651C" w:rsidSect="005206EC">
          <w:headerReference w:type="default" r:id="rId9"/>
          <w:pgSz w:w="11906" w:h="16838"/>
          <w:pgMar w:top="567" w:right="851" w:bottom="567" w:left="1418" w:header="709" w:footer="709" w:gutter="0"/>
          <w:pgNumType w:start="7"/>
          <w:cols w:space="708"/>
          <w:docGrid w:linePitch="360"/>
        </w:sectPr>
      </w:pPr>
    </w:p>
    <w:bookmarkEnd w:id="1"/>
    <w:p w:rsidR="00D76637" w:rsidRPr="00C8651C" w:rsidRDefault="00D76637" w:rsidP="00D76637">
      <w:pPr>
        <w:pStyle w:val="120"/>
        <w:keepNext/>
        <w:keepLines/>
        <w:shd w:val="clear" w:color="auto" w:fill="auto"/>
        <w:spacing w:after="218"/>
        <w:jc w:val="both"/>
      </w:pPr>
      <w:r w:rsidRPr="00C8651C">
        <w:rPr>
          <w:sz w:val="24"/>
          <w:szCs w:val="24"/>
          <w:lang w:eastAsia="ru-RU" w:bidi="ru-RU"/>
        </w:rPr>
        <w:lastRenderedPageBreak/>
        <w:t>Раздел 1.</w:t>
      </w:r>
      <w:r w:rsidRPr="00C8651C">
        <w:rPr>
          <w:lang w:eastAsia="ru-RU" w:bidi="ru-RU"/>
        </w:rPr>
        <w:t xml:space="preserve"> </w:t>
      </w:r>
      <w:r w:rsidRPr="00C8651C">
        <w:rPr>
          <w:sz w:val="24"/>
          <w:szCs w:val="24"/>
          <w:lang w:eastAsia="ru-RU" w:bidi="ru-RU"/>
        </w:rPr>
        <w:t>ПОКАЗАТЕЛИ ПЕРСПЕКТИВНОГО СПРОСА НА</w:t>
      </w:r>
      <w:r w:rsidRPr="00C8651C">
        <w:rPr>
          <w:sz w:val="24"/>
          <w:szCs w:val="24"/>
          <w:lang w:eastAsia="ru-RU" w:bidi="ru-RU"/>
        </w:rPr>
        <w:br/>
        <w:t>ТЕПЛОВУЮ ЭНЕРГИЮ (МОЩНОСТЬ) И ТЕПЛОНОСИТЕЛЬ В</w:t>
      </w:r>
      <w:r w:rsidRPr="00C8651C">
        <w:rPr>
          <w:sz w:val="24"/>
          <w:szCs w:val="24"/>
          <w:lang w:eastAsia="ru-RU" w:bidi="ru-RU"/>
        </w:rPr>
        <w:br/>
        <w:t>УСТАНОВЛЕННЫХ ГРАНИЦАХ ТЕРРИТОРИИ ПОСЕЛЕНИЯ</w:t>
      </w:r>
      <w:r w:rsidRPr="00C8651C">
        <w:rPr>
          <w:lang w:eastAsia="ru-RU" w:bidi="ru-RU"/>
        </w:rPr>
        <w:t>.</w:t>
      </w:r>
    </w:p>
    <w:p w:rsidR="00D76637" w:rsidRPr="00C8651C" w:rsidRDefault="00D76637" w:rsidP="00D76637">
      <w:pPr>
        <w:pStyle w:val="170"/>
        <w:shd w:val="clear" w:color="auto" w:fill="auto"/>
        <w:spacing w:before="0" w:after="215"/>
        <w:ind w:left="560"/>
      </w:pPr>
      <w:r w:rsidRPr="00C8651C">
        <w:rPr>
          <w:lang w:eastAsia="ru-RU" w:bidi="ru-RU"/>
        </w:rPr>
        <w:t>1.1. Площадь строительных фондов и приросты площади строительных фондов но</w:t>
      </w:r>
      <w:r w:rsidRPr="00C8651C">
        <w:rPr>
          <w:lang w:eastAsia="ru-RU" w:bidi="ru-RU"/>
        </w:rPr>
        <w:br/>
        <w:t>расчетным элементам территориального деления с разделением объектов</w:t>
      </w:r>
      <w:r w:rsidRPr="00C8651C">
        <w:rPr>
          <w:lang w:eastAsia="ru-RU" w:bidi="ru-RU"/>
        </w:rPr>
        <w:br/>
        <w:t>строительства на многоквартирные дома, жилые дома, общественные здания и</w:t>
      </w:r>
      <w:r w:rsidRPr="00C8651C">
        <w:rPr>
          <w:lang w:eastAsia="ru-RU" w:bidi="ru-RU"/>
        </w:rPr>
        <w:br/>
        <w:t>производственные здания промышленных предприятий по этапам - на каждый год</w:t>
      </w:r>
      <w:r w:rsidRPr="00C8651C">
        <w:rPr>
          <w:lang w:eastAsia="ru-RU" w:bidi="ru-RU"/>
        </w:rPr>
        <w:br/>
        <w:t>первого 5-летнего периода и на последующие 5-летние периоды (далее - этапы).</w:t>
      </w:r>
    </w:p>
    <w:p w:rsidR="00D76637" w:rsidRPr="00C8651C" w:rsidRDefault="00D76637" w:rsidP="00D76637">
      <w:pPr>
        <w:keepNext/>
        <w:keepLines/>
        <w:spacing w:after="79" w:line="220" w:lineRule="exact"/>
        <w:ind w:left="560"/>
        <w:rPr>
          <w:rFonts w:ascii="Times New Roman" w:hAnsi="Times New Roman" w:cs="Times New Roman"/>
          <w:sz w:val="22"/>
          <w:szCs w:val="22"/>
        </w:rPr>
      </w:pPr>
      <w:bookmarkStart w:id="2" w:name="bookmark1"/>
      <w:r w:rsidRPr="00C8651C">
        <w:rPr>
          <w:rFonts w:ascii="Times New Roman" w:hAnsi="Times New Roman" w:cs="Times New Roman"/>
          <w:sz w:val="22"/>
          <w:szCs w:val="22"/>
        </w:rPr>
        <w:t>Жилой фонд</w:t>
      </w:r>
      <w:bookmarkEnd w:id="2"/>
    </w:p>
    <w:p w:rsidR="00D76637" w:rsidRPr="00C8651C" w:rsidRDefault="00D76637" w:rsidP="00D76637">
      <w:pPr>
        <w:keepNext/>
        <w:keepLines/>
        <w:spacing w:line="264" w:lineRule="exact"/>
        <w:ind w:firstLine="720"/>
        <w:jc w:val="both"/>
        <w:rPr>
          <w:rStyle w:val="22"/>
          <w:rFonts w:eastAsia="Arial Unicode MS"/>
          <w:b w:val="0"/>
          <w:bCs w:val="0"/>
        </w:rPr>
      </w:pPr>
      <w:bookmarkStart w:id="3" w:name="bookmark2"/>
      <w:r w:rsidRPr="00C8651C">
        <w:rPr>
          <w:rStyle w:val="22"/>
          <w:rFonts w:eastAsia="Arial Unicode MS"/>
          <w:b w:val="0"/>
          <w:bCs w:val="0"/>
        </w:rPr>
        <w:t>На всех этапах развития</w:t>
      </w:r>
      <w:bookmarkEnd w:id="3"/>
    </w:p>
    <w:p w:rsidR="00D76637" w:rsidRPr="00C8651C" w:rsidRDefault="00D76637" w:rsidP="00D76637">
      <w:pPr>
        <w:keepNext/>
        <w:keepLines/>
        <w:spacing w:line="264" w:lineRule="exact"/>
        <w:ind w:firstLine="720"/>
        <w:jc w:val="both"/>
        <w:rPr>
          <w:sz w:val="22"/>
          <w:szCs w:val="22"/>
        </w:rPr>
      </w:pPr>
      <w:r w:rsidRPr="00C8651C">
        <w:rPr>
          <w:rStyle w:val="22"/>
          <w:rFonts w:eastAsia="Arial Unicode MS"/>
          <w:b w:val="0"/>
          <w:bCs w:val="0"/>
          <w:u w:val="none"/>
        </w:rPr>
        <w:t>На сегодняшний день генеральный план с. Вознесенка отсутствует. Согласно представленных данных эксплуатирующей организации на одного жителя сельсовета приходится около 26 м</w:t>
      </w:r>
      <w:r w:rsidRPr="00C8651C">
        <w:rPr>
          <w:rStyle w:val="22"/>
          <w:rFonts w:eastAsia="Arial Unicode MS"/>
          <w:b w:val="0"/>
          <w:bCs w:val="0"/>
          <w:u w:val="none"/>
          <w:vertAlign w:val="superscript"/>
        </w:rPr>
        <w:t>2</w:t>
      </w:r>
      <w:r w:rsidRPr="00C8651C">
        <w:rPr>
          <w:rStyle w:val="22"/>
          <w:rFonts w:eastAsia="Arial Unicode MS"/>
          <w:b w:val="0"/>
          <w:bCs w:val="0"/>
          <w:u w:val="none"/>
        </w:rPr>
        <w:t>. Износ жилищного фонда составляет свыше 65%.</w:t>
      </w:r>
    </w:p>
    <w:p w:rsidR="00D76637" w:rsidRPr="00C8651C" w:rsidRDefault="00D76637" w:rsidP="00D76637">
      <w:pPr>
        <w:pStyle w:val="20"/>
        <w:shd w:val="clear" w:color="auto" w:fill="auto"/>
        <w:spacing w:before="0" w:after="0" w:line="312" w:lineRule="exact"/>
        <w:ind w:firstLine="720"/>
        <w:rPr>
          <w:color w:val="auto"/>
          <w:lang w:eastAsia="ru-RU" w:bidi="ru-RU"/>
        </w:rPr>
      </w:pPr>
      <w:r w:rsidRPr="00C8651C">
        <w:rPr>
          <w:color w:val="auto"/>
          <w:lang w:eastAsia="ru-RU" w:bidi="ru-RU"/>
        </w:rPr>
        <w:t>Исходя из этого, предлагается в качестве основного типа жилья:</w:t>
      </w:r>
    </w:p>
    <w:p w:rsidR="00D76637" w:rsidRPr="00C8651C" w:rsidRDefault="00D76637" w:rsidP="00D76637">
      <w:pPr>
        <w:pStyle w:val="20"/>
        <w:shd w:val="clear" w:color="auto" w:fill="auto"/>
        <w:spacing w:before="0" w:after="0" w:line="312" w:lineRule="exact"/>
        <w:ind w:firstLine="720"/>
        <w:rPr>
          <w:color w:val="auto"/>
        </w:rPr>
      </w:pPr>
      <w:r w:rsidRPr="00C8651C">
        <w:rPr>
          <w:color w:val="auto"/>
          <w:lang w:eastAsia="ru-RU" w:bidi="ru-RU"/>
        </w:rPr>
        <w:t>- основное преимущество в жилищном строительстве отводиться строительству -2 этажных индивидуальных жилых домов в деревянном и кирпичном исполнении  земельными участком 15 соток.</w:t>
      </w:r>
    </w:p>
    <w:p w:rsidR="00D76637" w:rsidRPr="00C8651C" w:rsidRDefault="00D76637" w:rsidP="00D76637">
      <w:pPr>
        <w:pStyle w:val="20"/>
        <w:shd w:val="clear" w:color="auto" w:fill="auto"/>
        <w:spacing w:before="0" w:after="368" w:line="269" w:lineRule="exact"/>
        <w:ind w:firstLine="720"/>
        <w:rPr>
          <w:color w:val="auto"/>
          <w:lang w:eastAsia="ru-RU" w:bidi="ru-RU"/>
        </w:rPr>
      </w:pPr>
      <w:r w:rsidRPr="00C8651C">
        <w:rPr>
          <w:color w:val="auto"/>
          <w:lang w:eastAsia="ru-RU" w:bidi="ru-RU"/>
        </w:rPr>
        <w:t>Теплоснабжение в жилых домах усадебного типа предлагается: индивидуальные отопи-</w:t>
      </w:r>
      <w:r w:rsidRPr="00C8651C">
        <w:rPr>
          <w:color w:val="auto"/>
          <w:lang w:eastAsia="ru-RU" w:bidi="ru-RU"/>
        </w:rPr>
        <w:br/>
        <w:t>тельные печи заменить на отопительные котлы на твердом топливе, имеющие системы дожита</w:t>
      </w:r>
      <w:r w:rsidRPr="00C8651C">
        <w:rPr>
          <w:color w:val="auto"/>
          <w:lang w:eastAsia="ru-RU" w:bidi="ru-RU"/>
        </w:rPr>
        <w:br/>
        <w:t>и оснащенные фильтрами для очистки дымовых газов.</w:t>
      </w:r>
      <w:bookmarkStart w:id="4" w:name="bookmark3"/>
    </w:p>
    <w:p w:rsidR="00D76637" w:rsidRPr="00C8651C" w:rsidRDefault="00D76637" w:rsidP="00D76637">
      <w:pPr>
        <w:pStyle w:val="20"/>
        <w:shd w:val="clear" w:color="auto" w:fill="auto"/>
        <w:spacing w:before="0" w:after="0" w:line="269" w:lineRule="exact"/>
        <w:ind w:firstLine="720"/>
      </w:pPr>
      <w:r w:rsidRPr="00C8651C">
        <w:t>Производственные здания промышленных предприятий</w:t>
      </w:r>
      <w:bookmarkEnd w:id="4"/>
    </w:p>
    <w:p w:rsidR="00D76637" w:rsidRPr="00C8651C" w:rsidRDefault="00D76637" w:rsidP="00D76637">
      <w:pPr>
        <w:pStyle w:val="20"/>
        <w:shd w:val="clear" w:color="auto" w:fill="auto"/>
        <w:spacing w:before="0" w:after="0" w:line="269" w:lineRule="exact"/>
        <w:ind w:firstLine="720"/>
      </w:pPr>
    </w:p>
    <w:p w:rsidR="00D76637" w:rsidRPr="00C8651C" w:rsidRDefault="00D76637" w:rsidP="00D76637">
      <w:pPr>
        <w:pStyle w:val="20"/>
        <w:shd w:val="clear" w:color="auto" w:fill="auto"/>
        <w:spacing w:before="0" w:after="0" w:line="269" w:lineRule="exact"/>
        <w:ind w:firstLine="720"/>
        <w:rPr>
          <w:color w:val="auto"/>
        </w:rPr>
      </w:pPr>
      <w:r w:rsidRPr="00C8651C">
        <w:rPr>
          <w:color w:val="auto"/>
          <w:lang w:eastAsia="ru-RU" w:bidi="ru-RU"/>
        </w:rPr>
        <w:t>Информация о производственных зданиях и промышленных предприятиях, расположенных в административных границах с. Вознесенка отсутствует. Информация об источниках тепла таких предприятий также отсутствует.</w:t>
      </w:r>
    </w:p>
    <w:p w:rsidR="00D76637" w:rsidRPr="00C8651C" w:rsidRDefault="00D76637" w:rsidP="00D76637">
      <w:pPr>
        <w:pStyle w:val="170"/>
        <w:shd w:val="clear" w:color="auto" w:fill="auto"/>
        <w:spacing w:before="0" w:after="79" w:line="220" w:lineRule="exact"/>
        <w:ind w:firstLine="720"/>
        <w:rPr>
          <w:lang w:eastAsia="ru-RU" w:bidi="ru-RU"/>
        </w:rPr>
      </w:pPr>
    </w:p>
    <w:p w:rsidR="00D76637" w:rsidRPr="00C8651C" w:rsidRDefault="00D76637" w:rsidP="00D76637">
      <w:pPr>
        <w:pStyle w:val="170"/>
        <w:shd w:val="clear" w:color="auto" w:fill="auto"/>
        <w:spacing w:before="0" w:after="79" w:line="220" w:lineRule="exact"/>
        <w:ind w:firstLine="720"/>
      </w:pPr>
      <w:r w:rsidRPr="00C8651C">
        <w:rPr>
          <w:lang w:eastAsia="ru-RU" w:bidi="ru-RU"/>
        </w:rPr>
        <w:t>Объекты социально-бытового обслуживания (общественные здания)</w:t>
      </w:r>
    </w:p>
    <w:p w:rsidR="00D76637" w:rsidRPr="00C8651C" w:rsidRDefault="00D76637" w:rsidP="00D76637">
      <w:pPr>
        <w:jc w:val="both"/>
        <w:rPr>
          <w:rFonts w:ascii="Times New Roman" w:hAnsi="Times New Roman" w:cs="Times New Roman"/>
          <w:sz w:val="22"/>
          <w:szCs w:val="22"/>
        </w:rPr>
      </w:pPr>
      <w:r w:rsidRPr="00C8651C">
        <w:rPr>
          <w:rFonts w:ascii="Times New Roman" w:hAnsi="Times New Roman" w:cs="Times New Roman"/>
          <w:sz w:val="22"/>
          <w:szCs w:val="22"/>
        </w:rPr>
        <w:t>Объекты социально-культурного обслуживания в с. Вознесенка представлены следующими учреждениями:</w:t>
      </w:r>
    </w:p>
    <w:p w:rsidR="00D76637" w:rsidRPr="00C8651C" w:rsidRDefault="00D76637" w:rsidP="00D76637">
      <w:pPr>
        <w:jc w:val="right"/>
        <w:rPr>
          <w:rFonts w:ascii="Times New Roman" w:hAnsi="Times New Roman" w:cs="Times New Roman"/>
          <w:sz w:val="22"/>
          <w:szCs w:val="22"/>
        </w:rPr>
      </w:pPr>
      <w:r w:rsidRPr="00C8651C">
        <w:rPr>
          <w:rFonts w:ascii="Times New Roman" w:hAnsi="Times New Roman" w:cs="Times New Roman"/>
          <w:sz w:val="22"/>
          <w:szCs w:val="22"/>
        </w:rPr>
        <w:t>Таблица 1.1</w:t>
      </w:r>
    </w:p>
    <w:tbl>
      <w:tblPr>
        <w:tblStyle w:val="a8"/>
        <w:tblW w:w="9889" w:type="dxa"/>
        <w:tblLook w:val="04A0"/>
      </w:tblPr>
      <w:tblGrid>
        <w:gridCol w:w="675"/>
        <w:gridCol w:w="1701"/>
        <w:gridCol w:w="5387"/>
        <w:gridCol w:w="2126"/>
      </w:tblGrid>
      <w:tr w:rsidR="00D76637" w:rsidRPr="00C8651C" w:rsidTr="00D76637">
        <w:tc>
          <w:tcPr>
            <w:tcW w:w="675" w:type="dxa"/>
            <w:vAlign w:val="center"/>
          </w:tcPr>
          <w:p w:rsidR="00D76637" w:rsidRPr="00C8651C" w:rsidRDefault="00D76637" w:rsidP="00D76637">
            <w:pPr>
              <w:jc w:val="center"/>
              <w:rPr>
                <w:rFonts w:ascii="Times New Roman" w:hAnsi="Times New Roman" w:cs="Times New Roman"/>
                <w:sz w:val="22"/>
              </w:rPr>
            </w:pPr>
            <w:r w:rsidRPr="00C8651C">
              <w:rPr>
                <w:rFonts w:ascii="Times New Roman" w:hAnsi="Times New Roman" w:cs="Times New Roman"/>
                <w:sz w:val="22"/>
              </w:rPr>
              <w:t>№ п/п</w:t>
            </w:r>
          </w:p>
        </w:tc>
        <w:tc>
          <w:tcPr>
            <w:tcW w:w="1701" w:type="dxa"/>
            <w:vAlign w:val="center"/>
          </w:tcPr>
          <w:p w:rsidR="00D76637" w:rsidRPr="00C8651C" w:rsidRDefault="00D76637" w:rsidP="00D76637">
            <w:pPr>
              <w:jc w:val="center"/>
              <w:rPr>
                <w:rFonts w:ascii="Times New Roman" w:hAnsi="Times New Roman" w:cs="Times New Roman"/>
                <w:sz w:val="22"/>
              </w:rPr>
            </w:pPr>
            <w:r w:rsidRPr="00C8651C">
              <w:rPr>
                <w:rFonts w:ascii="Times New Roman" w:hAnsi="Times New Roman" w:cs="Times New Roman"/>
                <w:sz w:val="22"/>
              </w:rPr>
              <w:t>Кадастровый номер</w:t>
            </w:r>
          </w:p>
        </w:tc>
        <w:tc>
          <w:tcPr>
            <w:tcW w:w="5387" w:type="dxa"/>
            <w:vAlign w:val="center"/>
          </w:tcPr>
          <w:p w:rsidR="00D76637" w:rsidRPr="00C8651C" w:rsidRDefault="00D76637" w:rsidP="00D76637">
            <w:pPr>
              <w:jc w:val="center"/>
              <w:rPr>
                <w:rFonts w:ascii="Times New Roman" w:hAnsi="Times New Roman" w:cs="Times New Roman"/>
                <w:sz w:val="22"/>
              </w:rPr>
            </w:pPr>
            <w:r w:rsidRPr="00C8651C">
              <w:rPr>
                <w:rFonts w:ascii="Times New Roman" w:hAnsi="Times New Roman" w:cs="Times New Roman"/>
                <w:sz w:val="22"/>
              </w:rPr>
              <w:t>Наименование учреждения</w:t>
            </w:r>
          </w:p>
        </w:tc>
        <w:tc>
          <w:tcPr>
            <w:tcW w:w="2126" w:type="dxa"/>
            <w:vAlign w:val="center"/>
          </w:tcPr>
          <w:p w:rsidR="00D76637" w:rsidRPr="00C8651C" w:rsidRDefault="00D76637" w:rsidP="00D76637">
            <w:pPr>
              <w:jc w:val="center"/>
              <w:rPr>
                <w:rFonts w:ascii="Times New Roman" w:hAnsi="Times New Roman" w:cs="Times New Roman"/>
                <w:sz w:val="22"/>
              </w:rPr>
            </w:pPr>
            <w:r w:rsidRPr="00C8651C">
              <w:rPr>
                <w:rFonts w:ascii="Times New Roman" w:hAnsi="Times New Roman" w:cs="Times New Roman"/>
                <w:sz w:val="22"/>
              </w:rPr>
              <w:t>Значение тепловой мощности, Гкал/час</w:t>
            </w:r>
          </w:p>
        </w:tc>
      </w:tr>
      <w:tr w:rsidR="00D76637" w:rsidRPr="00C8651C" w:rsidTr="00D76637">
        <w:tc>
          <w:tcPr>
            <w:tcW w:w="675" w:type="dxa"/>
          </w:tcPr>
          <w:p w:rsidR="00D76637" w:rsidRPr="00C8651C" w:rsidRDefault="00D76637" w:rsidP="00D76637">
            <w:pPr>
              <w:jc w:val="center"/>
              <w:rPr>
                <w:rFonts w:ascii="Times New Roman" w:hAnsi="Times New Roman" w:cs="Times New Roman"/>
                <w:color w:val="auto"/>
                <w:sz w:val="22"/>
              </w:rPr>
            </w:pPr>
            <w:r w:rsidRPr="00C8651C">
              <w:rPr>
                <w:rFonts w:ascii="Times New Roman" w:hAnsi="Times New Roman" w:cs="Times New Roman"/>
                <w:color w:val="auto"/>
                <w:sz w:val="22"/>
              </w:rPr>
              <w:t>1</w:t>
            </w:r>
          </w:p>
        </w:tc>
        <w:tc>
          <w:tcPr>
            <w:tcW w:w="1701" w:type="dxa"/>
            <w:vMerge w:val="restart"/>
            <w:vAlign w:val="center"/>
          </w:tcPr>
          <w:p w:rsidR="00D76637" w:rsidRPr="00C8651C" w:rsidRDefault="00D76637" w:rsidP="00D76637">
            <w:pPr>
              <w:jc w:val="center"/>
              <w:rPr>
                <w:rFonts w:ascii="Times New Roman" w:hAnsi="Times New Roman" w:cs="Times New Roman"/>
                <w:color w:val="auto"/>
                <w:sz w:val="22"/>
              </w:rPr>
            </w:pPr>
            <w:r w:rsidRPr="00C8651C">
              <w:rPr>
                <w:rFonts w:ascii="Times New Roman" w:eastAsia="Times New Roman" w:hAnsi="Times New Roman" w:cs="Times New Roman"/>
                <w:color w:val="auto"/>
                <w:sz w:val="22"/>
              </w:rPr>
              <w:t>24:04:6501002</w:t>
            </w:r>
          </w:p>
        </w:tc>
        <w:tc>
          <w:tcPr>
            <w:tcW w:w="5387" w:type="dxa"/>
          </w:tcPr>
          <w:p w:rsidR="00D76637" w:rsidRPr="00C8651C" w:rsidRDefault="00D76637" w:rsidP="00D76637">
            <w:pPr>
              <w:pStyle w:val="20"/>
              <w:shd w:val="clear" w:color="auto" w:fill="auto"/>
              <w:spacing w:before="0" w:after="0" w:line="278" w:lineRule="exact"/>
              <w:rPr>
                <w:color w:val="auto"/>
              </w:rPr>
            </w:pPr>
            <w:r w:rsidRPr="00C8651C">
              <w:rPr>
                <w:color w:val="auto"/>
                <w:lang w:bidi="ru-RU"/>
              </w:rPr>
              <w:t>Вознесенская средняя общеобразовательная школа ул. Солнечная, 4а</w:t>
            </w:r>
          </w:p>
        </w:tc>
        <w:tc>
          <w:tcPr>
            <w:tcW w:w="2126" w:type="dxa"/>
            <w:vAlign w:val="bottom"/>
          </w:tcPr>
          <w:p w:rsidR="00D76637" w:rsidRPr="00C8651C" w:rsidRDefault="00D76637" w:rsidP="00D76637">
            <w:pPr>
              <w:pStyle w:val="20"/>
              <w:shd w:val="clear" w:color="auto" w:fill="auto"/>
              <w:spacing w:before="0" w:after="0" w:line="220" w:lineRule="exact"/>
              <w:jc w:val="center"/>
              <w:rPr>
                <w:color w:val="auto"/>
              </w:rPr>
            </w:pPr>
            <w:r w:rsidRPr="00C8651C">
              <w:rPr>
                <w:color w:val="auto"/>
                <w:lang w:bidi="ru-RU"/>
              </w:rPr>
              <w:t>0,189</w:t>
            </w:r>
          </w:p>
        </w:tc>
      </w:tr>
      <w:tr w:rsidR="00D76637" w:rsidRPr="00C8651C" w:rsidTr="00D76637">
        <w:tc>
          <w:tcPr>
            <w:tcW w:w="675" w:type="dxa"/>
          </w:tcPr>
          <w:p w:rsidR="00D76637" w:rsidRPr="00C8651C" w:rsidRDefault="00D76637" w:rsidP="00D76637">
            <w:pPr>
              <w:jc w:val="center"/>
              <w:rPr>
                <w:rFonts w:ascii="Times New Roman" w:hAnsi="Times New Roman" w:cs="Times New Roman"/>
                <w:color w:val="auto"/>
                <w:sz w:val="22"/>
              </w:rPr>
            </w:pPr>
            <w:r w:rsidRPr="00C8651C">
              <w:rPr>
                <w:rFonts w:ascii="Times New Roman" w:hAnsi="Times New Roman" w:cs="Times New Roman"/>
                <w:color w:val="auto"/>
                <w:sz w:val="22"/>
              </w:rPr>
              <w:t>2</w:t>
            </w:r>
          </w:p>
        </w:tc>
        <w:tc>
          <w:tcPr>
            <w:tcW w:w="1701" w:type="dxa"/>
            <w:vMerge/>
          </w:tcPr>
          <w:p w:rsidR="00D76637" w:rsidRPr="00C8651C" w:rsidRDefault="00D76637" w:rsidP="00D76637">
            <w:pPr>
              <w:rPr>
                <w:rFonts w:ascii="Times New Roman" w:hAnsi="Times New Roman" w:cs="Times New Roman"/>
                <w:color w:val="auto"/>
                <w:sz w:val="22"/>
              </w:rPr>
            </w:pPr>
          </w:p>
        </w:tc>
        <w:tc>
          <w:tcPr>
            <w:tcW w:w="5387" w:type="dxa"/>
            <w:vAlign w:val="bottom"/>
          </w:tcPr>
          <w:p w:rsidR="00D76637" w:rsidRPr="00C8651C" w:rsidRDefault="00D76637" w:rsidP="00D76637">
            <w:pPr>
              <w:pStyle w:val="20"/>
              <w:shd w:val="clear" w:color="auto" w:fill="auto"/>
              <w:spacing w:before="0" w:after="0" w:line="220" w:lineRule="exact"/>
              <w:rPr>
                <w:color w:val="auto"/>
              </w:rPr>
            </w:pPr>
            <w:r w:rsidRPr="00C8651C">
              <w:rPr>
                <w:color w:val="auto"/>
                <w:lang w:bidi="ru-RU"/>
              </w:rPr>
              <w:t>Березовкий социально-реабилитационный центр для несовершеннолетних ул. Солнечная, 5а</w:t>
            </w:r>
          </w:p>
        </w:tc>
        <w:tc>
          <w:tcPr>
            <w:tcW w:w="2126" w:type="dxa"/>
            <w:vAlign w:val="bottom"/>
          </w:tcPr>
          <w:p w:rsidR="00D76637" w:rsidRPr="00C8651C" w:rsidRDefault="00D76637" w:rsidP="00D76637">
            <w:pPr>
              <w:pStyle w:val="20"/>
              <w:shd w:val="clear" w:color="auto" w:fill="auto"/>
              <w:spacing w:before="0" w:after="0" w:line="220" w:lineRule="exact"/>
              <w:jc w:val="center"/>
              <w:rPr>
                <w:color w:val="auto"/>
              </w:rPr>
            </w:pPr>
            <w:r w:rsidRPr="00C8651C">
              <w:rPr>
                <w:color w:val="auto"/>
                <w:lang w:bidi="ru-RU"/>
              </w:rPr>
              <w:t>0,083</w:t>
            </w:r>
          </w:p>
        </w:tc>
      </w:tr>
      <w:tr w:rsidR="00D76637" w:rsidRPr="00C8651C" w:rsidTr="00D76637">
        <w:tc>
          <w:tcPr>
            <w:tcW w:w="675" w:type="dxa"/>
          </w:tcPr>
          <w:p w:rsidR="00D76637" w:rsidRPr="00C8651C" w:rsidRDefault="00D76637" w:rsidP="00D76637">
            <w:pPr>
              <w:jc w:val="center"/>
              <w:rPr>
                <w:rFonts w:ascii="Times New Roman" w:hAnsi="Times New Roman" w:cs="Times New Roman"/>
                <w:color w:val="auto"/>
                <w:sz w:val="22"/>
              </w:rPr>
            </w:pPr>
            <w:r w:rsidRPr="00C8651C">
              <w:rPr>
                <w:rFonts w:ascii="Times New Roman" w:hAnsi="Times New Roman" w:cs="Times New Roman"/>
                <w:color w:val="auto"/>
                <w:sz w:val="22"/>
              </w:rPr>
              <w:t>3</w:t>
            </w:r>
          </w:p>
        </w:tc>
        <w:tc>
          <w:tcPr>
            <w:tcW w:w="1701" w:type="dxa"/>
            <w:vMerge/>
          </w:tcPr>
          <w:p w:rsidR="00D76637" w:rsidRPr="00C8651C" w:rsidRDefault="00D76637" w:rsidP="00D76637">
            <w:pPr>
              <w:rPr>
                <w:rFonts w:ascii="Times New Roman" w:hAnsi="Times New Roman" w:cs="Times New Roman"/>
                <w:color w:val="auto"/>
                <w:sz w:val="22"/>
              </w:rPr>
            </w:pPr>
          </w:p>
        </w:tc>
        <w:tc>
          <w:tcPr>
            <w:tcW w:w="5387" w:type="dxa"/>
            <w:vAlign w:val="bottom"/>
          </w:tcPr>
          <w:p w:rsidR="00D76637" w:rsidRPr="00C8651C" w:rsidRDefault="00D76637" w:rsidP="00D76637">
            <w:pPr>
              <w:pStyle w:val="20"/>
              <w:shd w:val="clear" w:color="auto" w:fill="auto"/>
              <w:spacing w:before="0" w:after="0" w:line="220" w:lineRule="exact"/>
              <w:jc w:val="left"/>
              <w:rPr>
                <w:color w:val="auto"/>
              </w:rPr>
            </w:pPr>
            <w:r w:rsidRPr="00C8651C">
              <w:rPr>
                <w:color w:val="auto"/>
                <w:lang w:bidi="ru-RU"/>
              </w:rPr>
              <w:t>Администрация с. Вознесенка ул. Солнечная, 1а</w:t>
            </w:r>
          </w:p>
        </w:tc>
        <w:tc>
          <w:tcPr>
            <w:tcW w:w="2126" w:type="dxa"/>
            <w:vAlign w:val="bottom"/>
          </w:tcPr>
          <w:p w:rsidR="00D76637" w:rsidRPr="00C8651C" w:rsidRDefault="00D76637" w:rsidP="00D76637">
            <w:pPr>
              <w:pStyle w:val="20"/>
              <w:shd w:val="clear" w:color="auto" w:fill="auto"/>
              <w:spacing w:before="0" w:after="0" w:line="220" w:lineRule="exact"/>
              <w:jc w:val="center"/>
              <w:rPr>
                <w:color w:val="auto"/>
              </w:rPr>
            </w:pPr>
            <w:r w:rsidRPr="00C8651C">
              <w:rPr>
                <w:color w:val="auto"/>
                <w:lang w:bidi="ru-RU"/>
              </w:rPr>
              <w:t>0,0053</w:t>
            </w:r>
          </w:p>
        </w:tc>
      </w:tr>
      <w:tr w:rsidR="00D76637" w:rsidRPr="00C8651C" w:rsidTr="00D76637">
        <w:tc>
          <w:tcPr>
            <w:tcW w:w="675" w:type="dxa"/>
          </w:tcPr>
          <w:p w:rsidR="00D76637" w:rsidRPr="00C8651C" w:rsidRDefault="00D76637" w:rsidP="00D76637">
            <w:pPr>
              <w:jc w:val="center"/>
              <w:rPr>
                <w:rFonts w:ascii="Times New Roman" w:hAnsi="Times New Roman" w:cs="Times New Roman"/>
                <w:color w:val="auto"/>
                <w:sz w:val="22"/>
              </w:rPr>
            </w:pPr>
            <w:r w:rsidRPr="00C8651C">
              <w:rPr>
                <w:rFonts w:ascii="Times New Roman" w:hAnsi="Times New Roman" w:cs="Times New Roman"/>
                <w:color w:val="auto"/>
                <w:sz w:val="22"/>
              </w:rPr>
              <w:t>4</w:t>
            </w:r>
          </w:p>
        </w:tc>
        <w:tc>
          <w:tcPr>
            <w:tcW w:w="1701" w:type="dxa"/>
            <w:vMerge/>
          </w:tcPr>
          <w:p w:rsidR="00D76637" w:rsidRPr="00C8651C" w:rsidRDefault="00D76637" w:rsidP="00D76637">
            <w:pPr>
              <w:rPr>
                <w:rFonts w:ascii="Times New Roman" w:hAnsi="Times New Roman" w:cs="Times New Roman"/>
                <w:color w:val="auto"/>
                <w:sz w:val="22"/>
              </w:rPr>
            </w:pPr>
          </w:p>
        </w:tc>
        <w:tc>
          <w:tcPr>
            <w:tcW w:w="5387" w:type="dxa"/>
            <w:vAlign w:val="bottom"/>
          </w:tcPr>
          <w:p w:rsidR="00D76637" w:rsidRPr="00C8651C" w:rsidRDefault="00D76637" w:rsidP="00D76637">
            <w:pPr>
              <w:pStyle w:val="20"/>
              <w:shd w:val="clear" w:color="auto" w:fill="auto"/>
              <w:spacing w:before="0" w:after="0" w:line="220" w:lineRule="exact"/>
              <w:jc w:val="left"/>
              <w:rPr>
                <w:color w:val="auto"/>
              </w:rPr>
            </w:pPr>
            <w:r w:rsidRPr="00C8651C">
              <w:rPr>
                <w:color w:val="auto"/>
                <w:lang w:bidi="ru-RU"/>
              </w:rPr>
              <w:t>Почтовое отделение с. Вознесенка ул. Солнечная, 1а</w:t>
            </w:r>
          </w:p>
        </w:tc>
        <w:tc>
          <w:tcPr>
            <w:tcW w:w="2126" w:type="dxa"/>
            <w:vAlign w:val="bottom"/>
          </w:tcPr>
          <w:p w:rsidR="00D76637" w:rsidRPr="00C8651C" w:rsidRDefault="00D76637" w:rsidP="00D76637">
            <w:pPr>
              <w:pStyle w:val="20"/>
              <w:shd w:val="clear" w:color="auto" w:fill="auto"/>
              <w:spacing w:before="0" w:after="0" w:line="220" w:lineRule="exact"/>
              <w:jc w:val="center"/>
              <w:rPr>
                <w:color w:val="auto"/>
              </w:rPr>
            </w:pPr>
            <w:r w:rsidRPr="00C8651C">
              <w:rPr>
                <w:color w:val="auto"/>
                <w:lang w:bidi="ru-RU"/>
              </w:rPr>
              <w:t>0,009</w:t>
            </w:r>
          </w:p>
        </w:tc>
      </w:tr>
      <w:tr w:rsidR="00D76637" w:rsidRPr="00C8651C" w:rsidTr="00D76637">
        <w:trPr>
          <w:trHeight w:val="100"/>
        </w:trPr>
        <w:tc>
          <w:tcPr>
            <w:tcW w:w="675" w:type="dxa"/>
          </w:tcPr>
          <w:p w:rsidR="00D76637" w:rsidRPr="00C8651C" w:rsidRDefault="00D76637" w:rsidP="00D76637">
            <w:pPr>
              <w:jc w:val="center"/>
              <w:rPr>
                <w:rFonts w:ascii="Times New Roman" w:hAnsi="Times New Roman" w:cs="Times New Roman"/>
                <w:color w:val="auto"/>
                <w:sz w:val="22"/>
              </w:rPr>
            </w:pPr>
            <w:r w:rsidRPr="00C8651C">
              <w:rPr>
                <w:rFonts w:ascii="Times New Roman" w:hAnsi="Times New Roman" w:cs="Times New Roman"/>
                <w:color w:val="auto"/>
                <w:sz w:val="22"/>
              </w:rPr>
              <w:t>5</w:t>
            </w:r>
          </w:p>
        </w:tc>
        <w:tc>
          <w:tcPr>
            <w:tcW w:w="1701" w:type="dxa"/>
            <w:vMerge/>
          </w:tcPr>
          <w:p w:rsidR="00D76637" w:rsidRPr="00C8651C" w:rsidRDefault="00D76637" w:rsidP="00D76637">
            <w:pPr>
              <w:rPr>
                <w:rFonts w:ascii="Times New Roman" w:hAnsi="Times New Roman" w:cs="Times New Roman"/>
                <w:color w:val="auto"/>
                <w:sz w:val="22"/>
              </w:rPr>
            </w:pPr>
          </w:p>
        </w:tc>
        <w:tc>
          <w:tcPr>
            <w:tcW w:w="5387" w:type="dxa"/>
            <w:vAlign w:val="bottom"/>
          </w:tcPr>
          <w:p w:rsidR="00D76637" w:rsidRPr="00C8651C" w:rsidRDefault="00D76637" w:rsidP="00D76637">
            <w:pPr>
              <w:pStyle w:val="20"/>
              <w:shd w:val="clear" w:color="auto" w:fill="auto"/>
              <w:spacing w:before="0" w:after="0" w:line="220" w:lineRule="exact"/>
              <w:jc w:val="left"/>
              <w:rPr>
                <w:color w:val="auto"/>
                <w:lang w:eastAsia="ru-RU" w:bidi="ru-RU"/>
              </w:rPr>
            </w:pPr>
            <w:r w:rsidRPr="00C8651C">
              <w:rPr>
                <w:color w:val="auto"/>
                <w:lang w:bidi="ru-RU"/>
              </w:rPr>
              <w:t>Продовольственный магазин ИП Редько Е.Е. ул. Солнечная, 1а</w:t>
            </w:r>
          </w:p>
        </w:tc>
        <w:tc>
          <w:tcPr>
            <w:tcW w:w="2126" w:type="dxa"/>
            <w:vAlign w:val="bottom"/>
          </w:tcPr>
          <w:p w:rsidR="00D76637" w:rsidRPr="00C8651C" w:rsidRDefault="00D76637" w:rsidP="00D76637">
            <w:pPr>
              <w:pStyle w:val="20"/>
              <w:shd w:val="clear" w:color="auto" w:fill="auto"/>
              <w:spacing w:before="0" w:after="0" w:line="220" w:lineRule="exact"/>
              <w:jc w:val="center"/>
              <w:rPr>
                <w:color w:val="auto"/>
                <w:lang w:eastAsia="ru-RU" w:bidi="ru-RU"/>
              </w:rPr>
            </w:pPr>
            <w:r w:rsidRPr="00C8651C">
              <w:rPr>
                <w:color w:val="auto"/>
                <w:lang w:bidi="ru-RU"/>
              </w:rPr>
              <w:t>0,012</w:t>
            </w:r>
          </w:p>
        </w:tc>
      </w:tr>
    </w:tbl>
    <w:p w:rsidR="00D76637" w:rsidRPr="00C8651C" w:rsidRDefault="00D76637" w:rsidP="00D76637">
      <w:pPr>
        <w:rPr>
          <w:color w:val="auto"/>
        </w:rPr>
      </w:pPr>
      <w:r w:rsidRPr="00C8651C">
        <w:rPr>
          <w:color w:val="auto"/>
        </w:rPr>
        <w:br w:type="page"/>
      </w:r>
    </w:p>
    <w:p w:rsidR="00D76637" w:rsidRPr="00C8651C" w:rsidRDefault="00D76637" w:rsidP="00D76637">
      <w:pPr>
        <w:rPr>
          <w:rFonts w:ascii="Times New Roman" w:hAnsi="Times New Roman" w:cs="Times New Roman"/>
          <w:b/>
          <w:sz w:val="22"/>
          <w:szCs w:val="22"/>
          <w:u w:val="single"/>
        </w:rPr>
      </w:pPr>
      <w:r w:rsidRPr="00C8651C">
        <w:rPr>
          <w:rFonts w:ascii="Times New Roman" w:hAnsi="Times New Roman" w:cs="Times New Roman"/>
          <w:b/>
          <w:sz w:val="22"/>
          <w:szCs w:val="22"/>
          <w:u w:val="single"/>
        </w:rPr>
        <w:lastRenderedPageBreak/>
        <w:t>На всех этапах развития</w:t>
      </w:r>
    </w:p>
    <w:p w:rsidR="00D76637" w:rsidRPr="00C8651C" w:rsidRDefault="00D76637" w:rsidP="00D76637">
      <w:pPr>
        <w:pStyle w:val="20"/>
        <w:shd w:val="clear" w:color="auto" w:fill="auto"/>
        <w:spacing w:before="7" w:after="60" w:line="264" w:lineRule="exact"/>
        <w:ind w:firstLine="820"/>
      </w:pPr>
      <w:r w:rsidRPr="00C8651C">
        <w:rPr>
          <w:lang w:eastAsia="ru-RU" w:bidi="ru-RU"/>
        </w:rPr>
        <w:t xml:space="preserve">На сегодняшний день генеральный план с. Вознесенка, Березовского района отсутствует.  Информации о перспективном развитии и приросте тепловых нагрузок в с. Вознесенка ни заказчиком ни энергоснабжающей организацией (ООО «Агрокомплект) не предоставлено. Соответственно в рамках реализации представленного проекта учитывалась и анализировалась информация только о фактических присоединенных отапливаемых объектах централизованной системы теплоснабжения с. Вознесенка.  </w:t>
      </w:r>
    </w:p>
    <w:p w:rsidR="00D76637" w:rsidRPr="00C8651C" w:rsidRDefault="00D76637" w:rsidP="00D76637">
      <w:pPr>
        <w:pStyle w:val="20"/>
        <w:shd w:val="clear" w:color="auto" w:fill="auto"/>
        <w:spacing w:before="0" w:after="0" w:line="264" w:lineRule="exact"/>
        <w:ind w:firstLine="820"/>
      </w:pPr>
      <w:r w:rsidRPr="00C8651C">
        <w:rPr>
          <w:lang w:eastAsia="ru-RU" w:bidi="ru-RU"/>
        </w:rPr>
        <w:t>Котельные возможных перспективных объектов общественно-деловой застройки предлагается</w:t>
      </w:r>
      <w:r w:rsidRPr="00C8651C">
        <w:t xml:space="preserve"> п</w:t>
      </w:r>
      <w:r w:rsidRPr="00C8651C">
        <w:rPr>
          <w:lang w:eastAsia="ru-RU" w:bidi="ru-RU"/>
        </w:rPr>
        <w:t>роектировать встроенно-пристроенного типа, либо в отдельно стоящих зданиях в зависимости от назначения объекта и мощности котельной.</w:t>
      </w:r>
    </w:p>
    <w:p w:rsidR="00D76637" w:rsidRPr="00C8651C" w:rsidRDefault="00D76637" w:rsidP="00D76637">
      <w:pPr>
        <w:pStyle w:val="20"/>
        <w:shd w:val="clear" w:color="auto" w:fill="auto"/>
        <w:spacing w:before="0" w:after="64" w:line="264" w:lineRule="exact"/>
        <w:ind w:firstLine="820"/>
      </w:pPr>
      <w:r w:rsidRPr="00C8651C">
        <w:rPr>
          <w:lang w:eastAsia="ru-RU" w:bidi="ru-RU"/>
        </w:rPr>
        <w:t>Возможные проектируемые объекты бюджетных учреждений и проектируемые общественно-деловые здания проектом предлагается обеспечить индивидуальными котельными, расположенными во встроенно-пристроенных либо отдельно стоящих сооружениях, оборудованными</w:t>
      </w:r>
      <w:r w:rsidRPr="00C8651C">
        <w:rPr>
          <w:lang w:eastAsia="ru-RU" w:bidi="ru-RU"/>
        </w:rPr>
        <w:br/>
        <w:t>электрокотлами, либо котлами, работающими на твердом топливе. Котельные, расположенные</w:t>
      </w:r>
      <w:r w:rsidRPr="00C8651C">
        <w:rPr>
          <w:lang w:eastAsia="ru-RU" w:bidi="ru-RU"/>
        </w:rPr>
        <w:br/>
        <w:t>в отдельно стоящих зданиях предлагается разместить на коммунальной территории, выделен-</w:t>
      </w:r>
      <w:r w:rsidRPr="00C8651C">
        <w:rPr>
          <w:lang w:eastAsia="ru-RU" w:bidi="ru-RU"/>
        </w:rPr>
        <w:br/>
        <w:t>ной в пределах границ земельных участков проектируемых учреждений.</w:t>
      </w:r>
    </w:p>
    <w:p w:rsidR="00D76637" w:rsidRPr="00C8651C" w:rsidRDefault="00D76637" w:rsidP="00D76637">
      <w:pPr>
        <w:pStyle w:val="20"/>
        <w:shd w:val="clear" w:color="auto" w:fill="auto"/>
        <w:spacing w:before="0" w:after="0" w:line="259" w:lineRule="exact"/>
        <w:ind w:firstLine="820"/>
        <w:rPr>
          <w:lang w:eastAsia="ru-RU" w:bidi="ru-RU"/>
        </w:rPr>
      </w:pPr>
      <w:r w:rsidRPr="00C8651C">
        <w:rPr>
          <w:lang w:eastAsia="ru-RU" w:bidi="ru-RU"/>
        </w:rPr>
        <w:t>Согласно таблице нагрузок по потребителям с. Вознесенка, объем потребления тепловой</w:t>
      </w:r>
      <w:r w:rsidRPr="00C8651C">
        <w:rPr>
          <w:lang w:eastAsia="ru-RU" w:bidi="ru-RU"/>
        </w:rPr>
        <w:br/>
        <w:t>анергии для жилых и общественных зданий по видам теплопотребления в каждом расчетном</w:t>
      </w:r>
      <w:r w:rsidRPr="00C8651C">
        <w:rPr>
          <w:lang w:eastAsia="ru-RU" w:bidi="ru-RU"/>
        </w:rPr>
        <w:br/>
        <w:t>элементе территориального деления представлено в таблице 1.2</w:t>
      </w:r>
    </w:p>
    <w:p w:rsidR="00D76637" w:rsidRPr="00C8651C" w:rsidRDefault="00D76637" w:rsidP="00D76637">
      <w:pPr>
        <w:pStyle w:val="20"/>
        <w:shd w:val="clear" w:color="auto" w:fill="auto"/>
        <w:spacing w:before="0" w:after="0" w:line="259" w:lineRule="exact"/>
        <w:ind w:firstLine="820"/>
        <w:jc w:val="right"/>
      </w:pPr>
      <w:r w:rsidRPr="00C8651C">
        <w:rPr>
          <w:lang w:eastAsia="ru-RU" w:bidi="ru-RU"/>
        </w:rPr>
        <w:t>Таблица 1.2</w:t>
      </w:r>
    </w:p>
    <w:tbl>
      <w:tblPr>
        <w:tblStyle w:val="a8"/>
        <w:tblW w:w="0" w:type="auto"/>
        <w:tblLook w:val="04A0"/>
      </w:tblPr>
      <w:tblGrid>
        <w:gridCol w:w="1918"/>
        <w:gridCol w:w="1914"/>
        <w:gridCol w:w="1914"/>
        <w:gridCol w:w="1914"/>
        <w:gridCol w:w="1915"/>
      </w:tblGrid>
      <w:tr w:rsidR="00D76637" w:rsidRPr="00C8651C" w:rsidTr="00D76637">
        <w:tc>
          <w:tcPr>
            <w:tcW w:w="1918" w:type="dxa"/>
            <w:vMerge w:val="restart"/>
          </w:tcPr>
          <w:p w:rsidR="00D76637" w:rsidRPr="00C8651C" w:rsidRDefault="00D76637" w:rsidP="00D76637">
            <w:pPr>
              <w:rPr>
                <w:rFonts w:ascii="Times New Roman" w:hAnsi="Times New Roman" w:cs="Times New Roman"/>
                <w:sz w:val="22"/>
              </w:rPr>
            </w:pPr>
            <w:r w:rsidRPr="00C8651C">
              <w:rPr>
                <w:rFonts w:ascii="Times New Roman" w:hAnsi="Times New Roman" w:cs="Times New Roman"/>
                <w:sz w:val="22"/>
              </w:rPr>
              <w:t>Элемент территориального деления (кадастровые участки)</w:t>
            </w:r>
          </w:p>
        </w:tc>
        <w:tc>
          <w:tcPr>
            <w:tcW w:w="7657" w:type="dxa"/>
            <w:gridSpan w:val="4"/>
          </w:tcPr>
          <w:p w:rsidR="00D76637" w:rsidRPr="00C8651C" w:rsidRDefault="00D76637" w:rsidP="00D76637">
            <w:pPr>
              <w:jc w:val="center"/>
              <w:rPr>
                <w:rFonts w:ascii="Times New Roman" w:hAnsi="Times New Roman" w:cs="Times New Roman"/>
                <w:sz w:val="22"/>
              </w:rPr>
            </w:pPr>
            <w:r w:rsidRPr="00C8651C">
              <w:rPr>
                <w:rFonts w:ascii="Times New Roman" w:hAnsi="Times New Roman" w:cs="Times New Roman"/>
                <w:sz w:val="22"/>
              </w:rPr>
              <w:t>Объем потребления тепловой энергии, Гкал/час</w:t>
            </w:r>
          </w:p>
        </w:tc>
      </w:tr>
      <w:tr w:rsidR="00D76637" w:rsidRPr="00C8651C" w:rsidTr="00D76637">
        <w:trPr>
          <w:trHeight w:val="523"/>
        </w:trPr>
        <w:tc>
          <w:tcPr>
            <w:tcW w:w="1918" w:type="dxa"/>
            <w:vMerge/>
          </w:tcPr>
          <w:p w:rsidR="00D76637" w:rsidRPr="00C8651C" w:rsidRDefault="00D76637" w:rsidP="00D76637">
            <w:pPr>
              <w:rPr>
                <w:rFonts w:ascii="Times New Roman" w:hAnsi="Times New Roman" w:cs="Times New Roman"/>
                <w:sz w:val="22"/>
              </w:rPr>
            </w:pPr>
          </w:p>
        </w:tc>
        <w:tc>
          <w:tcPr>
            <w:tcW w:w="1914" w:type="dxa"/>
            <w:vAlign w:val="center"/>
          </w:tcPr>
          <w:p w:rsidR="00D76637" w:rsidRPr="00C8651C" w:rsidRDefault="00D76637" w:rsidP="00D76637">
            <w:pPr>
              <w:pStyle w:val="20"/>
              <w:shd w:val="clear" w:color="auto" w:fill="auto"/>
              <w:spacing w:before="0" w:after="0" w:line="220" w:lineRule="exact"/>
              <w:jc w:val="center"/>
            </w:pPr>
            <w:r w:rsidRPr="00C8651C">
              <w:rPr>
                <w:lang w:eastAsia="ru-RU" w:bidi="ru-RU"/>
              </w:rPr>
              <w:t>на отопление</w:t>
            </w:r>
          </w:p>
        </w:tc>
        <w:tc>
          <w:tcPr>
            <w:tcW w:w="1914" w:type="dxa"/>
            <w:vAlign w:val="center"/>
          </w:tcPr>
          <w:p w:rsidR="00D76637" w:rsidRPr="00C8651C" w:rsidRDefault="00D76637" w:rsidP="00D76637">
            <w:pPr>
              <w:pStyle w:val="20"/>
              <w:shd w:val="clear" w:color="auto" w:fill="auto"/>
              <w:spacing w:before="0" w:after="0" w:line="220" w:lineRule="exact"/>
              <w:ind w:left="160"/>
              <w:jc w:val="center"/>
            </w:pPr>
            <w:r w:rsidRPr="00C8651C">
              <w:rPr>
                <w:lang w:eastAsia="ru-RU" w:bidi="ru-RU"/>
              </w:rPr>
              <w:t>на вентиляцию</w:t>
            </w:r>
          </w:p>
        </w:tc>
        <w:tc>
          <w:tcPr>
            <w:tcW w:w="1914" w:type="dxa"/>
            <w:vAlign w:val="center"/>
          </w:tcPr>
          <w:p w:rsidR="00D76637" w:rsidRPr="00C8651C" w:rsidRDefault="00D76637" w:rsidP="00D76637">
            <w:pPr>
              <w:pStyle w:val="20"/>
              <w:shd w:val="clear" w:color="auto" w:fill="auto"/>
              <w:spacing w:before="0" w:after="0" w:line="220" w:lineRule="exact"/>
              <w:jc w:val="center"/>
            </w:pPr>
            <w:r w:rsidRPr="00C8651C">
              <w:rPr>
                <w:lang w:eastAsia="ru-RU" w:bidi="ru-RU"/>
              </w:rPr>
              <w:t>на ГВС</w:t>
            </w:r>
          </w:p>
        </w:tc>
        <w:tc>
          <w:tcPr>
            <w:tcW w:w="1915" w:type="dxa"/>
            <w:vAlign w:val="center"/>
          </w:tcPr>
          <w:p w:rsidR="00D76637" w:rsidRPr="00C8651C" w:rsidRDefault="00D76637" w:rsidP="00D76637">
            <w:pPr>
              <w:pStyle w:val="20"/>
              <w:shd w:val="clear" w:color="auto" w:fill="auto"/>
              <w:spacing w:before="0" w:after="0" w:line="220" w:lineRule="exact"/>
              <w:jc w:val="center"/>
            </w:pPr>
            <w:r w:rsidRPr="00C8651C">
              <w:rPr>
                <w:lang w:eastAsia="ru-RU" w:bidi="ru-RU"/>
              </w:rPr>
              <w:t>Итого</w:t>
            </w:r>
          </w:p>
        </w:tc>
      </w:tr>
      <w:tr w:rsidR="00D76637" w:rsidRPr="00C8651C" w:rsidTr="00D76637">
        <w:tc>
          <w:tcPr>
            <w:tcW w:w="1918" w:type="dxa"/>
          </w:tcPr>
          <w:p w:rsidR="00D76637" w:rsidRPr="00C8651C" w:rsidRDefault="00D76637" w:rsidP="00D76637">
            <w:pPr>
              <w:widowControl w:val="0"/>
              <w:shd w:val="clear" w:color="auto" w:fill="FFFFFF"/>
              <w:spacing w:before="360" w:after="120" w:line="264" w:lineRule="exact"/>
              <w:jc w:val="center"/>
              <w:rPr>
                <w:rFonts w:ascii="Times New Roman" w:eastAsia="Times New Roman" w:hAnsi="Times New Roman" w:cs="Times New Roman"/>
                <w:color w:val="auto"/>
                <w:sz w:val="22"/>
              </w:rPr>
            </w:pPr>
            <w:r w:rsidRPr="00C8651C">
              <w:rPr>
                <w:rFonts w:ascii="Times New Roman" w:eastAsia="Times New Roman" w:hAnsi="Times New Roman" w:cs="Times New Roman"/>
                <w:color w:val="auto"/>
                <w:sz w:val="22"/>
              </w:rPr>
              <w:t>24:04:6501002</w:t>
            </w:r>
          </w:p>
          <w:p w:rsidR="00D76637" w:rsidRPr="00C8651C" w:rsidRDefault="00D76637" w:rsidP="00D76637">
            <w:pPr>
              <w:jc w:val="center"/>
              <w:rPr>
                <w:rFonts w:ascii="Times New Roman" w:hAnsi="Times New Roman" w:cs="Times New Roman"/>
                <w:color w:val="auto"/>
                <w:sz w:val="22"/>
              </w:rPr>
            </w:pPr>
          </w:p>
        </w:tc>
        <w:tc>
          <w:tcPr>
            <w:tcW w:w="1914" w:type="dxa"/>
            <w:vAlign w:val="center"/>
          </w:tcPr>
          <w:p w:rsidR="00D76637" w:rsidRPr="00C8651C" w:rsidRDefault="00D76637" w:rsidP="00D76637">
            <w:pPr>
              <w:pStyle w:val="20"/>
              <w:shd w:val="clear" w:color="auto" w:fill="auto"/>
              <w:spacing w:before="0" w:after="0" w:line="220" w:lineRule="exact"/>
              <w:jc w:val="center"/>
              <w:rPr>
                <w:color w:val="auto"/>
              </w:rPr>
            </w:pPr>
            <w:r w:rsidRPr="00C8651C">
              <w:rPr>
                <w:bCs/>
                <w:color w:val="auto"/>
              </w:rPr>
              <w:t>0,8063</w:t>
            </w:r>
          </w:p>
        </w:tc>
        <w:tc>
          <w:tcPr>
            <w:tcW w:w="1914" w:type="dxa"/>
            <w:vAlign w:val="center"/>
          </w:tcPr>
          <w:p w:rsidR="00D76637" w:rsidRPr="00C8651C" w:rsidRDefault="00D76637" w:rsidP="00D76637">
            <w:pPr>
              <w:pStyle w:val="20"/>
              <w:shd w:val="clear" w:color="auto" w:fill="auto"/>
              <w:spacing w:before="0" w:after="0" w:line="220" w:lineRule="exact"/>
              <w:jc w:val="center"/>
              <w:rPr>
                <w:color w:val="auto"/>
              </w:rPr>
            </w:pPr>
            <w:r w:rsidRPr="00C8651C">
              <w:rPr>
                <w:color w:val="auto"/>
              </w:rPr>
              <w:t>0</w:t>
            </w:r>
          </w:p>
        </w:tc>
        <w:tc>
          <w:tcPr>
            <w:tcW w:w="1914" w:type="dxa"/>
            <w:vAlign w:val="center"/>
          </w:tcPr>
          <w:p w:rsidR="00D76637" w:rsidRPr="00C8651C" w:rsidRDefault="00D76637" w:rsidP="00D76637">
            <w:pPr>
              <w:pStyle w:val="20"/>
              <w:shd w:val="clear" w:color="auto" w:fill="auto"/>
              <w:spacing w:before="0" w:after="0" w:line="220" w:lineRule="exact"/>
              <w:jc w:val="center"/>
              <w:rPr>
                <w:color w:val="auto"/>
              </w:rPr>
            </w:pPr>
            <w:r w:rsidRPr="00C8651C">
              <w:rPr>
                <w:bCs/>
                <w:color w:val="auto"/>
              </w:rPr>
              <w:t>0,08</w:t>
            </w:r>
          </w:p>
        </w:tc>
        <w:tc>
          <w:tcPr>
            <w:tcW w:w="1915" w:type="dxa"/>
            <w:vAlign w:val="center"/>
          </w:tcPr>
          <w:p w:rsidR="00D76637" w:rsidRPr="00C8651C" w:rsidRDefault="00D76637" w:rsidP="00D76637">
            <w:pPr>
              <w:pStyle w:val="20"/>
              <w:shd w:val="clear" w:color="auto" w:fill="auto"/>
              <w:spacing w:before="0" w:after="0" w:line="220" w:lineRule="exact"/>
              <w:jc w:val="center"/>
              <w:rPr>
                <w:color w:val="auto"/>
              </w:rPr>
            </w:pPr>
            <w:r w:rsidRPr="00C8651C">
              <w:rPr>
                <w:bCs/>
                <w:color w:val="auto"/>
              </w:rPr>
              <w:t>0,8863</w:t>
            </w:r>
          </w:p>
        </w:tc>
      </w:tr>
    </w:tbl>
    <w:p w:rsidR="00D76637" w:rsidRPr="00C8651C" w:rsidRDefault="00D76637" w:rsidP="00D76637">
      <w:pPr>
        <w:pStyle w:val="170"/>
        <w:shd w:val="clear" w:color="auto" w:fill="auto"/>
        <w:spacing w:before="317" w:after="184"/>
        <w:rPr>
          <w:lang w:eastAsia="ru-RU" w:bidi="ru-RU"/>
        </w:rPr>
      </w:pPr>
      <w:r w:rsidRPr="00C8651C">
        <w:rPr>
          <w:lang w:eastAsia="ru-RU" w:bidi="ru-RU"/>
        </w:rPr>
        <w:t>1.2. Потребление тепловой энергии (мощности) и теплоносителя объектами,</w:t>
      </w:r>
      <w:r w:rsidRPr="00C8651C">
        <w:rPr>
          <w:lang w:eastAsia="ru-RU" w:bidi="ru-RU"/>
        </w:rPr>
        <w:br/>
        <w:t>расположенными в производственных зонах, с учетом возможных изменений</w:t>
      </w:r>
      <w:r w:rsidRPr="00C8651C">
        <w:rPr>
          <w:lang w:eastAsia="ru-RU" w:bidi="ru-RU"/>
        </w:rPr>
        <w:br/>
        <w:t>производственных зон и их перепрофилирования и приросты потребления тепловой</w:t>
      </w:r>
      <w:r w:rsidRPr="00C8651C">
        <w:rPr>
          <w:lang w:eastAsia="ru-RU" w:bidi="ru-RU"/>
        </w:rPr>
        <w:br/>
        <w:t>энергии (мощности), теплоносителя производственными объектами с разделением</w:t>
      </w:r>
      <w:r w:rsidRPr="00C8651C">
        <w:rPr>
          <w:lang w:eastAsia="ru-RU" w:bidi="ru-RU"/>
        </w:rPr>
        <w:br/>
        <w:t>по видам теплопотребления и по видам теплоносителя (горячая вода и нар) на</w:t>
      </w:r>
      <w:r w:rsidRPr="00C8651C">
        <w:rPr>
          <w:lang w:eastAsia="ru-RU" w:bidi="ru-RU"/>
        </w:rPr>
        <w:br/>
        <w:t>каждом этапе.</w:t>
      </w:r>
    </w:p>
    <w:p w:rsidR="00D76637" w:rsidRPr="00C8651C" w:rsidRDefault="00D76637" w:rsidP="00D76637">
      <w:pPr>
        <w:pStyle w:val="20"/>
        <w:shd w:val="clear" w:color="auto" w:fill="auto"/>
        <w:spacing w:before="0" w:after="0" w:line="269" w:lineRule="exact"/>
        <w:ind w:firstLine="720"/>
        <w:rPr>
          <w:color w:val="auto"/>
        </w:rPr>
      </w:pPr>
      <w:r w:rsidRPr="00C8651C">
        <w:rPr>
          <w:color w:val="auto"/>
          <w:lang w:eastAsia="ru-RU" w:bidi="ru-RU"/>
        </w:rPr>
        <w:t>Информация о производственных зданиях и промышленных предприятиях, расположенных в административных границах с. Вознесенка отсутствует. Информация об источниках тепла таких предприятий также отсутствует.</w:t>
      </w:r>
    </w:p>
    <w:p w:rsidR="00D76637" w:rsidRPr="00C8651C" w:rsidRDefault="00D76637" w:rsidP="00D76637">
      <w:r w:rsidRPr="00C8651C">
        <w:br w:type="page"/>
      </w:r>
    </w:p>
    <w:p w:rsidR="00D76637" w:rsidRPr="00C8651C" w:rsidRDefault="00D76637" w:rsidP="00D76637">
      <w:pPr>
        <w:pStyle w:val="120"/>
        <w:keepNext/>
        <w:keepLines/>
        <w:shd w:val="clear" w:color="auto" w:fill="auto"/>
        <w:spacing w:after="218"/>
        <w:ind w:left="560"/>
        <w:rPr>
          <w:sz w:val="24"/>
          <w:szCs w:val="24"/>
          <w:lang w:eastAsia="ru-RU" w:bidi="ru-RU"/>
        </w:rPr>
      </w:pPr>
      <w:r w:rsidRPr="00C8651C">
        <w:rPr>
          <w:sz w:val="24"/>
          <w:szCs w:val="24"/>
          <w:lang w:eastAsia="ru-RU" w:bidi="ru-RU"/>
        </w:rPr>
        <w:lastRenderedPageBreak/>
        <w:t>Раздел 2. ПЕРСПЕКТИВНЫЕ БАЛАНСЫ РАСПОЛАГАЕМОЙ ТЕПЛОВОЙ МОЩНОСТИ ИСТОЧНИКОВ ТЕПЛОВОЙ ЭНЕРГИИ И ТЕПЛОВОЙ НАГРУЗКИ ПОТРЕБИТЛЕЙ</w:t>
      </w:r>
    </w:p>
    <w:p w:rsidR="00D76637" w:rsidRPr="00C8651C" w:rsidRDefault="00D76637" w:rsidP="00D76637">
      <w:pPr>
        <w:pStyle w:val="120"/>
        <w:keepNext/>
        <w:keepLines/>
        <w:shd w:val="clear" w:color="auto" w:fill="auto"/>
        <w:spacing w:after="218"/>
        <w:rPr>
          <w:sz w:val="22"/>
          <w:szCs w:val="22"/>
        </w:rPr>
      </w:pPr>
      <w:r w:rsidRPr="00C8651C">
        <w:rPr>
          <w:sz w:val="22"/>
          <w:szCs w:val="22"/>
        </w:rPr>
        <w:t xml:space="preserve">          2.1. Радиус эффективного теплоснабжения.</w:t>
      </w:r>
    </w:p>
    <w:p w:rsidR="00D76637" w:rsidRPr="00C8651C" w:rsidRDefault="00D76637" w:rsidP="00D76637">
      <w:pPr>
        <w:pStyle w:val="20"/>
        <w:shd w:val="clear" w:color="auto" w:fill="auto"/>
        <w:spacing w:before="0"/>
        <w:ind w:right="-2"/>
      </w:pPr>
      <w:r w:rsidRPr="00C8651C">
        <w:t xml:space="preserve">            </w:t>
      </w:r>
      <w:r w:rsidRPr="00C8651C">
        <w:rPr>
          <w:lang w:eastAsia="ru-RU" w:bidi="ru-RU"/>
        </w:rPr>
        <w:t>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теплоснабжения.</w:t>
      </w:r>
    </w:p>
    <w:p w:rsidR="00D76637" w:rsidRPr="00C8651C" w:rsidRDefault="00D76637" w:rsidP="00D76637">
      <w:pPr>
        <w:pStyle w:val="20"/>
        <w:shd w:val="clear" w:color="auto" w:fill="auto"/>
        <w:spacing w:before="0"/>
        <w:ind w:right="-2" w:firstLine="660"/>
      </w:pPr>
      <w:r w:rsidRPr="00C8651C">
        <w:rPr>
          <w:lang w:eastAsia="ru-RU" w:bidi="ru-RU"/>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источнике тепловой энергии.</w:t>
      </w:r>
    </w:p>
    <w:p w:rsidR="00D76637" w:rsidRPr="00C8651C" w:rsidRDefault="00D76637" w:rsidP="00D76637">
      <w:pPr>
        <w:pStyle w:val="20"/>
        <w:shd w:val="clear" w:color="auto" w:fill="auto"/>
        <w:spacing w:before="0" w:after="296"/>
        <w:ind w:right="-2" w:firstLine="660"/>
        <w:rPr>
          <w:lang w:eastAsia="ru-RU" w:bidi="ru-RU"/>
        </w:rPr>
      </w:pPr>
      <w:r w:rsidRPr="00C8651C">
        <w:rPr>
          <w:lang w:eastAsia="ru-RU" w:bidi="ru-RU"/>
        </w:rPr>
        <w:t>Радиус эффективного теплоснабжения - максимальное расстояние от потребляющей установки до ближайшего источника тепловой энергии в системе теплоснабжения, при повышении которого подключение теплопотребляющей установки к данной системе теплоснабжения не целесообразно по причине увеличения совокупных расходов в системе теплоснабжения.</w:t>
      </w:r>
    </w:p>
    <w:p w:rsidR="00D76637" w:rsidRPr="00C8651C" w:rsidRDefault="00D76637" w:rsidP="00D76637">
      <w:pPr>
        <w:pStyle w:val="20"/>
        <w:shd w:val="clear" w:color="auto" w:fill="auto"/>
        <w:spacing w:before="0" w:after="296"/>
        <w:ind w:right="360"/>
        <w:jc w:val="left"/>
        <w:rPr>
          <w:b/>
        </w:rPr>
      </w:pPr>
      <w:r w:rsidRPr="00C8651C">
        <w:rPr>
          <w:b/>
        </w:rPr>
        <w:t xml:space="preserve">           2.2. Описание существующих и перспективных зон действия систем                  теплоснабжения и источников тепловой энергии.</w:t>
      </w:r>
    </w:p>
    <w:p w:rsidR="00D76637" w:rsidRPr="00C8651C" w:rsidRDefault="00D76637" w:rsidP="00D76637">
      <w:pPr>
        <w:pStyle w:val="20"/>
        <w:shd w:val="clear" w:color="auto" w:fill="auto"/>
        <w:tabs>
          <w:tab w:val="left" w:pos="0"/>
        </w:tabs>
        <w:spacing w:before="0" w:line="264" w:lineRule="exact"/>
        <w:ind w:right="-2"/>
        <w:rPr>
          <w:color w:val="auto"/>
        </w:rPr>
      </w:pPr>
      <w:r w:rsidRPr="00C8651C">
        <w:rPr>
          <w:b/>
          <w:color w:val="auto"/>
        </w:rPr>
        <w:t xml:space="preserve">             </w:t>
      </w:r>
      <w:r w:rsidRPr="00C8651C">
        <w:rPr>
          <w:color w:val="auto"/>
          <w:lang w:eastAsia="ru-RU" w:bidi="ru-RU"/>
        </w:rPr>
        <w:t>В настоящее время на части территории с. Вознесенка Березовского района,  Красноярского края, существует централизованная система теплоснабжения. Теплоснабжение практически 90% территории с. Вознесенка обеспечивается индивидуальными источниками тепла.</w:t>
      </w:r>
    </w:p>
    <w:p w:rsidR="00D76637" w:rsidRPr="00C8651C" w:rsidRDefault="00D76637" w:rsidP="00D76637">
      <w:pPr>
        <w:pStyle w:val="20"/>
        <w:shd w:val="clear" w:color="auto" w:fill="auto"/>
        <w:tabs>
          <w:tab w:val="left" w:pos="0"/>
        </w:tabs>
        <w:spacing w:before="0" w:line="264" w:lineRule="exact"/>
        <w:ind w:right="-2"/>
        <w:rPr>
          <w:color w:val="auto"/>
        </w:rPr>
      </w:pPr>
      <w:r w:rsidRPr="00C8651C">
        <w:rPr>
          <w:color w:val="auto"/>
        </w:rPr>
        <w:tab/>
      </w:r>
      <w:r w:rsidRPr="00C8651C">
        <w:rPr>
          <w:color w:val="auto"/>
          <w:lang w:eastAsia="ru-RU" w:bidi="ru-RU"/>
        </w:rPr>
        <w:t>В поселке имеются 1 котельная общей производительностью 3,6 Гкал/ч. Котельная обслуживает административно - общественную застройку поселка и жилые дома.</w:t>
      </w:r>
    </w:p>
    <w:p w:rsidR="00D76637" w:rsidRPr="00C8651C" w:rsidRDefault="00D76637" w:rsidP="00D76637">
      <w:pPr>
        <w:pStyle w:val="20"/>
        <w:shd w:val="clear" w:color="auto" w:fill="auto"/>
        <w:tabs>
          <w:tab w:val="left" w:pos="0"/>
        </w:tabs>
        <w:spacing w:before="0" w:line="264" w:lineRule="exact"/>
        <w:ind w:right="-2"/>
      </w:pPr>
      <w:r w:rsidRPr="00C8651C">
        <w:rPr>
          <w:lang w:eastAsia="ru-RU" w:bidi="ru-RU"/>
        </w:rPr>
        <w:tab/>
        <w:t>В период с 2015 по 2019 год предлагается реализовать мероприятия реконструкции существующего источника централизованного теплоснабжения с. Вознесенка, с заменой существующего физически и морально изношенного основного и вспомогательного оборудования котельной на энергоэффективное оборудование, отвечающее современным стандартам качества.</w:t>
      </w:r>
    </w:p>
    <w:p w:rsidR="00D76637" w:rsidRPr="00C8651C" w:rsidRDefault="00D76637" w:rsidP="00D76637">
      <w:pPr>
        <w:pStyle w:val="20"/>
        <w:shd w:val="clear" w:color="auto" w:fill="auto"/>
        <w:tabs>
          <w:tab w:val="left" w:pos="0"/>
        </w:tabs>
        <w:spacing w:before="0" w:line="264" w:lineRule="exact"/>
        <w:ind w:right="-2"/>
      </w:pPr>
      <w:r w:rsidRPr="00C8651C">
        <w:rPr>
          <w:lang w:eastAsia="ru-RU" w:bidi="ru-RU"/>
        </w:rPr>
        <w:tab/>
        <w:t>Также в период с 2015 по 2024 год предлагается произвести капитальный ремонт наиболее проблемных участков тепловых сетей от существующего теплоисточника.</w:t>
      </w:r>
    </w:p>
    <w:p w:rsidR="00D76637" w:rsidRPr="00C8651C" w:rsidRDefault="00D76637" w:rsidP="00D76637">
      <w:pPr>
        <w:pStyle w:val="20"/>
        <w:shd w:val="clear" w:color="auto" w:fill="auto"/>
        <w:tabs>
          <w:tab w:val="left" w:pos="0"/>
        </w:tabs>
        <w:spacing w:before="0" w:after="300" w:line="264" w:lineRule="exact"/>
        <w:ind w:right="-2"/>
        <w:rPr>
          <w:lang w:eastAsia="ru-RU" w:bidi="ru-RU"/>
        </w:rPr>
      </w:pPr>
      <w:r w:rsidRPr="00C8651C">
        <w:rPr>
          <w:lang w:eastAsia="ru-RU" w:bidi="ru-RU"/>
        </w:rPr>
        <w:tab/>
        <w:t>Согласно ФЗ от 27 июля 2010 № 190-ФЗ «О теплоснабжении» к 2022 году необходимо осуществить переход с открытой схемы теплоснабжения на закрытую схему. Для этого предлагается разработать проектную документацию по Присоединению потребителей к внутриквартальным тепловым сетям путем установки индивидуальных тепловых пунктов (ИТП), установленных в каждом здании.</w:t>
      </w:r>
    </w:p>
    <w:p w:rsidR="00D76637" w:rsidRPr="00C8651C" w:rsidRDefault="00D76637" w:rsidP="00D76637">
      <w:pPr>
        <w:pStyle w:val="20"/>
        <w:shd w:val="clear" w:color="auto" w:fill="auto"/>
        <w:spacing w:before="0" w:after="300" w:line="264" w:lineRule="exact"/>
        <w:ind w:right="360"/>
        <w:jc w:val="left"/>
        <w:rPr>
          <w:b/>
        </w:rPr>
      </w:pPr>
      <w:r w:rsidRPr="00C8651C">
        <w:rPr>
          <w:b/>
          <w:lang w:eastAsia="ru-RU" w:bidi="ru-RU"/>
        </w:rPr>
        <w:t xml:space="preserve">                2.3. Описание</w:t>
      </w:r>
      <w:r w:rsidRPr="00C8651C">
        <w:rPr>
          <w:lang w:eastAsia="ru-RU" w:bidi="ru-RU"/>
        </w:rPr>
        <w:t xml:space="preserve"> </w:t>
      </w:r>
      <w:r w:rsidRPr="00C8651C">
        <w:rPr>
          <w:b/>
        </w:rPr>
        <w:t>существующих и перспективных зон действия индивидуальных источников тепловой энергии.</w:t>
      </w:r>
    </w:p>
    <w:p w:rsidR="00D76637" w:rsidRPr="00C8651C" w:rsidRDefault="00D76637" w:rsidP="00D76637">
      <w:pPr>
        <w:pStyle w:val="20"/>
        <w:shd w:val="clear" w:color="auto" w:fill="auto"/>
        <w:spacing w:before="0" w:after="300" w:line="264" w:lineRule="exact"/>
        <w:ind w:right="-2"/>
        <w:rPr>
          <w:color w:val="auto"/>
        </w:rPr>
      </w:pPr>
      <w:r w:rsidRPr="00C8651C">
        <w:rPr>
          <w:color w:val="auto"/>
        </w:rPr>
        <w:t xml:space="preserve">              </w:t>
      </w:r>
      <w:r w:rsidRPr="00C8651C">
        <w:rPr>
          <w:color w:val="auto"/>
          <w:u w:val="single"/>
        </w:rPr>
        <w:t>Существующее положение</w:t>
      </w:r>
      <w:r w:rsidRPr="00C8651C">
        <w:rPr>
          <w:color w:val="auto"/>
        </w:rPr>
        <w:t>: Теплоснабжение частной малоэтажной застройки осуществляется от огневых печей и от индивидуальных отопительных котлов, работающих на различных видах топлива.</w:t>
      </w:r>
    </w:p>
    <w:p w:rsidR="00D76637" w:rsidRPr="00C8651C" w:rsidRDefault="00D76637" w:rsidP="00D76637">
      <w:pPr>
        <w:pStyle w:val="20"/>
        <w:shd w:val="clear" w:color="auto" w:fill="auto"/>
        <w:spacing w:before="0" w:after="300" w:line="264" w:lineRule="exact"/>
        <w:ind w:right="-2"/>
      </w:pPr>
      <w:r w:rsidRPr="00C8651C">
        <w:t xml:space="preserve">              </w:t>
      </w:r>
      <w:r w:rsidRPr="00C8651C">
        <w:rPr>
          <w:u w:val="single"/>
        </w:rPr>
        <w:t>Перспективное положение</w:t>
      </w:r>
      <w:r w:rsidRPr="00C8651C">
        <w:t>: Теплоснабжение усадебной и индивидуальной малоэтажной застройки с. Вознесенка предполагается осуществлять от индивидуальных отопительных котлов, работающих на различных видах топлива, в том числе газовых. Индивидуальные отопительные котлы оборудовать системами дожига и оснастить фильтрами для очистки дымовых газов.</w:t>
      </w:r>
    </w:p>
    <w:p w:rsidR="00D76637" w:rsidRPr="00C8651C" w:rsidRDefault="00D76637" w:rsidP="00D76637">
      <w:pPr>
        <w:pStyle w:val="20"/>
        <w:shd w:val="clear" w:color="auto" w:fill="auto"/>
        <w:spacing w:before="0" w:after="300" w:line="264" w:lineRule="exact"/>
        <w:ind w:right="360"/>
        <w:jc w:val="left"/>
      </w:pPr>
      <w:r w:rsidRPr="00C8651C">
        <w:t xml:space="preserve">            </w:t>
      </w:r>
    </w:p>
    <w:p w:rsidR="00D76637" w:rsidRPr="00C8651C" w:rsidRDefault="00D76637" w:rsidP="00D76637">
      <w:pPr>
        <w:pStyle w:val="20"/>
        <w:shd w:val="clear" w:color="auto" w:fill="auto"/>
        <w:tabs>
          <w:tab w:val="left" w:pos="9498"/>
        </w:tabs>
        <w:spacing w:before="0" w:after="300" w:line="264" w:lineRule="exact"/>
        <w:ind w:right="-2"/>
        <w:rPr>
          <w:b/>
          <w:u w:val="single"/>
        </w:rPr>
      </w:pPr>
      <w:r w:rsidRPr="00C8651C">
        <w:rPr>
          <w:b/>
        </w:rPr>
        <w:lastRenderedPageBreak/>
        <w:t>2.4. Перспективные балансы тепловой мощности и тепловой нагрузки в перспективных зонах действия источника тепловой энергии, в том числе работающих на единую тепловую сеть, на каждом этапе.</w:t>
      </w:r>
    </w:p>
    <w:p w:rsidR="00D76637" w:rsidRPr="00C8651C" w:rsidRDefault="00D76637" w:rsidP="00D76637">
      <w:pPr>
        <w:pStyle w:val="20"/>
        <w:shd w:val="clear" w:color="auto" w:fill="auto"/>
        <w:spacing w:before="0" w:after="300" w:line="264" w:lineRule="exact"/>
        <w:ind w:right="-2"/>
        <w:rPr>
          <w:i/>
        </w:rPr>
      </w:pPr>
      <w:r w:rsidRPr="00C8651C">
        <w:rPr>
          <w:i/>
        </w:rPr>
        <w:t xml:space="preserve">             2.4.1. Существующие и перспективные значения установленной тепловой мощности основного оборудования источника (источников) тепловой энергии.</w:t>
      </w:r>
    </w:p>
    <w:p w:rsidR="00D76637" w:rsidRPr="00C8651C" w:rsidRDefault="00D76637" w:rsidP="00D76637">
      <w:pPr>
        <w:pStyle w:val="20"/>
        <w:shd w:val="clear" w:color="auto" w:fill="auto"/>
        <w:spacing w:before="0" w:after="300" w:line="264" w:lineRule="exact"/>
        <w:ind w:right="360"/>
        <w:jc w:val="right"/>
      </w:pPr>
      <w:r w:rsidRPr="00C8651C">
        <w:t>Таблица 2.1</w:t>
      </w:r>
    </w:p>
    <w:tbl>
      <w:tblPr>
        <w:tblStyle w:val="a8"/>
        <w:tblW w:w="9586" w:type="dxa"/>
        <w:tblLook w:val="04A0"/>
      </w:tblPr>
      <w:tblGrid>
        <w:gridCol w:w="3369"/>
        <w:gridCol w:w="3021"/>
        <w:gridCol w:w="3196"/>
      </w:tblGrid>
      <w:tr w:rsidR="00D76637" w:rsidRPr="00C8651C" w:rsidTr="00D76637">
        <w:trPr>
          <w:trHeight w:val="358"/>
        </w:trPr>
        <w:tc>
          <w:tcPr>
            <w:tcW w:w="3369" w:type="dxa"/>
            <w:vAlign w:val="center"/>
          </w:tcPr>
          <w:p w:rsidR="00D76637" w:rsidRPr="00C8651C" w:rsidRDefault="00D76637" w:rsidP="00D76637">
            <w:pPr>
              <w:pStyle w:val="20"/>
              <w:shd w:val="clear" w:color="auto" w:fill="auto"/>
              <w:spacing w:before="0" w:after="300" w:line="264" w:lineRule="exact"/>
              <w:ind w:right="360"/>
              <w:jc w:val="center"/>
            </w:pPr>
            <w:r w:rsidRPr="00C8651C">
              <w:t>Источник тепловой энергии</w:t>
            </w:r>
          </w:p>
        </w:tc>
        <w:tc>
          <w:tcPr>
            <w:tcW w:w="3021" w:type="dxa"/>
            <w:vAlign w:val="center"/>
          </w:tcPr>
          <w:p w:rsidR="00D76637" w:rsidRPr="00C8651C" w:rsidRDefault="00D76637" w:rsidP="00D76637">
            <w:pPr>
              <w:pStyle w:val="20"/>
              <w:shd w:val="clear" w:color="auto" w:fill="auto"/>
              <w:spacing w:before="0" w:after="300" w:line="264" w:lineRule="exact"/>
              <w:ind w:right="360"/>
              <w:jc w:val="center"/>
            </w:pPr>
            <w:r w:rsidRPr="00C8651C">
              <w:t>Существующее значение тепловой мощности, Гкал/час</w:t>
            </w:r>
          </w:p>
        </w:tc>
        <w:tc>
          <w:tcPr>
            <w:tcW w:w="3196" w:type="dxa"/>
            <w:vAlign w:val="center"/>
          </w:tcPr>
          <w:p w:rsidR="00D76637" w:rsidRPr="00C8651C" w:rsidRDefault="00D76637" w:rsidP="00D76637">
            <w:pPr>
              <w:pStyle w:val="20"/>
              <w:shd w:val="clear" w:color="auto" w:fill="auto"/>
              <w:spacing w:before="0" w:after="300" w:line="264" w:lineRule="exact"/>
              <w:ind w:right="360"/>
              <w:jc w:val="center"/>
            </w:pPr>
            <w:r w:rsidRPr="00C8651C">
              <w:t>Перспективные значения установленной тепловой мощности, Гкал/час</w:t>
            </w:r>
          </w:p>
        </w:tc>
      </w:tr>
      <w:tr w:rsidR="00D76637" w:rsidRPr="00C8651C" w:rsidTr="00D76637">
        <w:trPr>
          <w:trHeight w:val="136"/>
        </w:trPr>
        <w:tc>
          <w:tcPr>
            <w:tcW w:w="3369" w:type="dxa"/>
            <w:vAlign w:val="center"/>
          </w:tcPr>
          <w:p w:rsidR="00D76637" w:rsidRPr="00C8651C" w:rsidRDefault="00D76637" w:rsidP="00D76637">
            <w:pPr>
              <w:pStyle w:val="20"/>
              <w:shd w:val="clear" w:color="auto" w:fill="auto"/>
              <w:spacing w:before="0" w:after="300" w:line="264" w:lineRule="exact"/>
              <w:ind w:right="360"/>
              <w:jc w:val="center"/>
              <w:rPr>
                <w:color w:val="auto"/>
              </w:rPr>
            </w:pPr>
            <w:r w:rsidRPr="00C8651C">
              <w:rPr>
                <w:color w:val="auto"/>
              </w:rPr>
              <w:t xml:space="preserve">Котельная </w:t>
            </w:r>
          </w:p>
        </w:tc>
        <w:tc>
          <w:tcPr>
            <w:tcW w:w="3021" w:type="dxa"/>
            <w:vAlign w:val="center"/>
          </w:tcPr>
          <w:p w:rsidR="00D76637" w:rsidRPr="00C8651C" w:rsidRDefault="00D76637" w:rsidP="00D76637">
            <w:pPr>
              <w:pStyle w:val="20"/>
              <w:shd w:val="clear" w:color="auto" w:fill="auto"/>
              <w:spacing w:before="0" w:after="300" w:line="264" w:lineRule="exact"/>
              <w:ind w:right="360"/>
              <w:jc w:val="center"/>
              <w:rPr>
                <w:color w:val="auto"/>
              </w:rPr>
            </w:pPr>
            <w:r w:rsidRPr="00C8651C">
              <w:rPr>
                <w:color w:val="auto"/>
              </w:rPr>
              <w:t>3,6</w:t>
            </w:r>
          </w:p>
        </w:tc>
        <w:tc>
          <w:tcPr>
            <w:tcW w:w="3196" w:type="dxa"/>
            <w:vAlign w:val="center"/>
          </w:tcPr>
          <w:p w:rsidR="00D76637" w:rsidRPr="00C8651C" w:rsidRDefault="00D76637" w:rsidP="00D76637">
            <w:pPr>
              <w:pStyle w:val="20"/>
              <w:shd w:val="clear" w:color="auto" w:fill="auto"/>
              <w:spacing w:before="0" w:after="300" w:line="264" w:lineRule="exact"/>
              <w:ind w:right="360"/>
              <w:jc w:val="center"/>
              <w:rPr>
                <w:color w:val="auto"/>
              </w:rPr>
            </w:pPr>
            <w:r w:rsidRPr="00C8651C">
              <w:rPr>
                <w:color w:val="auto"/>
              </w:rPr>
              <w:t>3,6</w:t>
            </w:r>
          </w:p>
        </w:tc>
      </w:tr>
    </w:tbl>
    <w:p w:rsidR="00D76637" w:rsidRPr="00C8651C" w:rsidRDefault="00D76637" w:rsidP="00D76637">
      <w:pPr>
        <w:pStyle w:val="20"/>
        <w:shd w:val="clear" w:color="auto" w:fill="auto"/>
        <w:spacing w:before="0" w:after="300" w:line="264" w:lineRule="exact"/>
        <w:ind w:right="360"/>
        <w:jc w:val="left"/>
      </w:pPr>
    </w:p>
    <w:p w:rsidR="00D76637" w:rsidRPr="00C8651C" w:rsidRDefault="00D76637" w:rsidP="00D76637">
      <w:pPr>
        <w:pStyle w:val="20"/>
        <w:shd w:val="clear" w:color="auto" w:fill="auto"/>
        <w:spacing w:before="0" w:after="300" w:line="264" w:lineRule="exact"/>
        <w:ind w:right="-2"/>
        <w:rPr>
          <w:i/>
        </w:rPr>
      </w:pPr>
      <w:r w:rsidRPr="00C8651C">
        <w:t xml:space="preserve">          </w:t>
      </w:r>
      <w:r w:rsidRPr="00C8651C">
        <w:rPr>
          <w:i/>
        </w:rPr>
        <w:t>2.4.2.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источника тепловой энергии.</w:t>
      </w:r>
    </w:p>
    <w:p w:rsidR="00D76637" w:rsidRPr="00C8651C" w:rsidRDefault="00D76637" w:rsidP="00D76637">
      <w:pPr>
        <w:pStyle w:val="20"/>
        <w:shd w:val="clear" w:color="auto" w:fill="auto"/>
        <w:spacing w:before="0" w:after="300" w:line="264" w:lineRule="exact"/>
        <w:ind w:right="-2"/>
      </w:pPr>
      <w:r w:rsidRPr="00C8651C">
        <w:t xml:space="preserve">           Перспективных технических ограничений на использование установленной тепловой мощности не ожидается.</w:t>
      </w:r>
    </w:p>
    <w:p w:rsidR="00D76637" w:rsidRPr="00C8651C" w:rsidRDefault="00D76637" w:rsidP="00D76637">
      <w:pPr>
        <w:pStyle w:val="20"/>
        <w:shd w:val="clear" w:color="auto" w:fill="auto"/>
        <w:spacing w:before="0" w:line="264" w:lineRule="exact"/>
        <w:ind w:right="-2"/>
        <w:contextualSpacing/>
      </w:pPr>
      <w:r w:rsidRPr="00C8651C">
        <w:t xml:space="preserve">           Технические ограничения по существующей котельной определить не представляется возможным, в связи с тем, что по мере необходимости ограничения накладываются надзорным органом.</w:t>
      </w:r>
    </w:p>
    <w:p w:rsidR="00D76637" w:rsidRPr="00C8651C" w:rsidRDefault="00D76637" w:rsidP="00D76637">
      <w:pPr>
        <w:pStyle w:val="20"/>
        <w:shd w:val="clear" w:color="auto" w:fill="auto"/>
        <w:spacing w:before="0" w:line="264" w:lineRule="exact"/>
        <w:ind w:right="-2"/>
        <w:contextualSpacing/>
      </w:pPr>
      <w:r w:rsidRPr="00C8651C">
        <w:t xml:space="preserve">           Значения располагаемой мощности существующего и перспективного источника тепловой энергии приведены в таблице 2.2. </w:t>
      </w:r>
    </w:p>
    <w:p w:rsidR="00D76637" w:rsidRPr="00C8651C" w:rsidRDefault="00D76637" w:rsidP="00D76637">
      <w:pPr>
        <w:pStyle w:val="20"/>
        <w:shd w:val="clear" w:color="auto" w:fill="auto"/>
        <w:spacing w:before="0" w:line="264" w:lineRule="exact"/>
        <w:ind w:right="357"/>
        <w:contextualSpacing/>
        <w:jc w:val="right"/>
      </w:pPr>
      <w:r w:rsidRPr="00C8651C">
        <w:t>Таблица 2.2.</w:t>
      </w:r>
    </w:p>
    <w:tbl>
      <w:tblPr>
        <w:tblStyle w:val="a8"/>
        <w:tblW w:w="9570" w:type="dxa"/>
        <w:tblLook w:val="04A0"/>
      </w:tblPr>
      <w:tblGrid>
        <w:gridCol w:w="3369"/>
        <w:gridCol w:w="3011"/>
        <w:gridCol w:w="3190"/>
      </w:tblGrid>
      <w:tr w:rsidR="00D76637" w:rsidRPr="00C8651C" w:rsidTr="00D76637">
        <w:trPr>
          <w:trHeight w:val="902"/>
        </w:trPr>
        <w:tc>
          <w:tcPr>
            <w:tcW w:w="3369" w:type="dxa"/>
            <w:vAlign w:val="center"/>
          </w:tcPr>
          <w:p w:rsidR="00D76637" w:rsidRPr="00C8651C" w:rsidRDefault="00D76637" w:rsidP="00D76637">
            <w:pPr>
              <w:pStyle w:val="20"/>
              <w:shd w:val="clear" w:color="auto" w:fill="auto"/>
              <w:spacing w:before="0" w:after="300" w:line="264" w:lineRule="exact"/>
              <w:ind w:right="360"/>
              <w:jc w:val="center"/>
            </w:pPr>
            <w:r w:rsidRPr="00C8651C">
              <w:t>Источник тепловой энергии</w:t>
            </w:r>
          </w:p>
        </w:tc>
        <w:tc>
          <w:tcPr>
            <w:tcW w:w="3011" w:type="dxa"/>
            <w:vAlign w:val="center"/>
          </w:tcPr>
          <w:p w:rsidR="00D76637" w:rsidRPr="00C8651C" w:rsidRDefault="00D76637" w:rsidP="00D76637">
            <w:pPr>
              <w:pStyle w:val="20"/>
              <w:shd w:val="clear" w:color="auto" w:fill="auto"/>
              <w:spacing w:before="0" w:after="300" w:line="264" w:lineRule="exact"/>
              <w:ind w:right="360"/>
              <w:jc w:val="center"/>
            </w:pPr>
            <w:r w:rsidRPr="00C8651C">
              <w:t>Существующее значение тепловой мощности, Гкал/час</w:t>
            </w:r>
          </w:p>
        </w:tc>
        <w:tc>
          <w:tcPr>
            <w:tcW w:w="3190" w:type="dxa"/>
            <w:vAlign w:val="center"/>
          </w:tcPr>
          <w:p w:rsidR="00D76637" w:rsidRPr="00C8651C" w:rsidRDefault="00D76637" w:rsidP="00D76637">
            <w:pPr>
              <w:pStyle w:val="20"/>
              <w:shd w:val="clear" w:color="auto" w:fill="auto"/>
              <w:spacing w:before="0" w:after="300" w:line="264" w:lineRule="exact"/>
              <w:ind w:right="360"/>
              <w:jc w:val="center"/>
            </w:pPr>
            <w:r w:rsidRPr="00C8651C">
              <w:t>Перспективные значения установленной тепловой мощности, Гкал/час</w:t>
            </w:r>
          </w:p>
        </w:tc>
      </w:tr>
      <w:tr w:rsidR="00D76637" w:rsidRPr="00C8651C" w:rsidTr="00D76637">
        <w:tc>
          <w:tcPr>
            <w:tcW w:w="3369" w:type="dxa"/>
            <w:vAlign w:val="center"/>
          </w:tcPr>
          <w:p w:rsidR="00D76637" w:rsidRPr="00C8651C" w:rsidRDefault="00D76637" w:rsidP="00D76637">
            <w:pPr>
              <w:pStyle w:val="20"/>
              <w:shd w:val="clear" w:color="auto" w:fill="auto"/>
              <w:spacing w:before="0" w:after="300" w:line="264" w:lineRule="exact"/>
              <w:ind w:right="360"/>
              <w:jc w:val="center"/>
              <w:rPr>
                <w:color w:val="auto"/>
              </w:rPr>
            </w:pPr>
            <w:r w:rsidRPr="00C8651C">
              <w:rPr>
                <w:color w:val="auto"/>
              </w:rPr>
              <w:t xml:space="preserve">Котельная </w:t>
            </w:r>
          </w:p>
        </w:tc>
        <w:tc>
          <w:tcPr>
            <w:tcW w:w="3011" w:type="dxa"/>
            <w:vAlign w:val="center"/>
          </w:tcPr>
          <w:p w:rsidR="00D76637" w:rsidRPr="00C8651C" w:rsidRDefault="00D76637" w:rsidP="00D76637">
            <w:pPr>
              <w:pStyle w:val="20"/>
              <w:shd w:val="clear" w:color="auto" w:fill="auto"/>
              <w:spacing w:before="0" w:after="300" w:line="264" w:lineRule="exact"/>
              <w:ind w:right="360"/>
              <w:jc w:val="center"/>
              <w:rPr>
                <w:color w:val="auto"/>
              </w:rPr>
            </w:pPr>
            <w:r w:rsidRPr="00C8651C">
              <w:rPr>
                <w:color w:val="auto"/>
              </w:rPr>
              <w:t>3,6</w:t>
            </w:r>
          </w:p>
        </w:tc>
        <w:tc>
          <w:tcPr>
            <w:tcW w:w="3190" w:type="dxa"/>
            <w:vAlign w:val="center"/>
          </w:tcPr>
          <w:p w:rsidR="00D76637" w:rsidRPr="00C8651C" w:rsidRDefault="00D76637" w:rsidP="00D76637">
            <w:pPr>
              <w:pStyle w:val="20"/>
              <w:shd w:val="clear" w:color="auto" w:fill="auto"/>
              <w:spacing w:before="0" w:after="300" w:line="264" w:lineRule="exact"/>
              <w:ind w:right="360"/>
              <w:jc w:val="center"/>
              <w:rPr>
                <w:color w:val="auto"/>
              </w:rPr>
            </w:pPr>
            <w:r w:rsidRPr="00C8651C">
              <w:rPr>
                <w:color w:val="auto"/>
              </w:rPr>
              <w:t>3,6</w:t>
            </w:r>
          </w:p>
        </w:tc>
      </w:tr>
    </w:tbl>
    <w:p w:rsidR="00D76637" w:rsidRPr="00C8651C" w:rsidRDefault="00D76637" w:rsidP="00D76637">
      <w:pPr>
        <w:pStyle w:val="20"/>
        <w:shd w:val="clear" w:color="auto" w:fill="auto"/>
        <w:spacing w:before="0" w:line="264" w:lineRule="exact"/>
        <w:ind w:right="357"/>
        <w:contextualSpacing/>
        <w:jc w:val="left"/>
      </w:pPr>
    </w:p>
    <w:p w:rsidR="00D76637" w:rsidRPr="00C8651C" w:rsidRDefault="00D76637" w:rsidP="00D76637">
      <w:pPr>
        <w:pStyle w:val="20"/>
        <w:shd w:val="clear" w:color="auto" w:fill="auto"/>
        <w:spacing w:before="0" w:line="264" w:lineRule="exact"/>
        <w:ind w:right="-2"/>
        <w:contextualSpacing/>
        <w:rPr>
          <w:i/>
        </w:rPr>
      </w:pPr>
      <w:r w:rsidRPr="00C8651C">
        <w:t xml:space="preserve">        </w:t>
      </w:r>
      <w:r w:rsidRPr="00C8651C">
        <w:rPr>
          <w:i/>
        </w:rPr>
        <w:t>2.4.3. Существующие и перспективные затраты тепловой мощности на собственные и хозяйственные нужды источника тепловой энергии.</w:t>
      </w:r>
    </w:p>
    <w:p w:rsidR="00D76637" w:rsidRPr="00C8651C" w:rsidRDefault="00D76637" w:rsidP="00D76637">
      <w:pPr>
        <w:pStyle w:val="20"/>
        <w:shd w:val="clear" w:color="auto" w:fill="auto"/>
        <w:spacing w:before="0" w:line="260" w:lineRule="exact"/>
        <w:ind w:right="357"/>
        <w:jc w:val="left"/>
      </w:pPr>
    </w:p>
    <w:p w:rsidR="00D76637" w:rsidRPr="00C8651C" w:rsidRDefault="00D76637" w:rsidP="00D76637">
      <w:pPr>
        <w:pStyle w:val="20"/>
        <w:shd w:val="clear" w:color="auto" w:fill="auto"/>
        <w:spacing w:before="0" w:line="260" w:lineRule="exact"/>
        <w:ind w:right="357"/>
        <w:contextualSpacing/>
        <w:jc w:val="right"/>
      </w:pPr>
      <w:r w:rsidRPr="00C8651C">
        <w:t>Таблица 2.3</w:t>
      </w:r>
    </w:p>
    <w:tbl>
      <w:tblPr>
        <w:tblStyle w:val="a8"/>
        <w:tblW w:w="0" w:type="auto"/>
        <w:tblLook w:val="04A0"/>
      </w:tblPr>
      <w:tblGrid>
        <w:gridCol w:w="3369"/>
        <w:gridCol w:w="3011"/>
        <w:gridCol w:w="3191"/>
      </w:tblGrid>
      <w:tr w:rsidR="00D76637" w:rsidRPr="00C8651C" w:rsidTr="00D76637">
        <w:tc>
          <w:tcPr>
            <w:tcW w:w="3369" w:type="dxa"/>
            <w:vAlign w:val="center"/>
          </w:tcPr>
          <w:p w:rsidR="00D76637" w:rsidRPr="00C8651C" w:rsidRDefault="00D76637" w:rsidP="00D76637">
            <w:pPr>
              <w:pStyle w:val="20"/>
              <w:shd w:val="clear" w:color="auto" w:fill="auto"/>
              <w:spacing w:before="0" w:line="260" w:lineRule="exact"/>
              <w:ind w:right="357"/>
              <w:contextualSpacing/>
              <w:jc w:val="center"/>
            </w:pPr>
            <w:r w:rsidRPr="00C8651C">
              <w:t>Источник тепловой энергии</w:t>
            </w:r>
          </w:p>
        </w:tc>
        <w:tc>
          <w:tcPr>
            <w:tcW w:w="3011" w:type="dxa"/>
          </w:tcPr>
          <w:p w:rsidR="00D76637" w:rsidRPr="00C8651C" w:rsidRDefault="00D76637" w:rsidP="00D76637">
            <w:pPr>
              <w:pStyle w:val="20"/>
              <w:shd w:val="clear" w:color="auto" w:fill="auto"/>
              <w:spacing w:before="0" w:line="260" w:lineRule="exact"/>
              <w:ind w:right="357"/>
              <w:contextualSpacing/>
              <w:jc w:val="center"/>
            </w:pPr>
            <w:r w:rsidRPr="00C8651C">
              <w:t>Существующее значение затрат тепловой мощности на собственные и хозяйственные нужды, Гкал/час</w:t>
            </w:r>
          </w:p>
        </w:tc>
        <w:tc>
          <w:tcPr>
            <w:tcW w:w="3191" w:type="dxa"/>
          </w:tcPr>
          <w:p w:rsidR="00D76637" w:rsidRPr="00C8651C" w:rsidRDefault="00D76637" w:rsidP="00D76637">
            <w:pPr>
              <w:pStyle w:val="20"/>
              <w:shd w:val="clear" w:color="auto" w:fill="auto"/>
              <w:spacing w:before="0" w:line="260" w:lineRule="exact"/>
              <w:ind w:right="357"/>
              <w:contextualSpacing/>
              <w:jc w:val="center"/>
            </w:pPr>
            <w:r w:rsidRPr="00C8651C">
              <w:t>Перспективные значения затрат тепловой мощности на собственные и хозяйственные нужды, Гкал/час</w:t>
            </w:r>
          </w:p>
        </w:tc>
      </w:tr>
      <w:tr w:rsidR="00D76637" w:rsidRPr="00C8651C" w:rsidTr="00D76637">
        <w:tc>
          <w:tcPr>
            <w:tcW w:w="3369" w:type="dxa"/>
            <w:vAlign w:val="center"/>
          </w:tcPr>
          <w:p w:rsidR="00D76637" w:rsidRPr="00C8651C" w:rsidRDefault="00D76637" w:rsidP="00D76637">
            <w:pPr>
              <w:pStyle w:val="20"/>
              <w:shd w:val="clear" w:color="auto" w:fill="auto"/>
              <w:spacing w:before="0" w:line="260" w:lineRule="exact"/>
              <w:ind w:right="357"/>
              <w:contextualSpacing/>
              <w:jc w:val="center"/>
              <w:rPr>
                <w:color w:val="auto"/>
              </w:rPr>
            </w:pPr>
            <w:r w:rsidRPr="00C8651C">
              <w:rPr>
                <w:color w:val="auto"/>
              </w:rPr>
              <w:t xml:space="preserve">Котельная </w:t>
            </w:r>
          </w:p>
        </w:tc>
        <w:tc>
          <w:tcPr>
            <w:tcW w:w="3011" w:type="dxa"/>
          </w:tcPr>
          <w:p w:rsidR="00D76637" w:rsidRPr="00C8651C" w:rsidRDefault="00D76637" w:rsidP="00D76637">
            <w:pPr>
              <w:pStyle w:val="20"/>
              <w:shd w:val="clear" w:color="auto" w:fill="auto"/>
              <w:spacing w:before="0" w:line="260" w:lineRule="exact"/>
              <w:ind w:right="357"/>
              <w:contextualSpacing/>
              <w:jc w:val="center"/>
              <w:rPr>
                <w:color w:val="auto"/>
              </w:rPr>
            </w:pPr>
            <w:r w:rsidRPr="00C8651C">
              <w:rPr>
                <w:color w:val="auto"/>
              </w:rPr>
              <w:t>0,02</w:t>
            </w:r>
          </w:p>
        </w:tc>
        <w:tc>
          <w:tcPr>
            <w:tcW w:w="3191" w:type="dxa"/>
          </w:tcPr>
          <w:p w:rsidR="00D76637" w:rsidRPr="00C8651C" w:rsidRDefault="00D76637" w:rsidP="00D76637">
            <w:pPr>
              <w:pStyle w:val="20"/>
              <w:shd w:val="clear" w:color="auto" w:fill="auto"/>
              <w:spacing w:before="0" w:line="260" w:lineRule="exact"/>
              <w:ind w:right="357"/>
              <w:contextualSpacing/>
              <w:jc w:val="center"/>
              <w:rPr>
                <w:color w:val="auto"/>
              </w:rPr>
            </w:pPr>
            <w:r w:rsidRPr="00C8651C">
              <w:rPr>
                <w:color w:val="auto"/>
              </w:rPr>
              <w:t>0,02</w:t>
            </w:r>
          </w:p>
        </w:tc>
      </w:tr>
    </w:tbl>
    <w:p w:rsidR="00D76637" w:rsidRPr="00C8651C" w:rsidRDefault="00D76637" w:rsidP="00D76637">
      <w:pPr>
        <w:pStyle w:val="20"/>
        <w:shd w:val="clear" w:color="auto" w:fill="auto"/>
        <w:spacing w:before="0" w:line="260" w:lineRule="exact"/>
        <w:ind w:right="357"/>
        <w:contextualSpacing/>
        <w:jc w:val="left"/>
      </w:pPr>
    </w:p>
    <w:p w:rsidR="00D76637" w:rsidRPr="00C8651C" w:rsidRDefault="00D76637" w:rsidP="00D76637">
      <w:pPr>
        <w:pStyle w:val="20"/>
        <w:shd w:val="clear" w:color="auto" w:fill="auto"/>
        <w:spacing w:before="0" w:line="260" w:lineRule="exact"/>
        <w:ind w:right="357"/>
        <w:jc w:val="left"/>
      </w:pPr>
      <w:r w:rsidRPr="00C8651C">
        <w:t xml:space="preserve">           </w:t>
      </w:r>
    </w:p>
    <w:p w:rsidR="00D76637" w:rsidRPr="00C8651C" w:rsidRDefault="00D76637" w:rsidP="00D76637">
      <w:pPr>
        <w:pStyle w:val="20"/>
        <w:shd w:val="clear" w:color="auto" w:fill="auto"/>
        <w:spacing w:before="0" w:line="260" w:lineRule="exact"/>
        <w:ind w:right="357"/>
        <w:jc w:val="left"/>
      </w:pPr>
    </w:p>
    <w:p w:rsidR="00D76637" w:rsidRPr="00C8651C" w:rsidRDefault="00D76637" w:rsidP="00D76637">
      <w:pPr>
        <w:pStyle w:val="20"/>
        <w:shd w:val="clear" w:color="auto" w:fill="auto"/>
        <w:spacing w:before="0" w:line="260" w:lineRule="exact"/>
        <w:ind w:right="357"/>
        <w:jc w:val="left"/>
      </w:pPr>
    </w:p>
    <w:p w:rsidR="00D76637" w:rsidRPr="00C8651C" w:rsidRDefault="00D76637" w:rsidP="00D76637">
      <w:pPr>
        <w:pStyle w:val="20"/>
        <w:shd w:val="clear" w:color="auto" w:fill="auto"/>
        <w:spacing w:before="0" w:line="260" w:lineRule="exact"/>
        <w:ind w:right="357"/>
        <w:jc w:val="left"/>
        <w:rPr>
          <w:i/>
        </w:rPr>
      </w:pPr>
    </w:p>
    <w:p w:rsidR="00D76637" w:rsidRPr="00C8651C" w:rsidRDefault="00D76637" w:rsidP="00D76637">
      <w:pPr>
        <w:pStyle w:val="20"/>
        <w:shd w:val="clear" w:color="auto" w:fill="auto"/>
        <w:spacing w:before="0" w:line="260" w:lineRule="exact"/>
        <w:ind w:right="-2"/>
        <w:jc w:val="left"/>
        <w:rPr>
          <w:i/>
        </w:rPr>
      </w:pPr>
      <w:r w:rsidRPr="00C8651C">
        <w:rPr>
          <w:i/>
        </w:rPr>
        <w:lastRenderedPageBreak/>
        <w:t>2.4.4. Значения существующей и перспективной тепловой мощности источника тепловой энергии нетто.</w:t>
      </w:r>
    </w:p>
    <w:p w:rsidR="00D76637" w:rsidRPr="00C8651C" w:rsidRDefault="00D76637" w:rsidP="00D76637">
      <w:pPr>
        <w:pStyle w:val="20"/>
        <w:shd w:val="clear" w:color="auto" w:fill="auto"/>
        <w:spacing w:before="0" w:line="260" w:lineRule="exact"/>
        <w:ind w:right="357"/>
        <w:jc w:val="right"/>
      </w:pPr>
      <w:r w:rsidRPr="00C8651C">
        <w:t>Таблица 2.4</w:t>
      </w:r>
    </w:p>
    <w:tbl>
      <w:tblPr>
        <w:tblStyle w:val="a8"/>
        <w:tblW w:w="0" w:type="auto"/>
        <w:tblLook w:val="04A0"/>
      </w:tblPr>
      <w:tblGrid>
        <w:gridCol w:w="3369"/>
        <w:gridCol w:w="3011"/>
        <w:gridCol w:w="3191"/>
      </w:tblGrid>
      <w:tr w:rsidR="00D76637" w:rsidRPr="00C8651C" w:rsidTr="00D76637">
        <w:tc>
          <w:tcPr>
            <w:tcW w:w="3369" w:type="dxa"/>
            <w:vAlign w:val="center"/>
          </w:tcPr>
          <w:p w:rsidR="00D76637" w:rsidRPr="00C8651C" w:rsidRDefault="00D76637" w:rsidP="00D76637">
            <w:pPr>
              <w:pStyle w:val="20"/>
              <w:shd w:val="clear" w:color="auto" w:fill="auto"/>
              <w:spacing w:before="0" w:line="260" w:lineRule="exact"/>
              <w:ind w:right="357"/>
              <w:contextualSpacing/>
              <w:jc w:val="center"/>
            </w:pPr>
            <w:r w:rsidRPr="00C8651C">
              <w:t>Источник тепловой энергии</w:t>
            </w:r>
          </w:p>
        </w:tc>
        <w:tc>
          <w:tcPr>
            <w:tcW w:w="3011" w:type="dxa"/>
          </w:tcPr>
          <w:p w:rsidR="00D76637" w:rsidRPr="00C8651C" w:rsidRDefault="00D76637" w:rsidP="00D76637">
            <w:pPr>
              <w:pStyle w:val="20"/>
              <w:shd w:val="clear" w:color="auto" w:fill="auto"/>
              <w:spacing w:before="0" w:line="260" w:lineRule="exact"/>
              <w:ind w:right="357"/>
              <w:contextualSpacing/>
              <w:jc w:val="center"/>
            </w:pPr>
            <w:r w:rsidRPr="00C8651C">
              <w:t>Существующая тепловая мощность источника тепловой энергии нетто, Гкал/час</w:t>
            </w:r>
          </w:p>
        </w:tc>
        <w:tc>
          <w:tcPr>
            <w:tcW w:w="3191" w:type="dxa"/>
          </w:tcPr>
          <w:p w:rsidR="00D76637" w:rsidRPr="00C8651C" w:rsidRDefault="00D76637" w:rsidP="00D76637">
            <w:pPr>
              <w:pStyle w:val="20"/>
              <w:shd w:val="clear" w:color="auto" w:fill="auto"/>
              <w:spacing w:before="0" w:line="260" w:lineRule="exact"/>
              <w:ind w:right="357"/>
              <w:contextualSpacing/>
              <w:jc w:val="center"/>
            </w:pPr>
            <w:r w:rsidRPr="00C8651C">
              <w:t>Перспективная тепловая мощность источника тепловой энергии нетто, Гкал/час</w:t>
            </w:r>
          </w:p>
        </w:tc>
      </w:tr>
      <w:tr w:rsidR="00D76637" w:rsidRPr="00C8651C" w:rsidTr="00D76637">
        <w:tc>
          <w:tcPr>
            <w:tcW w:w="3369" w:type="dxa"/>
            <w:vAlign w:val="center"/>
          </w:tcPr>
          <w:p w:rsidR="00D76637" w:rsidRPr="00C8651C" w:rsidRDefault="00D76637" w:rsidP="00D76637">
            <w:pPr>
              <w:pStyle w:val="20"/>
              <w:shd w:val="clear" w:color="auto" w:fill="auto"/>
              <w:spacing w:before="0" w:line="260" w:lineRule="exact"/>
              <w:ind w:right="357"/>
              <w:contextualSpacing/>
              <w:jc w:val="center"/>
              <w:rPr>
                <w:color w:val="auto"/>
              </w:rPr>
            </w:pPr>
            <w:r w:rsidRPr="00C8651C">
              <w:rPr>
                <w:color w:val="auto"/>
              </w:rPr>
              <w:t xml:space="preserve">Котельная </w:t>
            </w:r>
          </w:p>
        </w:tc>
        <w:tc>
          <w:tcPr>
            <w:tcW w:w="3011" w:type="dxa"/>
          </w:tcPr>
          <w:p w:rsidR="00D76637" w:rsidRPr="00C8651C" w:rsidRDefault="00D76637" w:rsidP="00D76637">
            <w:pPr>
              <w:pStyle w:val="20"/>
              <w:shd w:val="clear" w:color="auto" w:fill="auto"/>
              <w:spacing w:before="0" w:line="260" w:lineRule="exact"/>
              <w:ind w:right="357"/>
              <w:contextualSpacing/>
              <w:jc w:val="center"/>
              <w:rPr>
                <w:color w:val="auto"/>
              </w:rPr>
            </w:pPr>
            <w:r w:rsidRPr="00C8651C">
              <w:rPr>
                <w:color w:val="auto"/>
              </w:rPr>
              <w:t>3,58</w:t>
            </w:r>
          </w:p>
        </w:tc>
        <w:tc>
          <w:tcPr>
            <w:tcW w:w="3191" w:type="dxa"/>
          </w:tcPr>
          <w:p w:rsidR="00D76637" w:rsidRPr="00C8651C" w:rsidRDefault="00D76637" w:rsidP="00D76637">
            <w:pPr>
              <w:pStyle w:val="20"/>
              <w:shd w:val="clear" w:color="auto" w:fill="auto"/>
              <w:spacing w:before="0" w:line="260" w:lineRule="exact"/>
              <w:ind w:right="357"/>
              <w:contextualSpacing/>
              <w:jc w:val="center"/>
              <w:rPr>
                <w:color w:val="auto"/>
              </w:rPr>
            </w:pPr>
            <w:r w:rsidRPr="00C8651C">
              <w:rPr>
                <w:color w:val="auto"/>
              </w:rPr>
              <w:t>3,58</w:t>
            </w:r>
          </w:p>
        </w:tc>
      </w:tr>
    </w:tbl>
    <w:p w:rsidR="00D76637" w:rsidRPr="00C8651C" w:rsidRDefault="00D76637" w:rsidP="00D76637">
      <w:pPr>
        <w:pStyle w:val="20"/>
        <w:shd w:val="clear" w:color="auto" w:fill="auto"/>
        <w:spacing w:before="0" w:line="260" w:lineRule="exact"/>
        <w:ind w:right="357"/>
        <w:jc w:val="left"/>
      </w:pPr>
    </w:p>
    <w:p w:rsidR="00D76637" w:rsidRPr="00C8651C" w:rsidRDefault="00D76637" w:rsidP="00D76637">
      <w:pPr>
        <w:pStyle w:val="20"/>
        <w:shd w:val="clear" w:color="auto" w:fill="auto"/>
        <w:spacing w:before="0" w:line="260" w:lineRule="exact"/>
        <w:ind w:right="-2"/>
        <w:rPr>
          <w:i/>
        </w:rPr>
      </w:pPr>
      <w:r w:rsidRPr="00C8651C">
        <w:rPr>
          <w:i/>
        </w:rPr>
        <w:t xml:space="preserve">          2.4.5. Значения существующих и перспективных потерь тепловой энергии при ее передаче по тепловым сетям, включая потери тепловой энергии в тепловых сетях.</w:t>
      </w:r>
    </w:p>
    <w:p w:rsidR="00D76637" w:rsidRPr="00C8651C" w:rsidRDefault="00D76637" w:rsidP="00D76637">
      <w:pPr>
        <w:pStyle w:val="20"/>
        <w:shd w:val="clear" w:color="auto" w:fill="auto"/>
        <w:spacing w:before="0" w:line="260" w:lineRule="exact"/>
        <w:ind w:right="357"/>
        <w:jc w:val="right"/>
      </w:pPr>
      <w:r w:rsidRPr="00C8651C">
        <w:t>Таблица 2.5</w:t>
      </w:r>
    </w:p>
    <w:tbl>
      <w:tblPr>
        <w:tblStyle w:val="a8"/>
        <w:tblW w:w="0" w:type="auto"/>
        <w:tblLook w:val="04A0"/>
      </w:tblPr>
      <w:tblGrid>
        <w:gridCol w:w="3369"/>
        <w:gridCol w:w="3011"/>
        <w:gridCol w:w="3191"/>
      </w:tblGrid>
      <w:tr w:rsidR="00D76637" w:rsidRPr="00C8651C" w:rsidTr="00D76637">
        <w:tc>
          <w:tcPr>
            <w:tcW w:w="3369" w:type="dxa"/>
            <w:vAlign w:val="center"/>
          </w:tcPr>
          <w:p w:rsidR="00D76637" w:rsidRPr="00C8651C" w:rsidRDefault="00D76637" w:rsidP="00D76637">
            <w:pPr>
              <w:pStyle w:val="20"/>
              <w:shd w:val="clear" w:color="auto" w:fill="auto"/>
              <w:spacing w:before="0" w:line="260" w:lineRule="exact"/>
              <w:ind w:right="357"/>
              <w:contextualSpacing/>
              <w:jc w:val="center"/>
            </w:pPr>
            <w:r w:rsidRPr="00C8651C">
              <w:t>Источник тепловой энергии</w:t>
            </w:r>
          </w:p>
        </w:tc>
        <w:tc>
          <w:tcPr>
            <w:tcW w:w="3011" w:type="dxa"/>
          </w:tcPr>
          <w:p w:rsidR="00D76637" w:rsidRPr="00C8651C" w:rsidRDefault="00D76637" w:rsidP="00D76637">
            <w:pPr>
              <w:pStyle w:val="20"/>
              <w:shd w:val="clear" w:color="auto" w:fill="auto"/>
              <w:spacing w:before="0" w:line="260" w:lineRule="exact"/>
              <w:ind w:right="357"/>
              <w:contextualSpacing/>
              <w:jc w:val="center"/>
            </w:pPr>
            <w:r w:rsidRPr="00C8651C">
              <w:t>Существующие потери тепловой энергии при ее передачи по тепловым сетям, Гкал/час</w:t>
            </w:r>
          </w:p>
        </w:tc>
        <w:tc>
          <w:tcPr>
            <w:tcW w:w="3191" w:type="dxa"/>
          </w:tcPr>
          <w:p w:rsidR="00D76637" w:rsidRPr="00C8651C" w:rsidRDefault="00D76637" w:rsidP="00D76637">
            <w:pPr>
              <w:pStyle w:val="20"/>
              <w:shd w:val="clear" w:color="auto" w:fill="auto"/>
              <w:spacing w:before="0" w:line="260" w:lineRule="exact"/>
              <w:ind w:right="357"/>
              <w:contextualSpacing/>
              <w:jc w:val="center"/>
            </w:pPr>
            <w:r w:rsidRPr="00C8651C">
              <w:t>Перспективные потери тепловой энергии при ее передачи по тепловым сетям, Гкал/час</w:t>
            </w:r>
          </w:p>
        </w:tc>
      </w:tr>
      <w:tr w:rsidR="00D76637" w:rsidRPr="00C8651C" w:rsidTr="00D76637">
        <w:tc>
          <w:tcPr>
            <w:tcW w:w="3369" w:type="dxa"/>
            <w:vAlign w:val="center"/>
          </w:tcPr>
          <w:p w:rsidR="00D76637" w:rsidRPr="00C8651C" w:rsidRDefault="00D76637" w:rsidP="00D76637">
            <w:pPr>
              <w:pStyle w:val="20"/>
              <w:shd w:val="clear" w:color="auto" w:fill="auto"/>
              <w:spacing w:before="0" w:line="260" w:lineRule="exact"/>
              <w:ind w:right="357"/>
              <w:contextualSpacing/>
              <w:jc w:val="center"/>
            </w:pPr>
            <w:r w:rsidRPr="00C8651C">
              <w:t xml:space="preserve">Котельная </w:t>
            </w:r>
          </w:p>
        </w:tc>
        <w:tc>
          <w:tcPr>
            <w:tcW w:w="3011" w:type="dxa"/>
          </w:tcPr>
          <w:p w:rsidR="00D76637" w:rsidRPr="00C8651C" w:rsidRDefault="00D76637" w:rsidP="00D76637">
            <w:pPr>
              <w:pStyle w:val="20"/>
              <w:shd w:val="clear" w:color="auto" w:fill="auto"/>
              <w:spacing w:before="0" w:line="260" w:lineRule="exact"/>
              <w:ind w:right="357"/>
              <w:contextualSpacing/>
              <w:jc w:val="center"/>
              <w:rPr>
                <w:color w:val="auto"/>
              </w:rPr>
            </w:pPr>
            <w:r w:rsidRPr="00C8651C">
              <w:rPr>
                <w:color w:val="auto"/>
              </w:rPr>
              <w:t>0,21</w:t>
            </w:r>
          </w:p>
        </w:tc>
        <w:tc>
          <w:tcPr>
            <w:tcW w:w="3191" w:type="dxa"/>
          </w:tcPr>
          <w:p w:rsidR="00D76637" w:rsidRPr="00C8651C" w:rsidRDefault="00D76637" w:rsidP="00D76637">
            <w:pPr>
              <w:pStyle w:val="20"/>
              <w:shd w:val="clear" w:color="auto" w:fill="auto"/>
              <w:spacing w:before="0" w:line="260" w:lineRule="exact"/>
              <w:ind w:right="357"/>
              <w:contextualSpacing/>
              <w:jc w:val="center"/>
              <w:rPr>
                <w:color w:val="auto"/>
              </w:rPr>
            </w:pPr>
            <w:r w:rsidRPr="00C8651C">
              <w:rPr>
                <w:color w:val="auto"/>
              </w:rPr>
              <w:t>0,21</w:t>
            </w:r>
          </w:p>
        </w:tc>
      </w:tr>
    </w:tbl>
    <w:p w:rsidR="00D76637" w:rsidRPr="00C8651C" w:rsidRDefault="00D76637" w:rsidP="00D76637">
      <w:pPr>
        <w:pStyle w:val="20"/>
        <w:shd w:val="clear" w:color="auto" w:fill="auto"/>
        <w:spacing w:before="0" w:line="260" w:lineRule="exact"/>
        <w:ind w:right="357"/>
        <w:jc w:val="left"/>
      </w:pPr>
    </w:p>
    <w:p w:rsidR="00D76637" w:rsidRPr="00C8651C" w:rsidRDefault="00D76637" w:rsidP="00D76637">
      <w:pPr>
        <w:pStyle w:val="20"/>
        <w:shd w:val="clear" w:color="auto" w:fill="auto"/>
        <w:spacing w:before="0" w:line="260" w:lineRule="exact"/>
        <w:ind w:right="-2"/>
        <w:rPr>
          <w:i/>
        </w:rPr>
      </w:pPr>
      <w:r w:rsidRPr="00C8651C">
        <w:t xml:space="preserve">       </w:t>
      </w:r>
      <w:r w:rsidRPr="00C8651C">
        <w:rPr>
          <w:i/>
        </w:rPr>
        <w:t>2.4.6. Значения существующей и перспективной резервной тепловой мощности источника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p>
    <w:p w:rsidR="00D76637" w:rsidRPr="00C8651C" w:rsidRDefault="00D76637" w:rsidP="00D76637">
      <w:pPr>
        <w:pStyle w:val="20"/>
        <w:shd w:val="clear" w:color="auto" w:fill="auto"/>
        <w:spacing w:before="0" w:line="260" w:lineRule="exact"/>
        <w:ind w:right="-2"/>
      </w:pPr>
      <w:r w:rsidRPr="00C8651C">
        <w:t xml:space="preserve">        Согласно СНиП </w:t>
      </w:r>
      <w:r w:rsidRPr="00C8651C">
        <w:rPr>
          <w:lang w:val="en-US"/>
        </w:rPr>
        <w:t>II</w:t>
      </w:r>
      <w:r w:rsidRPr="00C8651C">
        <w:t>-35-76 «Котельные установки» аварийный и перспективный резерв тепловой мощности на котельных не предусматривается.</w:t>
      </w:r>
    </w:p>
    <w:p w:rsidR="00D76637" w:rsidRPr="00C8651C" w:rsidRDefault="00D76637" w:rsidP="00D76637">
      <w:pPr>
        <w:pStyle w:val="20"/>
        <w:shd w:val="clear" w:color="auto" w:fill="auto"/>
        <w:spacing w:before="0" w:line="260" w:lineRule="exact"/>
        <w:ind w:right="-2"/>
        <w:rPr>
          <w:i/>
        </w:rPr>
      </w:pPr>
      <w:r w:rsidRPr="00C8651C">
        <w:t xml:space="preserve">      </w:t>
      </w:r>
      <w:r w:rsidRPr="00C8651C">
        <w:rPr>
          <w:i/>
        </w:rPr>
        <w:t>2.4.7. Значения существующей и перспективной тепловой нагрузки потребителей, устанавливаемые по договорам теплоснабжения, в соответствии с которыми цена определяется по соглашению сторон, и по долгосрочным договорам, в отношении которых установлен долгосрочный тариф.</w:t>
      </w:r>
    </w:p>
    <w:p w:rsidR="00D76637" w:rsidRPr="00C8651C" w:rsidRDefault="00D76637" w:rsidP="00D76637">
      <w:pPr>
        <w:pStyle w:val="20"/>
        <w:shd w:val="clear" w:color="auto" w:fill="auto"/>
        <w:spacing w:before="0" w:line="260" w:lineRule="exact"/>
        <w:ind w:right="-2" w:firstLine="680"/>
      </w:pPr>
      <w:r w:rsidRPr="00C8651C">
        <w:t>В связи с отсутствием утвержденного генерального плана развития с.Вознесенка, Березовского района, а также отсутствием информации о перспективном развитии села, перспективные тепловые нагрузки в представленной работе не учитывались.</w:t>
      </w:r>
    </w:p>
    <w:p w:rsidR="00D76637" w:rsidRPr="00C8651C" w:rsidRDefault="00D76637" w:rsidP="00D76637">
      <w:pPr>
        <w:pStyle w:val="20"/>
        <w:shd w:val="clear" w:color="auto" w:fill="auto"/>
        <w:spacing w:before="0" w:line="260" w:lineRule="exact"/>
        <w:ind w:right="357"/>
        <w:jc w:val="right"/>
      </w:pPr>
      <w:r w:rsidRPr="00C8651C">
        <w:t>Таблица 2.6</w:t>
      </w:r>
    </w:p>
    <w:tbl>
      <w:tblPr>
        <w:tblStyle w:val="a8"/>
        <w:tblW w:w="0" w:type="auto"/>
        <w:tblLook w:val="04A0"/>
      </w:tblPr>
      <w:tblGrid>
        <w:gridCol w:w="3369"/>
        <w:gridCol w:w="3011"/>
        <w:gridCol w:w="3191"/>
      </w:tblGrid>
      <w:tr w:rsidR="00D76637" w:rsidRPr="00C8651C" w:rsidTr="00D76637">
        <w:tc>
          <w:tcPr>
            <w:tcW w:w="3369" w:type="dxa"/>
            <w:vAlign w:val="center"/>
          </w:tcPr>
          <w:p w:rsidR="00D76637" w:rsidRPr="00C8651C" w:rsidRDefault="00D76637" w:rsidP="00D76637">
            <w:pPr>
              <w:pStyle w:val="20"/>
              <w:shd w:val="clear" w:color="auto" w:fill="auto"/>
              <w:spacing w:before="0" w:line="260" w:lineRule="exact"/>
              <w:ind w:right="357"/>
              <w:contextualSpacing/>
              <w:jc w:val="center"/>
            </w:pPr>
            <w:r w:rsidRPr="00C8651C">
              <w:t>Источник тепловой энергии</w:t>
            </w:r>
          </w:p>
        </w:tc>
        <w:tc>
          <w:tcPr>
            <w:tcW w:w="3011" w:type="dxa"/>
          </w:tcPr>
          <w:p w:rsidR="00D76637" w:rsidRPr="00C8651C" w:rsidRDefault="00D76637" w:rsidP="00D76637">
            <w:pPr>
              <w:pStyle w:val="20"/>
              <w:shd w:val="clear" w:color="auto" w:fill="auto"/>
              <w:spacing w:before="0" w:line="260" w:lineRule="exact"/>
              <w:ind w:right="357"/>
              <w:contextualSpacing/>
              <w:jc w:val="center"/>
            </w:pPr>
            <w:r w:rsidRPr="00C8651C">
              <w:t>Существующие тепловые нагрузки потребителей, Гкал/час</w:t>
            </w:r>
          </w:p>
        </w:tc>
        <w:tc>
          <w:tcPr>
            <w:tcW w:w="3191" w:type="dxa"/>
          </w:tcPr>
          <w:p w:rsidR="00D76637" w:rsidRPr="00C8651C" w:rsidRDefault="00D76637" w:rsidP="00D76637">
            <w:pPr>
              <w:pStyle w:val="20"/>
              <w:shd w:val="clear" w:color="auto" w:fill="auto"/>
              <w:spacing w:before="0" w:line="260" w:lineRule="exact"/>
              <w:ind w:right="357"/>
              <w:contextualSpacing/>
              <w:jc w:val="center"/>
            </w:pPr>
            <w:r w:rsidRPr="00C8651C">
              <w:t>Перспективные тепловые нагрузки потребителей, Гкал/час</w:t>
            </w:r>
          </w:p>
        </w:tc>
      </w:tr>
      <w:tr w:rsidR="00D76637" w:rsidRPr="00C8651C" w:rsidTr="00D76637">
        <w:tc>
          <w:tcPr>
            <w:tcW w:w="3369" w:type="dxa"/>
            <w:vAlign w:val="center"/>
          </w:tcPr>
          <w:p w:rsidR="00D76637" w:rsidRPr="00C8651C" w:rsidRDefault="00D76637" w:rsidP="00D76637">
            <w:pPr>
              <w:pStyle w:val="20"/>
              <w:shd w:val="clear" w:color="auto" w:fill="auto"/>
              <w:spacing w:before="0" w:line="260" w:lineRule="exact"/>
              <w:ind w:right="357"/>
              <w:contextualSpacing/>
              <w:jc w:val="center"/>
              <w:rPr>
                <w:color w:val="auto"/>
              </w:rPr>
            </w:pPr>
            <w:r w:rsidRPr="00C8651C">
              <w:rPr>
                <w:color w:val="auto"/>
              </w:rPr>
              <w:t xml:space="preserve">Котельная </w:t>
            </w:r>
          </w:p>
        </w:tc>
        <w:tc>
          <w:tcPr>
            <w:tcW w:w="3011" w:type="dxa"/>
          </w:tcPr>
          <w:p w:rsidR="00D76637" w:rsidRPr="00C8651C" w:rsidRDefault="00D76637" w:rsidP="00D76637">
            <w:pPr>
              <w:pStyle w:val="20"/>
              <w:shd w:val="clear" w:color="auto" w:fill="auto"/>
              <w:spacing w:before="0" w:line="260" w:lineRule="exact"/>
              <w:ind w:right="357"/>
              <w:contextualSpacing/>
              <w:jc w:val="center"/>
              <w:rPr>
                <w:color w:val="auto"/>
              </w:rPr>
            </w:pPr>
            <w:r w:rsidRPr="00C8651C">
              <w:rPr>
                <w:bCs/>
                <w:color w:val="auto"/>
              </w:rPr>
              <w:t>0,8863</w:t>
            </w:r>
          </w:p>
        </w:tc>
        <w:tc>
          <w:tcPr>
            <w:tcW w:w="3191" w:type="dxa"/>
          </w:tcPr>
          <w:p w:rsidR="00D76637" w:rsidRPr="00C8651C" w:rsidRDefault="00D76637" w:rsidP="00D76637">
            <w:pPr>
              <w:pStyle w:val="20"/>
              <w:shd w:val="clear" w:color="auto" w:fill="auto"/>
              <w:spacing w:before="0" w:line="260" w:lineRule="exact"/>
              <w:ind w:right="357"/>
              <w:contextualSpacing/>
              <w:jc w:val="center"/>
              <w:rPr>
                <w:color w:val="auto"/>
              </w:rPr>
            </w:pPr>
            <w:r w:rsidRPr="00C8651C">
              <w:rPr>
                <w:color w:val="auto"/>
              </w:rPr>
              <w:t>0,8863</w:t>
            </w:r>
          </w:p>
        </w:tc>
      </w:tr>
    </w:tbl>
    <w:p w:rsidR="00D76637" w:rsidRPr="00C8651C" w:rsidRDefault="00D76637" w:rsidP="00D76637">
      <w:pPr>
        <w:pStyle w:val="20"/>
        <w:shd w:val="clear" w:color="auto" w:fill="auto"/>
        <w:spacing w:before="0" w:line="260" w:lineRule="exact"/>
        <w:ind w:right="357"/>
        <w:jc w:val="left"/>
      </w:pPr>
    </w:p>
    <w:p w:rsidR="00D76637" w:rsidRPr="00C8651C" w:rsidRDefault="00D76637" w:rsidP="00D76637">
      <w:pPr>
        <w:pStyle w:val="20"/>
        <w:shd w:val="clear" w:color="auto" w:fill="auto"/>
        <w:spacing w:before="0" w:line="260" w:lineRule="exact"/>
        <w:ind w:right="357"/>
        <w:jc w:val="left"/>
      </w:pPr>
    </w:p>
    <w:p w:rsidR="00D76637" w:rsidRPr="00C8651C" w:rsidRDefault="00D76637" w:rsidP="00D76637">
      <w:pPr>
        <w:pStyle w:val="20"/>
        <w:shd w:val="clear" w:color="auto" w:fill="auto"/>
        <w:spacing w:before="0" w:after="300" w:line="264" w:lineRule="exact"/>
        <w:ind w:right="360"/>
        <w:jc w:val="left"/>
      </w:pPr>
    </w:p>
    <w:p w:rsidR="00D76637" w:rsidRPr="00C8651C" w:rsidRDefault="00D76637" w:rsidP="00D76637">
      <w:pPr>
        <w:pStyle w:val="20"/>
        <w:shd w:val="clear" w:color="auto" w:fill="auto"/>
        <w:spacing w:before="0" w:after="300" w:line="264" w:lineRule="exact"/>
        <w:ind w:right="360"/>
        <w:jc w:val="left"/>
      </w:pPr>
      <w:r w:rsidRPr="00C8651C">
        <w:rPr>
          <w:u w:val="single"/>
        </w:rPr>
        <w:t xml:space="preserve">     </w:t>
      </w:r>
    </w:p>
    <w:p w:rsidR="00D76637" w:rsidRPr="00C8651C" w:rsidRDefault="00D76637" w:rsidP="00D76637">
      <w:pPr>
        <w:pStyle w:val="20"/>
        <w:keepNext/>
        <w:keepLines/>
        <w:shd w:val="clear" w:color="auto" w:fill="auto"/>
        <w:spacing w:before="0" w:after="218" w:line="240" w:lineRule="auto"/>
        <w:ind w:right="357"/>
        <w:jc w:val="left"/>
      </w:pPr>
      <w:r w:rsidRPr="00C8651C">
        <w:t xml:space="preserve">  </w:t>
      </w: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pStyle w:val="120"/>
        <w:keepNext/>
        <w:keepLines/>
        <w:shd w:val="clear" w:color="auto" w:fill="auto"/>
        <w:spacing w:after="218"/>
        <w:ind w:left="560"/>
        <w:rPr>
          <w:sz w:val="24"/>
          <w:szCs w:val="24"/>
          <w:lang w:eastAsia="ru-RU" w:bidi="ru-RU"/>
        </w:rPr>
      </w:pPr>
      <w:r w:rsidRPr="00C8651C">
        <w:rPr>
          <w:sz w:val="24"/>
          <w:szCs w:val="24"/>
          <w:lang w:eastAsia="ru-RU" w:bidi="ru-RU"/>
        </w:rPr>
        <w:lastRenderedPageBreak/>
        <w:t>Раздел 3. ПЕРСПЕКТИВНЫЕ БАЛАНСЫ ТЕПЛОНОСИТЕЛЯ</w:t>
      </w:r>
    </w:p>
    <w:p w:rsidR="00D76637" w:rsidRPr="00C8651C" w:rsidRDefault="00D76637" w:rsidP="00D76637">
      <w:pPr>
        <w:pStyle w:val="120"/>
        <w:keepNext/>
        <w:keepLines/>
        <w:shd w:val="clear" w:color="auto" w:fill="auto"/>
        <w:spacing w:after="218"/>
        <w:ind w:left="560"/>
        <w:jc w:val="both"/>
        <w:rPr>
          <w:sz w:val="22"/>
          <w:szCs w:val="22"/>
          <w:lang w:eastAsia="ru-RU" w:bidi="ru-RU"/>
        </w:rPr>
      </w:pPr>
      <w:r w:rsidRPr="00C8651C">
        <w:rPr>
          <w:sz w:val="22"/>
          <w:szCs w:val="22"/>
          <w:lang w:eastAsia="ru-RU" w:bidi="ru-RU"/>
        </w:rPr>
        <w:t>3.1.</w:t>
      </w:r>
      <w:r w:rsidRPr="00C8651C">
        <w:rPr>
          <w:sz w:val="24"/>
          <w:szCs w:val="24"/>
          <w:lang w:eastAsia="ru-RU" w:bidi="ru-RU"/>
        </w:rPr>
        <w:t xml:space="preserve"> </w:t>
      </w:r>
      <w:r w:rsidRPr="00C8651C">
        <w:rPr>
          <w:sz w:val="22"/>
          <w:szCs w:val="22"/>
          <w:lang w:eastAsia="ru-RU" w:bidi="ru-RU"/>
        </w:rPr>
        <w:t>Перспективные балансы производительности водоподготовительных установок</w:t>
      </w:r>
      <w:r w:rsidRPr="00C8651C">
        <w:rPr>
          <w:sz w:val="22"/>
          <w:szCs w:val="22"/>
          <w:lang w:eastAsia="ru-RU" w:bidi="ru-RU"/>
        </w:rPr>
        <w:br/>
        <w:t>и максимального потребления теплоносителя теплопотребляющими установками</w:t>
      </w:r>
      <w:r w:rsidRPr="00C8651C">
        <w:rPr>
          <w:sz w:val="22"/>
          <w:szCs w:val="22"/>
          <w:lang w:eastAsia="ru-RU" w:bidi="ru-RU"/>
        </w:rPr>
        <w:br/>
        <w:t>потребителей.</w:t>
      </w:r>
    </w:p>
    <w:tbl>
      <w:tblPr>
        <w:tblStyle w:val="a8"/>
        <w:tblW w:w="0" w:type="auto"/>
        <w:tblLook w:val="04A0"/>
      </w:tblPr>
      <w:tblGrid>
        <w:gridCol w:w="3369"/>
        <w:gridCol w:w="3011"/>
        <w:gridCol w:w="3191"/>
      </w:tblGrid>
      <w:tr w:rsidR="00D76637" w:rsidRPr="00C8651C" w:rsidTr="00D76637">
        <w:tc>
          <w:tcPr>
            <w:tcW w:w="3369" w:type="dxa"/>
            <w:vAlign w:val="center"/>
          </w:tcPr>
          <w:p w:rsidR="00D76637" w:rsidRPr="00C8651C" w:rsidRDefault="00D76637" w:rsidP="00D76637">
            <w:pPr>
              <w:pStyle w:val="20"/>
              <w:shd w:val="clear" w:color="auto" w:fill="auto"/>
              <w:spacing w:before="0" w:line="260" w:lineRule="exact"/>
              <w:ind w:right="357"/>
              <w:contextualSpacing/>
              <w:jc w:val="center"/>
            </w:pPr>
            <w:r w:rsidRPr="00C8651C">
              <w:t>Наименование источника тепловой энергии</w:t>
            </w:r>
          </w:p>
        </w:tc>
        <w:tc>
          <w:tcPr>
            <w:tcW w:w="3011" w:type="dxa"/>
          </w:tcPr>
          <w:p w:rsidR="00D76637" w:rsidRPr="00C8651C" w:rsidRDefault="00D76637" w:rsidP="00D76637">
            <w:pPr>
              <w:pStyle w:val="20"/>
              <w:shd w:val="clear" w:color="auto" w:fill="auto"/>
              <w:spacing w:before="0" w:line="260" w:lineRule="exact"/>
              <w:ind w:right="357"/>
              <w:contextualSpacing/>
              <w:jc w:val="center"/>
              <w:rPr>
                <w:i/>
              </w:rPr>
            </w:pPr>
            <w:r w:rsidRPr="00C8651C">
              <w:rPr>
                <w:rStyle w:val="10TimesNewRoman11pt0pt"/>
                <w:i w:val="0"/>
              </w:rPr>
              <w:t>Производительность водоподготовительной установки, м</w:t>
            </w:r>
            <w:r w:rsidRPr="00C8651C">
              <w:rPr>
                <w:rStyle w:val="10TimesNewRoman11pt0pt"/>
                <w:i w:val="0"/>
                <w:vertAlign w:val="superscript"/>
              </w:rPr>
              <w:t>3</w:t>
            </w:r>
            <w:r w:rsidRPr="00C8651C">
              <w:rPr>
                <w:rStyle w:val="10TimesNewRoman11pt0pt"/>
                <w:i w:val="0"/>
              </w:rPr>
              <w:t>/час</w:t>
            </w:r>
          </w:p>
        </w:tc>
        <w:tc>
          <w:tcPr>
            <w:tcW w:w="3191" w:type="dxa"/>
          </w:tcPr>
          <w:p w:rsidR="00D76637" w:rsidRPr="00C8651C" w:rsidRDefault="00D76637" w:rsidP="00D76637">
            <w:pPr>
              <w:pStyle w:val="20"/>
              <w:shd w:val="clear" w:color="auto" w:fill="auto"/>
              <w:spacing w:before="0" w:line="260" w:lineRule="exact"/>
              <w:ind w:right="357"/>
              <w:contextualSpacing/>
              <w:jc w:val="center"/>
              <w:rPr>
                <w:i/>
              </w:rPr>
            </w:pPr>
            <w:r w:rsidRPr="00C8651C">
              <w:rPr>
                <w:rStyle w:val="10TimesNewRoman11pt0pt"/>
                <w:i w:val="0"/>
              </w:rPr>
              <w:t>Потребление теплоносителя</w:t>
            </w:r>
            <w:r w:rsidRPr="00C8651C">
              <w:rPr>
                <w:rStyle w:val="10TimesNewRoman11pt0pt"/>
                <w:i w:val="0"/>
              </w:rPr>
              <w:br/>
              <w:t>теплопотребляющими установками потребителей, м</w:t>
            </w:r>
            <w:r w:rsidRPr="00C8651C">
              <w:rPr>
                <w:rStyle w:val="10TimesNewRoman11pt0pt"/>
                <w:i w:val="0"/>
                <w:vertAlign w:val="superscript"/>
              </w:rPr>
              <w:t>3</w:t>
            </w:r>
            <w:r w:rsidRPr="00C8651C">
              <w:rPr>
                <w:rStyle w:val="10TimesNewRoman11pt0pt"/>
                <w:i w:val="0"/>
              </w:rPr>
              <w:t>/час</w:t>
            </w:r>
          </w:p>
        </w:tc>
      </w:tr>
      <w:tr w:rsidR="00D76637" w:rsidRPr="00C8651C" w:rsidTr="00D76637">
        <w:tc>
          <w:tcPr>
            <w:tcW w:w="3369" w:type="dxa"/>
            <w:vAlign w:val="center"/>
          </w:tcPr>
          <w:p w:rsidR="00D76637" w:rsidRPr="00C8651C" w:rsidRDefault="00D76637" w:rsidP="00D76637">
            <w:pPr>
              <w:pStyle w:val="20"/>
              <w:shd w:val="clear" w:color="auto" w:fill="auto"/>
              <w:spacing w:before="0" w:line="260" w:lineRule="exact"/>
              <w:ind w:right="357"/>
              <w:contextualSpacing/>
              <w:jc w:val="center"/>
            </w:pPr>
            <w:r w:rsidRPr="00C8651C">
              <w:t xml:space="preserve">Котельная </w:t>
            </w:r>
          </w:p>
        </w:tc>
        <w:tc>
          <w:tcPr>
            <w:tcW w:w="3011" w:type="dxa"/>
          </w:tcPr>
          <w:p w:rsidR="00D76637" w:rsidRPr="00C8651C" w:rsidRDefault="00756A8F" w:rsidP="00D76637">
            <w:pPr>
              <w:pStyle w:val="20"/>
              <w:shd w:val="clear" w:color="auto" w:fill="auto"/>
              <w:spacing w:before="0" w:line="260" w:lineRule="exact"/>
              <w:ind w:right="357"/>
              <w:contextualSpacing/>
              <w:jc w:val="center"/>
            </w:pPr>
            <w:r w:rsidRPr="00C8651C">
              <w:t>1,45</w:t>
            </w:r>
          </w:p>
        </w:tc>
        <w:tc>
          <w:tcPr>
            <w:tcW w:w="3191" w:type="dxa"/>
          </w:tcPr>
          <w:p w:rsidR="00D76637" w:rsidRPr="00C8651C" w:rsidRDefault="00756A8F" w:rsidP="00D76637">
            <w:pPr>
              <w:pStyle w:val="20"/>
              <w:shd w:val="clear" w:color="auto" w:fill="auto"/>
              <w:spacing w:before="0" w:line="260" w:lineRule="exact"/>
              <w:ind w:right="357"/>
              <w:contextualSpacing/>
              <w:jc w:val="center"/>
            </w:pPr>
            <w:r w:rsidRPr="00C8651C">
              <w:t>1,45</w:t>
            </w:r>
          </w:p>
        </w:tc>
      </w:tr>
    </w:tbl>
    <w:p w:rsidR="00D76637" w:rsidRPr="00C8651C" w:rsidRDefault="00D76637" w:rsidP="00D76637">
      <w:pPr>
        <w:pStyle w:val="120"/>
        <w:keepNext/>
        <w:keepLines/>
        <w:shd w:val="clear" w:color="auto" w:fill="auto"/>
        <w:spacing w:after="218"/>
        <w:ind w:left="560"/>
        <w:rPr>
          <w:sz w:val="22"/>
          <w:szCs w:val="22"/>
          <w:lang w:eastAsia="ru-RU" w:bidi="ru-RU"/>
        </w:rPr>
      </w:pPr>
    </w:p>
    <w:p w:rsidR="00D76637" w:rsidRPr="00C8651C" w:rsidRDefault="00D76637" w:rsidP="00D76637">
      <w:pPr>
        <w:pStyle w:val="120"/>
        <w:keepNext/>
        <w:keepLines/>
        <w:shd w:val="clear" w:color="auto" w:fill="auto"/>
        <w:spacing w:after="218"/>
        <w:ind w:left="560"/>
        <w:jc w:val="both"/>
        <w:rPr>
          <w:sz w:val="22"/>
          <w:szCs w:val="22"/>
          <w:lang w:eastAsia="ru-RU" w:bidi="ru-RU"/>
        </w:rPr>
      </w:pPr>
      <w:r w:rsidRPr="00C8651C">
        <w:rPr>
          <w:sz w:val="22"/>
          <w:szCs w:val="22"/>
          <w:lang w:eastAsia="ru-RU" w:bidi="ru-RU"/>
        </w:rPr>
        <w:t>3.2. Перспективные балансы производительности водоподготовительных установок</w:t>
      </w:r>
      <w:r w:rsidRPr="00C8651C">
        <w:rPr>
          <w:sz w:val="22"/>
          <w:szCs w:val="22"/>
          <w:lang w:eastAsia="ru-RU" w:bidi="ru-RU"/>
        </w:rPr>
        <w:br/>
        <w:t>источников тепловой энергии для компенсации потерь теплоносителя в аварийных</w:t>
      </w:r>
      <w:r w:rsidRPr="00C8651C">
        <w:rPr>
          <w:sz w:val="22"/>
          <w:szCs w:val="22"/>
          <w:lang w:eastAsia="ru-RU" w:bidi="ru-RU"/>
        </w:rPr>
        <w:br/>
        <w:t>режимах работы систем теплоснабжения.</w:t>
      </w:r>
    </w:p>
    <w:p w:rsidR="00D76637" w:rsidRPr="00C8651C" w:rsidRDefault="00D76637" w:rsidP="00D76637">
      <w:pPr>
        <w:pStyle w:val="20"/>
        <w:shd w:val="clear" w:color="auto" w:fill="auto"/>
        <w:spacing w:before="0" w:line="240" w:lineRule="auto"/>
        <w:ind w:firstLine="799"/>
        <w:contextualSpacing/>
        <w:rPr>
          <w:lang w:eastAsia="ru-RU" w:bidi="ru-RU"/>
        </w:rPr>
      </w:pPr>
      <w:r w:rsidRPr="00C8651C">
        <w:rPr>
          <w:lang w:eastAsia="ru-RU" w:bidi="ru-RU"/>
        </w:rPr>
        <w:t>Согласно СНиП 41-02-2003 «Тепловые сети» п. 6.17 «Для открытых и закрытых систем</w:t>
      </w:r>
      <w:r w:rsidRPr="00C8651C">
        <w:rPr>
          <w:lang w:eastAsia="ru-RU" w:bidi="ru-RU"/>
        </w:rPr>
        <w:br/>
        <w:t>теплоснабжения должна предусматриваться аварийная подпитка химически необработанной и</w:t>
      </w:r>
      <w:r w:rsidRPr="00C8651C">
        <w:rPr>
          <w:lang w:eastAsia="ru-RU" w:bidi="ru-RU"/>
        </w:rPr>
        <w:br/>
        <w:t>недеаэрированной водой, расход которой принимается в количестве 2% объема воды в трубо-</w:t>
      </w:r>
      <w:r w:rsidRPr="00C8651C">
        <w:rPr>
          <w:lang w:eastAsia="ru-RU" w:bidi="ru-RU"/>
        </w:rPr>
        <w:br/>
        <w:t>проводах тепловых сетей и присоединенных к ним системах отопления, вентиляции и в систе-</w:t>
      </w:r>
      <w:r w:rsidRPr="00C8651C">
        <w:rPr>
          <w:lang w:eastAsia="ru-RU" w:bidi="ru-RU"/>
        </w:rPr>
        <w:br/>
        <w:t>мах ГВС для открытых систем теплоснабжения...»</w:t>
      </w:r>
    </w:p>
    <w:p w:rsidR="00D76637" w:rsidRPr="00C8651C" w:rsidRDefault="00D76637" w:rsidP="00D76637">
      <w:pPr>
        <w:pStyle w:val="20"/>
        <w:shd w:val="clear" w:color="auto" w:fill="auto"/>
        <w:spacing w:before="0" w:line="240" w:lineRule="auto"/>
        <w:ind w:firstLine="799"/>
        <w:contextualSpacing/>
        <w:jc w:val="right"/>
      </w:pPr>
      <w:r w:rsidRPr="00C8651C">
        <w:rPr>
          <w:lang w:eastAsia="ru-RU" w:bidi="ru-RU"/>
        </w:rPr>
        <w:t>Таблица 3.2</w:t>
      </w:r>
    </w:p>
    <w:tbl>
      <w:tblPr>
        <w:tblStyle w:val="a8"/>
        <w:tblW w:w="0" w:type="auto"/>
        <w:tblLook w:val="04A0"/>
      </w:tblPr>
      <w:tblGrid>
        <w:gridCol w:w="3369"/>
        <w:gridCol w:w="3011"/>
        <w:gridCol w:w="3191"/>
      </w:tblGrid>
      <w:tr w:rsidR="00D76637" w:rsidRPr="00C8651C" w:rsidTr="00D76637">
        <w:trPr>
          <w:trHeight w:val="812"/>
        </w:trPr>
        <w:tc>
          <w:tcPr>
            <w:tcW w:w="3369" w:type="dxa"/>
            <w:vAlign w:val="center"/>
          </w:tcPr>
          <w:p w:rsidR="00D76637" w:rsidRPr="00C8651C" w:rsidRDefault="00D76637" w:rsidP="00D76637">
            <w:pPr>
              <w:pStyle w:val="20"/>
              <w:shd w:val="clear" w:color="auto" w:fill="auto"/>
              <w:spacing w:before="0" w:line="260" w:lineRule="exact"/>
              <w:ind w:right="357"/>
              <w:contextualSpacing/>
              <w:jc w:val="center"/>
            </w:pPr>
            <w:r w:rsidRPr="00C8651C">
              <w:t>Наименование источника тепловой энергии</w:t>
            </w:r>
          </w:p>
        </w:tc>
        <w:tc>
          <w:tcPr>
            <w:tcW w:w="3011" w:type="dxa"/>
          </w:tcPr>
          <w:p w:rsidR="00D76637" w:rsidRPr="00C8651C" w:rsidRDefault="00D76637" w:rsidP="00D76637">
            <w:pPr>
              <w:pStyle w:val="20"/>
              <w:shd w:val="clear" w:color="auto" w:fill="auto"/>
              <w:spacing w:before="0" w:line="260" w:lineRule="exact"/>
              <w:ind w:right="357"/>
              <w:contextualSpacing/>
              <w:jc w:val="center"/>
              <w:rPr>
                <w:i/>
              </w:rPr>
            </w:pPr>
            <w:r w:rsidRPr="00C8651C">
              <w:rPr>
                <w:rStyle w:val="10TimesNewRoman11pt0pt"/>
                <w:i w:val="0"/>
              </w:rPr>
              <w:t>Потери теплоносителя в аварийном режиме работы системы теплоснабжения, м</w:t>
            </w:r>
            <w:r w:rsidRPr="00C8651C">
              <w:rPr>
                <w:rStyle w:val="10TimesNewRoman11pt0pt"/>
                <w:i w:val="0"/>
                <w:vertAlign w:val="superscript"/>
              </w:rPr>
              <w:t>3</w:t>
            </w:r>
          </w:p>
        </w:tc>
        <w:tc>
          <w:tcPr>
            <w:tcW w:w="3191" w:type="dxa"/>
            <w:vAlign w:val="center"/>
          </w:tcPr>
          <w:p w:rsidR="00D76637" w:rsidRPr="00C8651C" w:rsidRDefault="00D76637" w:rsidP="00D76637">
            <w:pPr>
              <w:pStyle w:val="20"/>
              <w:shd w:val="clear" w:color="auto" w:fill="auto"/>
              <w:spacing w:before="0" w:line="260" w:lineRule="exact"/>
              <w:ind w:right="357"/>
              <w:contextualSpacing/>
              <w:jc w:val="center"/>
              <w:rPr>
                <w:i/>
              </w:rPr>
            </w:pPr>
            <w:r w:rsidRPr="00C8651C">
              <w:rPr>
                <w:rStyle w:val="10TimesNewRoman11pt0pt"/>
                <w:i w:val="0"/>
              </w:rPr>
              <w:t>Примечание</w:t>
            </w:r>
          </w:p>
        </w:tc>
      </w:tr>
      <w:tr w:rsidR="00D76637" w:rsidRPr="00C8651C" w:rsidTr="00D76637">
        <w:tc>
          <w:tcPr>
            <w:tcW w:w="3369" w:type="dxa"/>
            <w:vAlign w:val="center"/>
          </w:tcPr>
          <w:p w:rsidR="00D76637" w:rsidRPr="00C8651C" w:rsidRDefault="00D76637" w:rsidP="00D76637">
            <w:pPr>
              <w:pStyle w:val="20"/>
              <w:shd w:val="clear" w:color="auto" w:fill="auto"/>
              <w:spacing w:before="0" w:line="260" w:lineRule="exact"/>
              <w:ind w:right="357"/>
              <w:contextualSpacing/>
              <w:jc w:val="center"/>
            </w:pPr>
            <w:r w:rsidRPr="00C8651C">
              <w:t xml:space="preserve">Котельная  </w:t>
            </w:r>
          </w:p>
        </w:tc>
        <w:tc>
          <w:tcPr>
            <w:tcW w:w="3011" w:type="dxa"/>
          </w:tcPr>
          <w:p w:rsidR="00D76637" w:rsidRPr="00C8651C" w:rsidRDefault="00D76637" w:rsidP="00756A8F">
            <w:pPr>
              <w:pStyle w:val="20"/>
              <w:shd w:val="clear" w:color="auto" w:fill="auto"/>
              <w:spacing w:before="0" w:line="260" w:lineRule="exact"/>
              <w:ind w:right="357"/>
              <w:contextualSpacing/>
              <w:jc w:val="center"/>
            </w:pPr>
            <w:r w:rsidRPr="00C8651C">
              <w:t>0,</w:t>
            </w:r>
            <w:r w:rsidR="00756A8F" w:rsidRPr="00C8651C">
              <w:t>017</w:t>
            </w:r>
          </w:p>
        </w:tc>
        <w:tc>
          <w:tcPr>
            <w:tcW w:w="3191" w:type="dxa"/>
          </w:tcPr>
          <w:p w:rsidR="00D76637" w:rsidRPr="00C8651C" w:rsidRDefault="00D76637" w:rsidP="00D76637">
            <w:pPr>
              <w:pStyle w:val="20"/>
              <w:shd w:val="clear" w:color="auto" w:fill="auto"/>
              <w:spacing w:before="0" w:line="260" w:lineRule="exact"/>
              <w:ind w:right="357"/>
              <w:contextualSpacing/>
              <w:jc w:val="center"/>
            </w:pPr>
          </w:p>
        </w:tc>
      </w:tr>
    </w:tbl>
    <w:p w:rsidR="00D76637" w:rsidRPr="00C8651C" w:rsidRDefault="00D76637" w:rsidP="00D76637">
      <w:pPr>
        <w:pStyle w:val="120"/>
        <w:keepNext/>
        <w:keepLines/>
        <w:shd w:val="clear" w:color="auto" w:fill="auto"/>
        <w:spacing w:after="218"/>
        <w:ind w:left="560"/>
        <w:rPr>
          <w:sz w:val="22"/>
          <w:szCs w:val="22"/>
          <w:lang w:eastAsia="ru-RU" w:bidi="ru-RU"/>
        </w:rPr>
      </w:pPr>
    </w:p>
    <w:p w:rsidR="00D76637" w:rsidRPr="00C8651C" w:rsidRDefault="00D76637" w:rsidP="00D76637">
      <w:pPr>
        <w:pStyle w:val="120"/>
        <w:keepNext/>
        <w:keepLines/>
        <w:shd w:val="clear" w:color="auto" w:fill="auto"/>
        <w:spacing w:after="218"/>
        <w:ind w:left="560"/>
        <w:rPr>
          <w:sz w:val="24"/>
          <w:szCs w:val="24"/>
          <w:lang w:eastAsia="ru-RU" w:bidi="ru-RU"/>
        </w:rPr>
      </w:pPr>
      <w:r w:rsidRPr="00C8651C">
        <w:rPr>
          <w:sz w:val="24"/>
          <w:szCs w:val="24"/>
          <w:lang w:eastAsia="ru-RU" w:bidi="ru-RU"/>
        </w:rPr>
        <w:t>Раздел 4. ПРЕДЛОЖЕНИЯ ПО СТРОИТЕЛЬСТВУ, РЕКОНСТРУКЦИИ И ТЕХНИЧЕСКОМУ ПЕРЕВООРУЖЕНИЮ ИСТОЧНИКОВ ТЕПЛОВОЙ ЭНЕРГИИ</w:t>
      </w:r>
    </w:p>
    <w:p w:rsidR="00D76637" w:rsidRPr="00C8651C" w:rsidRDefault="00D76637" w:rsidP="00D76637">
      <w:pPr>
        <w:pStyle w:val="120"/>
        <w:keepNext/>
        <w:keepLines/>
        <w:shd w:val="clear" w:color="auto" w:fill="auto"/>
        <w:spacing w:after="218"/>
        <w:ind w:firstLine="560"/>
        <w:jc w:val="both"/>
        <w:rPr>
          <w:sz w:val="22"/>
          <w:szCs w:val="22"/>
          <w:lang w:eastAsia="ru-RU" w:bidi="ru-RU"/>
        </w:rPr>
      </w:pPr>
      <w:r w:rsidRPr="00C8651C">
        <w:rPr>
          <w:sz w:val="22"/>
          <w:szCs w:val="22"/>
          <w:lang w:eastAsia="ru-RU" w:bidi="ru-RU"/>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w:t>
      </w:r>
    </w:p>
    <w:p w:rsidR="00D76637" w:rsidRPr="00C8651C" w:rsidRDefault="00D76637" w:rsidP="00D76637">
      <w:pPr>
        <w:pStyle w:val="120"/>
        <w:keepNext/>
        <w:keepLines/>
        <w:shd w:val="clear" w:color="auto" w:fill="auto"/>
        <w:spacing w:after="218"/>
        <w:ind w:firstLine="560"/>
        <w:jc w:val="both"/>
        <w:rPr>
          <w:b w:val="0"/>
          <w:sz w:val="22"/>
          <w:szCs w:val="22"/>
          <w:lang w:eastAsia="ru-RU" w:bidi="ru-RU"/>
        </w:rPr>
      </w:pPr>
      <w:r w:rsidRPr="00C8651C">
        <w:rPr>
          <w:b w:val="0"/>
          <w:sz w:val="22"/>
          <w:szCs w:val="22"/>
          <w:lang w:eastAsia="ru-RU" w:bidi="ru-RU"/>
        </w:rPr>
        <w:t>В соответствии с незначительными значениями перспективных нагрузок с. Вознесенка строительство новой котельной не требуется. Установленной мощности существующего теплоисточника достаточно.</w:t>
      </w:r>
    </w:p>
    <w:p w:rsidR="00D76637" w:rsidRPr="00C8651C" w:rsidRDefault="00D76637" w:rsidP="00D76637">
      <w:pPr>
        <w:pStyle w:val="120"/>
        <w:keepNext/>
        <w:keepLines/>
        <w:shd w:val="clear" w:color="auto" w:fill="auto"/>
        <w:spacing w:after="218"/>
        <w:ind w:firstLine="560"/>
        <w:jc w:val="both"/>
        <w:rPr>
          <w:sz w:val="22"/>
          <w:szCs w:val="22"/>
          <w:lang w:eastAsia="ru-RU" w:bidi="ru-RU"/>
        </w:rPr>
      </w:pPr>
      <w:r w:rsidRPr="00C8651C">
        <w:rPr>
          <w:sz w:val="22"/>
          <w:szCs w:val="22"/>
          <w:lang w:eastAsia="ru-RU" w:bidi="ru-RU"/>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D76637" w:rsidRPr="00C8651C" w:rsidRDefault="00D76637" w:rsidP="00D76637">
      <w:pPr>
        <w:pStyle w:val="20"/>
        <w:shd w:val="clear" w:color="auto" w:fill="auto"/>
        <w:tabs>
          <w:tab w:val="left" w:pos="0"/>
        </w:tabs>
        <w:spacing w:before="0" w:line="264" w:lineRule="exact"/>
        <w:ind w:right="-2"/>
        <w:rPr>
          <w:lang w:eastAsia="ru-RU" w:bidi="ru-RU"/>
        </w:rPr>
      </w:pPr>
      <w:r w:rsidRPr="00C8651C">
        <w:rPr>
          <w:lang w:eastAsia="ru-RU" w:bidi="ru-RU"/>
        </w:rPr>
        <w:t>В связи со значительным физическим и моральным износом основного и вспомогательного оборудования теплоисточника в с. Вознесенка, предлагается в период с 2019 по 2024 год реализовать мероприятия реконструкции существующего источника централизованного теплоснабжения с. Вознесенка. При реконструкции источника тепла необходимо предусмотреть:</w:t>
      </w:r>
    </w:p>
    <w:p w:rsidR="00D76637" w:rsidRPr="00C8651C" w:rsidRDefault="00D76637" w:rsidP="00D76637">
      <w:pPr>
        <w:pStyle w:val="20"/>
        <w:shd w:val="clear" w:color="auto" w:fill="auto"/>
        <w:tabs>
          <w:tab w:val="left" w:pos="0"/>
        </w:tabs>
        <w:spacing w:before="0" w:line="264" w:lineRule="exact"/>
        <w:ind w:right="-2"/>
        <w:rPr>
          <w:lang w:eastAsia="ru-RU" w:bidi="ru-RU"/>
        </w:rPr>
      </w:pPr>
    </w:p>
    <w:p w:rsidR="00D76637" w:rsidRPr="00C8651C" w:rsidRDefault="00D76637" w:rsidP="00D76637">
      <w:pPr>
        <w:pStyle w:val="20"/>
        <w:shd w:val="clear" w:color="auto" w:fill="auto"/>
        <w:tabs>
          <w:tab w:val="left" w:pos="0"/>
        </w:tabs>
        <w:spacing w:before="0" w:line="264" w:lineRule="exact"/>
        <w:ind w:right="-2"/>
        <w:rPr>
          <w:lang w:eastAsia="ru-RU" w:bidi="ru-RU"/>
        </w:rPr>
      </w:pPr>
    </w:p>
    <w:p w:rsidR="00D76637" w:rsidRPr="00C8651C" w:rsidRDefault="00D76637" w:rsidP="00D76637">
      <w:pPr>
        <w:pStyle w:val="20"/>
        <w:numPr>
          <w:ilvl w:val="0"/>
          <w:numId w:val="31"/>
        </w:numPr>
        <w:shd w:val="clear" w:color="auto" w:fill="auto"/>
        <w:tabs>
          <w:tab w:val="left" w:pos="0"/>
        </w:tabs>
        <w:spacing w:before="0" w:line="264" w:lineRule="exact"/>
        <w:ind w:right="-2"/>
        <w:rPr>
          <w:lang w:eastAsia="ru-RU" w:bidi="ru-RU"/>
        </w:rPr>
      </w:pPr>
      <w:r w:rsidRPr="00C8651C">
        <w:rPr>
          <w:lang w:eastAsia="ru-RU" w:bidi="ru-RU"/>
        </w:rPr>
        <w:t>устройство современного котельного и насосного оборудования;</w:t>
      </w:r>
    </w:p>
    <w:p w:rsidR="00D76637" w:rsidRPr="00C8651C" w:rsidRDefault="00D76637" w:rsidP="00D76637">
      <w:pPr>
        <w:pStyle w:val="20"/>
        <w:numPr>
          <w:ilvl w:val="0"/>
          <w:numId w:val="31"/>
        </w:numPr>
        <w:shd w:val="clear" w:color="auto" w:fill="auto"/>
        <w:tabs>
          <w:tab w:val="left" w:pos="0"/>
        </w:tabs>
        <w:spacing w:before="0" w:line="264" w:lineRule="exact"/>
        <w:ind w:right="-2"/>
        <w:rPr>
          <w:lang w:eastAsia="ru-RU" w:bidi="ru-RU"/>
        </w:rPr>
      </w:pPr>
      <w:r w:rsidRPr="00C8651C">
        <w:rPr>
          <w:lang w:eastAsia="ru-RU" w:bidi="ru-RU"/>
        </w:rPr>
        <w:t>разделение котлового и сетевого контуров, что в значительной степени будет содействовать более длительной и безаварийной эксплуатации котлоагрегатов;</w:t>
      </w:r>
    </w:p>
    <w:p w:rsidR="00D76637" w:rsidRPr="00C8651C" w:rsidRDefault="00D76637" w:rsidP="00D76637">
      <w:pPr>
        <w:pStyle w:val="20"/>
        <w:numPr>
          <w:ilvl w:val="0"/>
          <w:numId w:val="31"/>
        </w:numPr>
        <w:shd w:val="clear" w:color="auto" w:fill="auto"/>
        <w:tabs>
          <w:tab w:val="left" w:pos="0"/>
        </w:tabs>
        <w:spacing w:before="0" w:line="264" w:lineRule="exact"/>
        <w:ind w:right="-2"/>
        <w:rPr>
          <w:lang w:eastAsia="ru-RU" w:bidi="ru-RU"/>
        </w:rPr>
      </w:pPr>
      <w:r w:rsidRPr="00C8651C">
        <w:rPr>
          <w:lang w:eastAsia="ru-RU" w:bidi="ru-RU"/>
        </w:rPr>
        <w:t xml:space="preserve">устройство водоподготовительной установки, производительностью соответствующей фактическому потреблению теплоносителя на нужды ГВС, а также учитывающую собственные нужды котельной и нормативные потери горячей воды в тепловых сетях; </w:t>
      </w:r>
    </w:p>
    <w:p w:rsidR="00D76637" w:rsidRPr="00C8651C" w:rsidRDefault="00D76637" w:rsidP="00D76637">
      <w:pPr>
        <w:pStyle w:val="20"/>
        <w:numPr>
          <w:ilvl w:val="0"/>
          <w:numId w:val="31"/>
        </w:numPr>
        <w:shd w:val="clear" w:color="auto" w:fill="auto"/>
        <w:tabs>
          <w:tab w:val="left" w:pos="0"/>
        </w:tabs>
        <w:spacing w:before="0" w:line="264" w:lineRule="exact"/>
        <w:ind w:right="-2"/>
        <w:rPr>
          <w:lang w:eastAsia="ru-RU" w:bidi="ru-RU"/>
        </w:rPr>
      </w:pPr>
      <w:r w:rsidRPr="00C8651C">
        <w:rPr>
          <w:lang w:eastAsia="ru-RU" w:bidi="ru-RU"/>
        </w:rPr>
        <w:t xml:space="preserve">установку приборов коммерческого учета потребления энергоресурсов; </w:t>
      </w:r>
    </w:p>
    <w:p w:rsidR="00D76637" w:rsidRPr="00C8651C" w:rsidRDefault="00D76637" w:rsidP="00D76637">
      <w:pPr>
        <w:pStyle w:val="20"/>
        <w:shd w:val="clear" w:color="auto" w:fill="auto"/>
        <w:tabs>
          <w:tab w:val="left" w:pos="0"/>
        </w:tabs>
        <w:spacing w:before="0" w:line="264" w:lineRule="exact"/>
        <w:ind w:right="-2"/>
        <w:rPr>
          <w:lang w:eastAsia="ru-RU" w:bidi="ru-RU"/>
        </w:rPr>
      </w:pPr>
      <w:r w:rsidRPr="00C8651C">
        <w:rPr>
          <w:lang w:eastAsia="ru-RU" w:bidi="ru-RU"/>
        </w:rPr>
        <w:tab/>
      </w:r>
    </w:p>
    <w:p w:rsidR="00D76637" w:rsidRPr="00C8651C" w:rsidRDefault="00D76637" w:rsidP="00D76637">
      <w:pPr>
        <w:pStyle w:val="20"/>
        <w:shd w:val="clear" w:color="auto" w:fill="auto"/>
        <w:tabs>
          <w:tab w:val="left" w:pos="709"/>
        </w:tabs>
        <w:spacing w:before="0" w:after="314" w:line="240" w:lineRule="auto"/>
        <w:ind w:left="142"/>
        <w:rPr>
          <w:b/>
          <w:lang w:eastAsia="ru-RU" w:bidi="ru-RU"/>
        </w:rPr>
      </w:pPr>
      <w:r w:rsidRPr="00C8651C">
        <w:rPr>
          <w:b/>
          <w:lang w:eastAsia="ru-RU" w:bidi="ru-RU"/>
        </w:rPr>
        <w:tab/>
        <w:t>4.3. Предложение по техническому перевооружению источников тепловой энергии с целью повышения эффективности работы систем теплоснабжения.</w:t>
      </w:r>
    </w:p>
    <w:p w:rsidR="00D76637" w:rsidRPr="00C8651C" w:rsidRDefault="00D76637" w:rsidP="00D76637">
      <w:pPr>
        <w:pStyle w:val="20"/>
        <w:shd w:val="clear" w:color="auto" w:fill="auto"/>
        <w:tabs>
          <w:tab w:val="left" w:pos="1700"/>
        </w:tabs>
        <w:spacing w:before="0" w:after="314" w:line="240" w:lineRule="auto"/>
        <w:ind w:left="142"/>
        <w:rPr>
          <w:lang w:eastAsia="ru-RU" w:bidi="ru-RU"/>
        </w:rPr>
      </w:pPr>
      <w:r w:rsidRPr="00C8651C">
        <w:rPr>
          <w:lang w:eastAsia="ru-RU" w:bidi="ru-RU"/>
        </w:rPr>
        <w:tab/>
        <w:t xml:space="preserve">Техническое перевооружение необходимо выполнить на этапе реконструкции существующего теплоситочника. Уровень технической оснащенности и энергоэффективности реконструируемой котельной необходимо предусмотреть проектом. </w:t>
      </w:r>
    </w:p>
    <w:p w:rsidR="00D76637" w:rsidRPr="00C8651C" w:rsidRDefault="00D76637" w:rsidP="00D76637">
      <w:pPr>
        <w:pStyle w:val="20"/>
        <w:shd w:val="clear" w:color="auto" w:fill="auto"/>
        <w:spacing w:before="0" w:after="314" w:line="240" w:lineRule="auto"/>
        <w:ind w:left="142"/>
        <w:rPr>
          <w:b/>
        </w:rPr>
      </w:pPr>
      <w:r w:rsidRPr="00C8651C">
        <w:rPr>
          <w:b/>
        </w:rPr>
        <w:tab/>
        <w:t>4.4. Графики совместной работы источников тепловой энергии, функционирующих в режиме комбинированной выработки электрической и тепловой энергии котельных.</w:t>
      </w:r>
    </w:p>
    <w:p w:rsidR="00D76637" w:rsidRPr="00C8651C" w:rsidRDefault="00D76637" w:rsidP="00D76637">
      <w:pPr>
        <w:pStyle w:val="20"/>
        <w:shd w:val="clear" w:color="auto" w:fill="auto"/>
        <w:spacing w:before="0" w:after="0" w:line="264" w:lineRule="exact"/>
        <w:ind w:left="142" w:right="-2"/>
      </w:pPr>
      <w:r w:rsidRPr="00C8651C">
        <w:rPr>
          <w:lang w:eastAsia="ru-RU" w:bidi="ru-RU"/>
        </w:rPr>
        <w:t xml:space="preserve">       Графики совместной работы источников тепловой энергии, функционирующих в режиме комбинированной выработки электрической и тепловой энергии котельных, не разрабатываются, т.к. котельная в селе Вознесенка работает в водогрейном режиме,  вырабатывая только тепловую энергию.</w:t>
      </w:r>
    </w:p>
    <w:p w:rsidR="00D76637" w:rsidRPr="00C8651C" w:rsidRDefault="00D76637" w:rsidP="00D76637">
      <w:pPr>
        <w:pStyle w:val="30"/>
        <w:shd w:val="clear" w:color="auto" w:fill="auto"/>
        <w:tabs>
          <w:tab w:val="left" w:pos="1831"/>
        </w:tabs>
        <w:spacing w:before="0" w:after="0" w:line="269" w:lineRule="exact"/>
        <w:rPr>
          <w:bCs w:val="0"/>
        </w:rPr>
      </w:pPr>
    </w:p>
    <w:p w:rsidR="00D76637" w:rsidRPr="00C8651C" w:rsidRDefault="00D76637" w:rsidP="00D76637">
      <w:pPr>
        <w:pStyle w:val="30"/>
        <w:shd w:val="clear" w:color="auto" w:fill="auto"/>
        <w:spacing w:before="0" w:after="0" w:line="269" w:lineRule="exact"/>
        <w:rPr>
          <w:lang w:eastAsia="ru-RU" w:bidi="ru-RU"/>
        </w:rPr>
      </w:pPr>
      <w:r w:rsidRPr="00C8651C">
        <w:rPr>
          <w:bCs w:val="0"/>
        </w:rPr>
        <w:tab/>
        <w:t>4.5.</w:t>
      </w:r>
      <w:r w:rsidRPr="00C8651C">
        <w:rPr>
          <w:b w:val="0"/>
          <w:bCs w:val="0"/>
        </w:rPr>
        <w:t xml:space="preserve"> </w:t>
      </w:r>
      <w:r w:rsidRPr="00C8651C">
        <w:rPr>
          <w:lang w:eastAsia="ru-RU" w:bidi="ru-RU"/>
        </w:rPr>
        <w:t>Меры по переоборудованию котельных в источники комбинированной</w:t>
      </w:r>
      <w:r w:rsidRPr="00C8651C">
        <w:rPr>
          <w:lang w:eastAsia="ru-RU" w:bidi="ru-RU"/>
        </w:rPr>
        <w:br/>
        <w:t>выработки электрической и тепловой энергии для каждого этапа.</w:t>
      </w:r>
    </w:p>
    <w:p w:rsidR="00D76637" w:rsidRPr="00C8651C" w:rsidRDefault="00D76637" w:rsidP="00D76637">
      <w:pPr>
        <w:pStyle w:val="20"/>
        <w:shd w:val="clear" w:color="auto" w:fill="auto"/>
        <w:spacing w:before="0" w:after="0" w:line="264" w:lineRule="exact"/>
        <w:ind w:left="142"/>
        <w:rPr>
          <w:lang w:eastAsia="ru-RU" w:bidi="ru-RU"/>
        </w:rPr>
      </w:pPr>
      <w:r w:rsidRPr="00C8651C">
        <w:rPr>
          <w:lang w:eastAsia="ru-RU" w:bidi="ru-RU"/>
        </w:rPr>
        <w:t xml:space="preserve">     </w:t>
      </w:r>
    </w:p>
    <w:p w:rsidR="00D76637" w:rsidRPr="00C8651C" w:rsidRDefault="00D76637" w:rsidP="00D76637">
      <w:pPr>
        <w:pStyle w:val="20"/>
        <w:shd w:val="clear" w:color="auto" w:fill="auto"/>
        <w:spacing w:before="0" w:after="0" w:line="264" w:lineRule="exact"/>
        <w:ind w:left="142" w:firstLine="538"/>
        <w:rPr>
          <w:lang w:eastAsia="ru-RU" w:bidi="ru-RU"/>
        </w:rPr>
      </w:pPr>
      <w:r w:rsidRPr="00C8651C">
        <w:rPr>
          <w:lang w:eastAsia="ru-RU" w:bidi="ru-RU"/>
        </w:rPr>
        <w:t xml:space="preserve"> Предложения по дооборудованию существующей котельной источником комбинированной выработки электрической и тепловой энергии (когерационными установками) на каждом этапе и к окончанию планируемого периода, для обеспечения электроэнергией на собственные нужды котельной и для снижения себестоимости вырабатываемой тепловой энергии, не разрабатываются.</w:t>
      </w:r>
    </w:p>
    <w:p w:rsidR="00D76637" w:rsidRPr="00C8651C" w:rsidRDefault="00D76637" w:rsidP="00D76637">
      <w:pPr>
        <w:pStyle w:val="30"/>
        <w:shd w:val="clear" w:color="auto" w:fill="auto"/>
        <w:tabs>
          <w:tab w:val="left" w:pos="1831"/>
        </w:tabs>
        <w:spacing w:before="0" w:after="184"/>
        <w:ind w:right="320"/>
        <w:rPr>
          <w:lang w:eastAsia="ru-RU" w:bidi="ru-RU"/>
        </w:rPr>
      </w:pPr>
      <w:r w:rsidRPr="00C8651C">
        <w:rPr>
          <w:lang w:eastAsia="ru-RU" w:bidi="ru-RU"/>
        </w:rPr>
        <w:t xml:space="preserve">             </w:t>
      </w:r>
    </w:p>
    <w:p w:rsidR="00D76637" w:rsidRPr="00C8651C" w:rsidRDefault="00D76637" w:rsidP="00D76637">
      <w:pPr>
        <w:pStyle w:val="30"/>
        <w:shd w:val="clear" w:color="auto" w:fill="auto"/>
        <w:spacing w:before="0" w:after="184"/>
        <w:ind w:right="-2"/>
        <w:rPr>
          <w:lang w:eastAsia="ru-RU" w:bidi="ru-RU"/>
        </w:rPr>
      </w:pPr>
      <w:r w:rsidRPr="00C8651C">
        <w:rPr>
          <w:lang w:eastAsia="ru-RU" w:bidi="ru-RU"/>
        </w:rPr>
        <w:tab/>
        <w:t>4.6. Меры по переводу котельных, размещенных в существующих и расширяемых</w:t>
      </w:r>
      <w:r w:rsidRPr="00C8651C">
        <w:rPr>
          <w:lang w:eastAsia="ru-RU" w:bidi="ru-RU"/>
        </w:rPr>
        <w:br/>
        <w:t>зонах действия источников комбинированной выработки тепловой и электрической</w:t>
      </w:r>
      <w:r w:rsidRPr="00C8651C">
        <w:rPr>
          <w:lang w:eastAsia="ru-RU" w:bidi="ru-RU"/>
        </w:rPr>
        <w:br/>
        <w:t>энергии, в пиковый режим работы для каждого этапа, в том числе график перевода.</w:t>
      </w:r>
    </w:p>
    <w:p w:rsidR="00D76637" w:rsidRPr="00C8651C" w:rsidRDefault="00D76637" w:rsidP="00D76637">
      <w:pPr>
        <w:pStyle w:val="20"/>
        <w:shd w:val="clear" w:color="auto" w:fill="auto"/>
        <w:spacing w:before="0" w:after="296" w:line="259" w:lineRule="exact"/>
        <w:ind w:left="142" w:right="-2" w:firstLine="538"/>
        <w:rPr>
          <w:lang w:eastAsia="ru-RU" w:bidi="ru-RU"/>
        </w:rPr>
      </w:pPr>
      <w:r w:rsidRPr="00C8651C">
        <w:rPr>
          <w:lang w:eastAsia="ru-RU" w:bidi="ru-RU"/>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 не разрабатываются, по причине отсутствия источников тепла с комбинированной выработкой тепловой и электрической энергии.</w:t>
      </w:r>
    </w:p>
    <w:p w:rsidR="00D76637" w:rsidRPr="00C8651C" w:rsidRDefault="00D76637" w:rsidP="00D76637">
      <w:pPr>
        <w:pStyle w:val="30"/>
        <w:shd w:val="clear" w:color="auto" w:fill="auto"/>
        <w:tabs>
          <w:tab w:val="left" w:pos="1836"/>
        </w:tabs>
        <w:spacing w:before="0"/>
        <w:ind w:right="-2"/>
        <w:rPr>
          <w:lang w:eastAsia="ru-RU" w:bidi="ru-RU"/>
        </w:rPr>
      </w:pPr>
      <w:r w:rsidRPr="00C8651C">
        <w:rPr>
          <w:lang w:eastAsia="ru-RU" w:bidi="ru-RU"/>
        </w:rPr>
        <w:t xml:space="preserve">              </w:t>
      </w:r>
    </w:p>
    <w:p w:rsidR="00D76637" w:rsidRPr="00C8651C" w:rsidRDefault="00D76637" w:rsidP="00D76637">
      <w:pPr>
        <w:pStyle w:val="30"/>
        <w:shd w:val="clear" w:color="auto" w:fill="auto"/>
        <w:tabs>
          <w:tab w:val="left" w:pos="1836"/>
        </w:tabs>
        <w:spacing w:before="0"/>
        <w:ind w:right="-2"/>
        <w:rPr>
          <w:lang w:eastAsia="ru-RU" w:bidi="ru-RU"/>
        </w:rPr>
      </w:pPr>
      <w:r w:rsidRPr="00C8651C">
        <w:rPr>
          <w:lang w:eastAsia="ru-RU" w:bidi="ru-RU"/>
        </w:rPr>
        <w:t>4.7. Решения о загрузке источников тепловой энергии, распределении</w:t>
      </w:r>
      <w:r w:rsidRPr="00C8651C">
        <w:rPr>
          <w:lang w:eastAsia="ru-RU" w:bidi="ru-RU"/>
        </w:rPr>
        <w:br/>
        <w:t>(перераспределении) тепловой нагрузки потребителей тепловой энергии в каждой</w:t>
      </w:r>
      <w:r w:rsidRPr="00C8651C">
        <w:rPr>
          <w:lang w:eastAsia="ru-RU" w:bidi="ru-RU"/>
        </w:rPr>
        <w:br/>
        <w:t>зоне действия системы теплоснабжения между источниками тепловой энергии,</w:t>
      </w:r>
      <w:r w:rsidRPr="00C8651C">
        <w:rPr>
          <w:lang w:eastAsia="ru-RU" w:bidi="ru-RU"/>
        </w:rPr>
        <w:br/>
        <w:t>поставляющими тепловую энергию в данной системе теплоснабжения, на каждом</w:t>
      </w:r>
      <w:r w:rsidRPr="00C8651C">
        <w:rPr>
          <w:lang w:eastAsia="ru-RU" w:bidi="ru-RU"/>
        </w:rPr>
        <w:br/>
        <w:t>этапе.</w:t>
      </w:r>
    </w:p>
    <w:p w:rsidR="00D76637" w:rsidRPr="00C8651C" w:rsidRDefault="00D76637" w:rsidP="00D76637">
      <w:pPr>
        <w:pStyle w:val="20"/>
        <w:shd w:val="clear" w:color="auto" w:fill="auto"/>
        <w:spacing w:before="0" w:after="304" w:line="264" w:lineRule="exact"/>
        <w:ind w:left="142" w:firstLine="538"/>
        <w:rPr>
          <w:lang w:eastAsia="ru-RU" w:bidi="ru-RU"/>
        </w:rPr>
      </w:pPr>
      <w:r w:rsidRPr="00C8651C">
        <w:rPr>
          <w:lang w:eastAsia="ru-RU" w:bidi="ru-RU"/>
        </w:rPr>
        <w:t>Распределение (перераспределение) тепловой нагрузки потребителей тепловой энергии</w:t>
      </w:r>
      <w:r w:rsidRPr="00C8651C">
        <w:rPr>
          <w:lang w:eastAsia="ru-RU" w:bidi="ru-RU"/>
        </w:rPr>
        <w:br/>
        <w:t xml:space="preserve">в каждой зоне действия системы теплоснабжения между источниками тепловой энергии является неактуальным, т.к. в рассматриваемом муниципальном образовании действует только один источник централизованного теплоснабжения. </w:t>
      </w:r>
    </w:p>
    <w:p w:rsidR="00D76637" w:rsidRPr="00C8651C" w:rsidRDefault="00D76637" w:rsidP="00D76637">
      <w:pPr>
        <w:pStyle w:val="20"/>
        <w:shd w:val="clear" w:color="auto" w:fill="auto"/>
        <w:spacing w:before="0" w:after="304" w:line="264" w:lineRule="exact"/>
        <w:ind w:left="142" w:firstLine="538"/>
      </w:pPr>
    </w:p>
    <w:p w:rsidR="00D76637" w:rsidRPr="00C8651C" w:rsidRDefault="00D76637" w:rsidP="00D76637">
      <w:pPr>
        <w:pStyle w:val="30"/>
        <w:shd w:val="clear" w:color="auto" w:fill="auto"/>
        <w:spacing w:before="0" w:after="176" w:line="259" w:lineRule="exact"/>
        <w:ind w:right="320"/>
        <w:rPr>
          <w:lang w:eastAsia="ru-RU" w:bidi="ru-RU"/>
        </w:rPr>
      </w:pPr>
      <w:r w:rsidRPr="00C8651C">
        <w:tab/>
        <w:t xml:space="preserve">4.8.  </w:t>
      </w:r>
      <w:r w:rsidRPr="00C8651C">
        <w:rPr>
          <w:lang w:eastAsia="ru-RU" w:bidi="ru-RU"/>
        </w:rPr>
        <w:t>Оптимальный температурный график отпуска тепловой энергии для каждого источника тепловой энергии или группы источников в системе теплоснабжения,</w:t>
      </w:r>
      <w:r w:rsidRPr="00C8651C">
        <w:rPr>
          <w:lang w:eastAsia="ru-RU" w:bidi="ru-RU"/>
        </w:rPr>
        <w:br/>
        <w:t>работающей на общую тепловую сеть, устанавливаемый для каждого этапа, и</w:t>
      </w:r>
      <w:r w:rsidRPr="00C8651C">
        <w:rPr>
          <w:lang w:eastAsia="ru-RU" w:bidi="ru-RU"/>
        </w:rPr>
        <w:br/>
        <w:t>оценку затрат при необходимости его изменения.</w:t>
      </w:r>
    </w:p>
    <w:p w:rsidR="00D76637" w:rsidRPr="00C8651C" w:rsidRDefault="00D76637" w:rsidP="00D76637">
      <w:pPr>
        <w:pStyle w:val="20"/>
        <w:shd w:val="clear" w:color="auto" w:fill="auto"/>
        <w:spacing w:before="0" w:after="300" w:line="264" w:lineRule="exact"/>
        <w:ind w:left="142" w:right="-2" w:firstLine="538"/>
        <w:rPr>
          <w:lang w:eastAsia="ru-RU" w:bidi="ru-RU"/>
        </w:rPr>
      </w:pPr>
      <w:r w:rsidRPr="00C8651C">
        <w:rPr>
          <w:lang w:eastAsia="ru-RU" w:bidi="ru-RU"/>
        </w:rPr>
        <w:t>На 2014г. фактический температурный график с. Вознесенка составляет 95/70°С.</w:t>
      </w:r>
      <w:r w:rsidRPr="00C8651C">
        <w:rPr>
          <w:lang w:eastAsia="ru-RU" w:bidi="ru-RU"/>
        </w:rPr>
        <w:br/>
        <w:t>Оптимальный температурный график отпуска тепловой энергии для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D76637" w:rsidRPr="00C8651C" w:rsidRDefault="00D76637" w:rsidP="00D76637">
      <w:pPr>
        <w:pStyle w:val="30"/>
        <w:shd w:val="clear" w:color="auto" w:fill="auto"/>
        <w:tabs>
          <w:tab w:val="left" w:pos="1831"/>
          <w:tab w:val="left" w:pos="9639"/>
        </w:tabs>
        <w:spacing w:before="0" w:after="188"/>
        <w:ind w:right="-2"/>
        <w:rPr>
          <w:lang w:eastAsia="ru-RU" w:bidi="ru-RU"/>
        </w:rPr>
      </w:pPr>
      <w:r w:rsidRPr="00C8651C">
        <w:t xml:space="preserve">              4.9. П</w:t>
      </w:r>
      <w:r w:rsidRPr="00C8651C">
        <w:rPr>
          <w:lang w:eastAsia="ru-RU" w:bidi="ru-RU"/>
        </w:rPr>
        <w:t>редложения по перспективной установленной тепловой мощности каждого</w:t>
      </w:r>
      <w:r w:rsidRPr="00C8651C">
        <w:rPr>
          <w:lang w:eastAsia="ru-RU" w:bidi="ru-RU"/>
        </w:rPr>
        <w:br/>
        <w:t>источника тепловой энергии с учетом аварийного и перспективного резерва</w:t>
      </w:r>
      <w:r w:rsidRPr="00C8651C">
        <w:rPr>
          <w:lang w:eastAsia="ru-RU" w:bidi="ru-RU"/>
        </w:rPr>
        <w:br/>
        <w:t>тепловой мощности с предложениями по утверждению срока ввода в эксплуатацию</w:t>
      </w:r>
      <w:r w:rsidRPr="00C8651C">
        <w:rPr>
          <w:lang w:eastAsia="ru-RU" w:bidi="ru-RU"/>
        </w:rPr>
        <w:br/>
        <w:t>новых мощностей.</w:t>
      </w:r>
    </w:p>
    <w:p w:rsidR="00D76637" w:rsidRPr="00C8651C" w:rsidRDefault="00D76637" w:rsidP="00D76637">
      <w:pPr>
        <w:pStyle w:val="20"/>
        <w:shd w:val="clear" w:color="auto" w:fill="auto"/>
        <w:tabs>
          <w:tab w:val="left" w:pos="9639"/>
        </w:tabs>
        <w:spacing w:before="0" w:after="0" w:line="254" w:lineRule="exact"/>
        <w:ind w:left="142" w:right="-2"/>
      </w:pPr>
      <w:r w:rsidRPr="00C8651C">
        <w:rPr>
          <w:lang w:eastAsia="ru-RU" w:bidi="ru-RU"/>
        </w:rPr>
        <w:t>Согласно СНиП П-35-76 «Котельные установки» аварийный и перспективный резерв</w:t>
      </w:r>
      <w:r w:rsidRPr="00C8651C">
        <w:rPr>
          <w:lang w:eastAsia="ru-RU" w:bidi="ru-RU"/>
        </w:rPr>
        <w:br/>
        <w:t>тепловой мощности на котельных не предусматривается.</w:t>
      </w:r>
    </w:p>
    <w:p w:rsidR="00D76637" w:rsidRPr="00C8651C" w:rsidRDefault="00D76637" w:rsidP="00D76637">
      <w:pPr>
        <w:pStyle w:val="120"/>
        <w:keepNext/>
        <w:keepLines/>
        <w:shd w:val="clear" w:color="auto" w:fill="auto"/>
        <w:spacing w:after="0"/>
        <w:ind w:left="560"/>
        <w:rPr>
          <w:sz w:val="24"/>
          <w:szCs w:val="24"/>
          <w:lang w:eastAsia="ru-RU" w:bidi="ru-RU"/>
        </w:rPr>
      </w:pPr>
    </w:p>
    <w:p w:rsidR="00D76637" w:rsidRPr="00C8651C" w:rsidRDefault="00D76637" w:rsidP="00D76637">
      <w:pPr>
        <w:pStyle w:val="120"/>
        <w:keepNext/>
        <w:keepLines/>
        <w:shd w:val="clear" w:color="auto" w:fill="auto"/>
        <w:spacing w:after="0"/>
        <w:ind w:left="560"/>
        <w:rPr>
          <w:sz w:val="24"/>
          <w:szCs w:val="24"/>
          <w:lang w:eastAsia="ru-RU" w:bidi="ru-RU"/>
        </w:rPr>
      </w:pPr>
      <w:r w:rsidRPr="00C8651C">
        <w:rPr>
          <w:sz w:val="24"/>
          <w:szCs w:val="24"/>
          <w:lang w:eastAsia="ru-RU" w:bidi="ru-RU"/>
        </w:rPr>
        <w:t>Раздел 5. ПРЕДЛОЖЕНИЯ ПО СТРОИТЕЛЬСТВУ И РЕКОНСТРУКЦИИ ТЕПЛОВЫХ СЕТЕЙ</w:t>
      </w:r>
    </w:p>
    <w:p w:rsidR="00D76637" w:rsidRPr="00C8651C" w:rsidRDefault="00D76637" w:rsidP="00D76637">
      <w:pPr>
        <w:pStyle w:val="120"/>
        <w:keepNext/>
        <w:keepLines/>
        <w:shd w:val="clear" w:color="auto" w:fill="auto"/>
        <w:spacing w:after="0"/>
        <w:ind w:left="560"/>
        <w:rPr>
          <w:sz w:val="24"/>
          <w:szCs w:val="24"/>
          <w:lang w:eastAsia="ru-RU" w:bidi="ru-RU"/>
        </w:rPr>
      </w:pPr>
    </w:p>
    <w:p w:rsidR="00D76637" w:rsidRPr="00C8651C" w:rsidRDefault="00D76637" w:rsidP="00D76637">
      <w:pPr>
        <w:pStyle w:val="30"/>
        <w:numPr>
          <w:ilvl w:val="0"/>
          <w:numId w:val="11"/>
        </w:numPr>
        <w:shd w:val="clear" w:color="auto" w:fill="auto"/>
        <w:spacing w:before="0" w:after="176" w:line="259" w:lineRule="exact"/>
        <w:ind w:right="-2" w:firstLine="709"/>
      </w:pPr>
      <w:r w:rsidRPr="00C8651C">
        <w:rPr>
          <w:lang w:eastAsia="ru-RU" w:bidi="ru-RU"/>
        </w:rPr>
        <w:t>Предложения по строительству и реконструкции тепловых сетей,</w:t>
      </w:r>
      <w:r w:rsidRPr="00C8651C">
        <w:rPr>
          <w:lang w:eastAsia="ru-RU" w:bidi="ru-RU"/>
        </w:rPr>
        <w:br/>
        <w:t>обеспечивающих перераспределение тепловой нагрузки из зон с дефицитом</w:t>
      </w:r>
      <w:r w:rsidRPr="00C8651C">
        <w:rPr>
          <w:lang w:eastAsia="ru-RU" w:bidi="ru-RU"/>
        </w:rPr>
        <w:br/>
        <w:t>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D76637" w:rsidRPr="00C8651C" w:rsidRDefault="00D76637" w:rsidP="00D76637">
      <w:pPr>
        <w:pStyle w:val="20"/>
        <w:shd w:val="clear" w:color="auto" w:fill="auto"/>
        <w:spacing w:before="0" w:after="300" w:line="264" w:lineRule="exact"/>
        <w:ind w:left="142" w:right="-2" w:firstLine="567"/>
      </w:pPr>
      <w:r w:rsidRPr="00C8651C">
        <w:rPr>
          <w:lang w:eastAsia="ru-RU" w:bidi="ru-RU"/>
        </w:rPr>
        <w:t>Строительство и реконструкция тепловых сетей для перераспределения тепловой мощности не требуется, в связи с отсутствием необходимости перераспределения.</w:t>
      </w:r>
    </w:p>
    <w:p w:rsidR="00D76637" w:rsidRPr="00C8651C" w:rsidRDefault="00D76637" w:rsidP="00D76637">
      <w:pPr>
        <w:pStyle w:val="30"/>
        <w:numPr>
          <w:ilvl w:val="0"/>
          <w:numId w:val="11"/>
        </w:numPr>
        <w:shd w:val="clear" w:color="auto" w:fill="auto"/>
        <w:tabs>
          <w:tab w:val="left" w:pos="1418"/>
        </w:tabs>
        <w:spacing w:before="0" w:after="188"/>
        <w:ind w:right="-2" w:firstLine="709"/>
      </w:pPr>
      <w:r w:rsidRPr="00C8651C">
        <w:rPr>
          <w:lang w:eastAsia="ru-RU" w:bidi="ru-RU"/>
        </w:rPr>
        <w:t>Предложения по строительству и реконструкции тепловых сетей для</w:t>
      </w:r>
      <w:r w:rsidRPr="00C8651C">
        <w:rPr>
          <w:lang w:eastAsia="ru-RU" w:bidi="ru-RU"/>
        </w:rPr>
        <w:br/>
        <w:t>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p>
    <w:p w:rsidR="00D76637" w:rsidRPr="00C8651C" w:rsidRDefault="00D76637" w:rsidP="00D76637">
      <w:pPr>
        <w:pStyle w:val="20"/>
        <w:shd w:val="clear" w:color="auto" w:fill="auto"/>
        <w:spacing w:before="0" w:after="292" w:line="254" w:lineRule="exact"/>
        <w:ind w:right="-2" w:firstLine="709"/>
      </w:pPr>
      <w:r w:rsidRPr="00C8651C">
        <w:rPr>
          <w:lang w:eastAsia="ru-RU" w:bidi="ru-RU"/>
        </w:rPr>
        <w:t xml:space="preserve">Реконструкция старых и строительство новых участков тепловых сетей будет  осуществляться на основании принятых в будущем проектных решений на этапе строительства возможных перспективных потребителей.  </w:t>
      </w:r>
    </w:p>
    <w:p w:rsidR="00D76637" w:rsidRPr="00C8651C" w:rsidRDefault="00D76637" w:rsidP="00D76637">
      <w:pPr>
        <w:pStyle w:val="30"/>
        <w:numPr>
          <w:ilvl w:val="0"/>
          <w:numId w:val="11"/>
        </w:numPr>
        <w:shd w:val="clear" w:color="auto" w:fill="auto"/>
        <w:tabs>
          <w:tab w:val="left" w:pos="1418"/>
        </w:tabs>
        <w:spacing w:before="0"/>
        <w:ind w:right="-2" w:firstLine="709"/>
      </w:pPr>
      <w:r w:rsidRPr="00C8651C">
        <w:rPr>
          <w:lang w:eastAsia="ru-RU" w:bidi="ru-RU"/>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D76637" w:rsidRPr="00C8651C" w:rsidRDefault="00D76637" w:rsidP="00D76637">
      <w:pPr>
        <w:pStyle w:val="20"/>
        <w:shd w:val="clear" w:color="auto" w:fill="auto"/>
        <w:spacing w:before="0" w:after="304" w:line="264" w:lineRule="exact"/>
        <w:ind w:right="-2" w:firstLine="709"/>
      </w:pPr>
      <w:r w:rsidRPr="00C8651C">
        <w:rPr>
          <w:lang w:eastAsia="ru-RU" w:bidi="ru-RU"/>
        </w:rPr>
        <w:t>Предложения по новому строительству и реконструкции тепловых сетей для обеспечения нормативной надежности и безопасности теплоснабжения, в соответствии с утвержденными инвестиционными программами, в том числе с учетом резервирования систем теплоснабжения бесперебойной работы тепловых сетей и систем теплоснабжения в целом и живучести тепловых сетей, отсутствуют.</w:t>
      </w:r>
    </w:p>
    <w:p w:rsidR="00D76637" w:rsidRPr="00C8651C" w:rsidRDefault="00D76637" w:rsidP="00D76637">
      <w:pPr>
        <w:pStyle w:val="30"/>
        <w:shd w:val="clear" w:color="auto" w:fill="auto"/>
        <w:spacing w:before="0" w:after="184" w:line="259" w:lineRule="exact"/>
        <w:ind w:right="-2" w:firstLine="709"/>
      </w:pPr>
      <w:r w:rsidRPr="00C8651C">
        <w:rPr>
          <w:lang w:eastAsia="ru-RU" w:bidi="ru-RU"/>
        </w:rPr>
        <w:t>5.4. Предложения</w:t>
      </w:r>
      <w:r w:rsidRPr="00C8651C">
        <w:rPr>
          <w:lang w:eastAsia="ru-RU" w:bidi="ru-RU"/>
        </w:rPr>
        <w:tab/>
        <w:t>по</w:t>
      </w:r>
      <w:r w:rsidRPr="00C8651C">
        <w:rPr>
          <w:lang w:eastAsia="ru-RU" w:bidi="ru-RU"/>
        </w:rPr>
        <w:tab/>
        <w:t>строительству</w:t>
      </w:r>
      <w:r w:rsidRPr="00C8651C">
        <w:rPr>
          <w:lang w:eastAsia="ru-RU" w:bidi="ru-RU"/>
        </w:rPr>
        <w:tab/>
        <w:t>и</w:t>
      </w:r>
      <w:r w:rsidRPr="00C8651C">
        <w:rPr>
          <w:lang w:eastAsia="ru-RU" w:bidi="ru-RU"/>
        </w:rPr>
        <w:tab/>
        <w:t xml:space="preserve">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w:t>
      </w:r>
    </w:p>
    <w:p w:rsidR="00D76637" w:rsidRPr="00C8651C" w:rsidRDefault="00D76637" w:rsidP="00D76637">
      <w:pPr>
        <w:pStyle w:val="20"/>
        <w:shd w:val="clear" w:color="auto" w:fill="auto"/>
        <w:spacing w:before="0" w:after="289" w:line="254" w:lineRule="exact"/>
        <w:ind w:firstLine="560"/>
        <w:rPr>
          <w:lang w:eastAsia="ru-RU" w:bidi="ru-RU"/>
        </w:rPr>
      </w:pPr>
    </w:p>
    <w:p w:rsidR="00D76637" w:rsidRPr="00C8651C" w:rsidRDefault="00D76637" w:rsidP="00D76637">
      <w:pPr>
        <w:pStyle w:val="20"/>
        <w:shd w:val="clear" w:color="auto" w:fill="auto"/>
        <w:spacing w:before="0" w:after="289" w:line="254" w:lineRule="exact"/>
        <w:ind w:firstLine="560"/>
        <w:rPr>
          <w:lang w:eastAsia="ru-RU" w:bidi="ru-RU"/>
        </w:rPr>
      </w:pPr>
    </w:p>
    <w:p w:rsidR="00D76637" w:rsidRPr="00C8651C" w:rsidRDefault="00D76637" w:rsidP="00D76637">
      <w:pPr>
        <w:pStyle w:val="20"/>
        <w:shd w:val="clear" w:color="auto" w:fill="auto"/>
        <w:spacing w:before="0" w:after="289" w:line="254" w:lineRule="exact"/>
        <w:ind w:firstLine="560"/>
      </w:pPr>
      <w:r w:rsidRPr="00C8651C">
        <w:rPr>
          <w:lang w:eastAsia="ru-RU" w:bidi="ru-RU"/>
        </w:rPr>
        <w:t>Предложений по строительству и реконструкции тепловых сетей для повышения эффективности функционирования системы теплоснабжения нет.</w:t>
      </w:r>
    </w:p>
    <w:p w:rsidR="00D76637" w:rsidRPr="00C8651C" w:rsidRDefault="00D76637" w:rsidP="00D76637">
      <w:pPr>
        <w:pStyle w:val="30"/>
        <w:shd w:val="clear" w:color="auto" w:fill="auto"/>
        <w:tabs>
          <w:tab w:val="left" w:pos="1791"/>
          <w:tab w:val="left" w:pos="3470"/>
          <w:tab w:val="left" w:pos="3830"/>
          <w:tab w:val="left" w:pos="5568"/>
          <w:tab w:val="left" w:pos="5928"/>
          <w:tab w:val="left" w:pos="8990"/>
          <w:tab w:val="left" w:pos="9773"/>
        </w:tabs>
        <w:spacing w:before="0" w:after="0" w:line="269" w:lineRule="exact"/>
        <w:rPr>
          <w:lang w:eastAsia="ru-RU" w:bidi="ru-RU"/>
        </w:rPr>
      </w:pPr>
    </w:p>
    <w:p w:rsidR="00D76637" w:rsidRPr="00C8651C" w:rsidRDefault="00D76637" w:rsidP="00D76637">
      <w:pPr>
        <w:pStyle w:val="30"/>
        <w:shd w:val="clear" w:color="auto" w:fill="auto"/>
        <w:tabs>
          <w:tab w:val="left" w:pos="1791"/>
          <w:tab w:val="left" w:pos="3470"/>
          <w:tab w:val="left" w:pos="3830"/>
          <w:tab w:val="left" w:pos="5568"/>
          <w:tab w:val="left" w:pos="5928"/>
          <w:tab w:val="left" w:pos="8990"/>
          <w:tab w:val="left" w:pos="9773"/>
        </w:tabs>
        <w:spacing w:before="0" w:after="0" w:line="269" w:lineRule="exact"/>
        <w:ind w:firstLine="709"/>
        <w:rPr>
          <w:lang w:eastAsia="ru-RU" w:bidi="ru-RU"/>
        </w:rPr>
      </w:pPr>
      <w:r w:rsidRPr="00C8651C">
        <w:rPr>
          <w:lang w:eastAsia="ru-RU" w:bidi="ru-RU"/>
        </w:rPr>
        <w:t>5.5. Предложения</w:t>
      </w:r>
      <w:r w:rsidRPr="00C8651C">
        <w:rPr>
          <w:lang w:eastAsia="ru-RU" w:bidi="ru-RU"/>
        </w:rPr>
        <w:tab/>
        <w:t>по</w:t>
      </w:r>
      <w:r w:rsidRPr="00C8651C">
        <w:rPr>
          <w:lang w:eastAsia="ru-RU" w:bidi="ru-RU"/>
        </w:rPr>
        <w:tab/>
        <w:t>строительству</w:t>
      </w:r>
      <w:r w:rsidRPr="00C8651C">
        <w:rPr>
          <w:lang w:eastAsia="ru-RU" w:bidi="ru-RU"/>
        </w:rPr>
        <w:tab/>
        <w:t>и</w:t>
      </w:r>
      <w:r w:rsidRPr="00C8651C">
        <w:rPr>
          <w:lang w:eastAsia="ru-RU" w:bidi="ru-RU"/>
        </w:rPr>
        <w:tab/>
        <w:t xml:space="preserve">реконструкции тепловых </w:t>
      </w:r>
    </w:p>
    <w:p w:rsidR="00D76637" w:rsidRPr="00C8651C" w:rsidRDefault="00D76637" w:rsidP="00D76637">
      <w:pPr>
        <w:pStyle w:val="30"/>
        <w:shd w:val="clear" w:color="auto" w:fill="auto"/>
        <w:tabs>
          <w:tab w:val="left" w:pos="1791"/>
          <w:tab w:val="left" w:pos="3470"/>
          <w:tab w:val="left" w:pos="3830"/>
          <w:tab w:val="left" w:pos="5568"/>
          <w:tab w:val="left" w:pos="5928"/>
          <w:tab w:val="left" w:pos="8990"/>
          <w:tab w:val="left" w:pos="9773"/>
        </w:tabs>
        <w:spacing w:before="0" w:after="0" w:line="269" w:lineRule="exact"/>
      </w:pPr>
      <w:r w:rsidRPr="00C8651C">
        <w:rPr>
          <w:lang w:eastAsia="ru-RU" w:bidi="ru-RU"/>
        </w:rPr>
        <w:t>сетей для</w:t>
      </w:r>
      <w:r w:rsidRPr="00C8651C">
        <w:t xml:space="preserve"> </w:t>
      </w:r>
      <w:r w:rsidRPr="00C8651C">
        <w:rPr>
          <w:lang w:eastAsia="ru-RU" w:bidi="ru-RU"/>
        </w:rPr>
        <w:t>обеспечения нормативной надежности и безопасности теплоснабжения.</w:t>
      </w:r>
    </w:p>
    <w:p w:rsidR="00D76637" w:rsidRPr="00C8651C" w:rsidRDefault="00D76637" w:rsidP="00D76637">
      <w:pPr>
        <w:pStyle w:val="20"/>
        <w:shd w:val="clear" w:color="auto" w:fill="auto"/>
        <w:spacing w:before="0" w:after="56" w:line="259" w:lineRule="exact"/>
        <w:ind w:right="-2" w:firstLine="680"/>
      </w:pPr>
      <w:r w:rsidRPr="00C8651C">
        <w:rPr>
          <w:lang w:eastAsia="ru-RU" w:bidi="ru-RU"/>
        </w:rPr>
        <w:t>Учитывая высокий физический износ тепловых сетей в с. Вознесенка рекомендуется в период  2015-2024 гг. полная реконструкция существующих тепловых сетей от котельной см. таблицу 5.1.</w:t>
      </w:r>
    </w:p>
    <w:p w:rsidR="00D76637" w:rsidRPr="00C8651C" w:rsidRDefault="00D76637" w:rsidP="00D76637">
      <w:pPr>
        <w:pStyle w:val="20"/>
        <w:shd w:val="clear" w:color="auto" w:fill="auto"/>
        <w:spacing w:before="0" w:after="847" w:line="264" w:lineRule="exact"/>
        <w:ind w:right="-2" w:firstLine="561"/>
      </w:pPr>
      <w:r w:rsidRPr="00C8651C">
        <w:rPr>
          <w:lang w:eastAsia="ru-RU" w:bidi="ru-RU"/>
        </w:rPr>
        <w:t xml:space="preserve">В первую очередь необходимо заменить наиболее аварийные и наиболее изношенные участки тепловой сети, а также трубопроводы, пропускная способность которых не позволяет обеспечить качественное теплоснабжение потребителей. Трубопроводы предлагается заменить на современные предизолированные трубопроводы с системой ОДК. Диаметры трубопроводов необходимо определить проектом на основании предварительно проведенного гидравлического расчета. </w:t>
      </w:r>
    </w:p>
    <w:p w:rsidR="00D76637" w:rsidRPr="00C8651C" w:rsidRDefault="00D76637" w:rsidP="00D76637">
      <w:pPr>
        <w:pStyle w:val="120"/>
        <w:keepNext/>
        <w:keepLines/>
        <w:shd w:val="clear" w:color="auto" w:fill="auto"/>
        <w:spacing w:after="120" w:line="240" w:lineRule="auto"/>
        <w:ind w:left="561"/>
        <w:jc w:val="right"/>
        <w:rPr>
          <w:b w:val="0"/>
          <w:sz w:val="22"/>
          <w:szCs w:val="22"/>
          <w:lang w:eastAsia="ru-RU" w:bidi="ru-RU"/>
        </w:rPr>
      </w:pPr>
      <w:r w:rsidRPr="00C8651C">
        <w:rPr>
          <w:b w:val="0"/>
          <w:sz w:val="22"/>
          <w:szCs w:val="22"/>
          <w:lang w:eastAsia="ru-RU" w:bidi="ru-RU"/>
        </w:rPr>
        <w:t>Таблица 5.1</w:t>
      </w:r>
    </w:p>
    <w:tbl>
      <w:tblPr>
        <w:tblStyle w:val="a8"/>
        <w:tblW w:w="9328" w:type="dxa"/>
        <w:tblInd w:w="561" w:type="dxa"/>
        <w:tblLook w:val="04A0"/>
      </w:tblPr>
      <w:tblGrid>
        <w:gridCol w:w="2241"/>
        <w:gridCol w:w="68"/>
        <w:gridCol w:w="1260"/>
        <w:gridCol w:w="1917"/>
        <w:gridCol w:w="1758"/>
        <w:gridCol w:w="2084"/>
      </w:tblGrid>
      <w:tr w:rsidR="00D76637" w:rsidRPr="00C8651C" w:rsidTr="00D76637">
        <w:trPr>
          <w:trHeight w:val="832"/>
        </w:trPr>
        <w:tc>
          <w:tcPr>
            <w:tcW w:w="2309" w:type="dxa"/>
            <w:gridSpan w:val="2"/>
            <w:vAlign w:val="bottom"/>
          </w:tcPr>
          <w:p w:rsidR="00D76637" w:rsidRPr="00C8651C" w:rsidRDefault="00D76637" w:rsidP="00D76637">
            <w:pPr>
              <w:pStyle w:val="20"/>
              <w:shd w:val="clear" w:color="auto" w:fill="auto"/>
              <w:spacing w:line="259" w:lineRule="exact"/>
              <w:jc w:val="center"/>
            </w:pPr>
            <w:r w:rsidRPr="00C8651C">
              <w:t>Начальная точка тепловых</w:t>
            </w:r>
            <w:r w:rsidRPr="00C8651C">
              <w:br/>
              <w:t>сетей</w:t>
            </w:r>
          </w:p>
        </w:tc>
        <w:tc>
          <w:tcPr>
            <w:tcW w:w="1260" w:type="dxa"/>
            <w:vAlign w:val="bottom"/>
          </w:tcPr>
          <w:p w:rsidR="00D76637" w:rsidRPr="00C8651C" w:rsidRDefault="00D76637" w:rsidP="00D76637">
            <w:pPr>
              <w:pStyle w:val="20"/>
              <w:shd w:val="clear" w:color="auto" w:fill="auto"/>
              <w:spacing w:line="220" w:lineRule="exact"/>
              <w:ind w:left="180"/>
            </w:pPr>
            <w:r w:rsidRPr="00C8651C">
              <w:t>Диаметр,</w:t>
            </w:r>
          </w:p>
          <w:p w:rsidR="00D76637" w:rsidRPr="00C8651C" w:rsidRDefault="00D76637" w:rsidP="00D76637">
            <w:pPr>
              <w:pStyle w:val="20"/>
              <w:shd w:val="clear" w:color="auto" w:fill="auto"/>
              <w:spacing w:before="120" w:line="220" w:lineRule="exact"/>
              <w:jc w:val="center"/>
            </w:pPr>
            <w:r w:rsidRPr="00C8651C">
              <w:t>мм</w:t>
            </w:r>
          </w:p>
        </w:tc>
        <w:tc>
          <w:tcPr>
            <w:tcW w:w="1917" w:type="dxa"/>
            <w:vAlign w:val="bottom"/>
          </w:tcPr>
          <w:p w:rsidR="00D76637" w:rsidRPr="00C8651C" w:rsidRDefault="00D76637" w:rsidP="00D76637">
            <w:pPr>
              <w:pStyle w:val="20"/>
              <w:shd w:val="clear" w:color="auto" w:fill="auto"/>
              <w:spacing w:line="220" w:lineRule="exact"/>
              <w:ind w:left="180"/>
            </w:pPr>
            <w:r w:rsidRPr="00C8651C">
              <w:t>Протяженность,</w:t>
            </w:r>
          </w:p>
          <w:p w:rsidR="00D76637" w:rsidRPr="00C8651C" w:rsidRDefault="00D76637" w:rsidP="00D76637">
            <w:pPr>
              <w:pStyle w:val="20"/>
              <w:shd w:val="clear" w:color="auto" w:fill="auto"/>
              <w:spacing w:before="120" w:line="220" w:lineRule="exact"/>
              <w:jc w:val="center"/>
            </w:pPr>
            <w:r w:rsidRPr="00C8651C">
              <w:t>м</w:t>
            </w:r>
          </w:p>
        </w:tc>
        <w:tc>
          <w:tcPr>
            <w:tcW w:w="1758" w:type="dxa"/>
            <w:vAlign w:val="center"/>
          </w:tcPr>
          <w:p w:rsidR="00D76637" w:rsidRPr="00C8651C" w:rsidRDefault="00D76637" w:rsidP="00D76637">
            <w:pPr>
              <w:pStyle w:val="20"/>
              <w:shd w:val="clear" w:color="auto" w:fill="auto"/>
              <w:spacing w:line="259" w:lineRule="exact"/>
              <w:jc w:val="center"/>
            </w:pPr>
            <w:r w:rsidRPr="00C8651C">
              <w:t>Тип изоляции</w:t>
            </w:r>
          </w:p>
        </w:tc>
        <w:tc>
          <w:tcPr>
            <w:tcW w:w="2084" w:type="dxa"/>
            <w:vAlign w:val="center"/>
          </w:tcPr>
          <w:p w:rsidR="00D76637" w:rsidRPr="00C8651C" w:rsidRDefault="00D76637" w:rsidP="00D76637">
            <w:pPr>
              <w:pStyle w:val="20"/>
              <w:shd w:val="clear" w:color="auto" w:fill="auto"/>
              <w:spacing w:line="220" w:lineRule="exact"/>
              <w:jc w:val="center"/>
            </w:pPr>
            <w:r w:rsidRPr="00C8651C">
              <w:t>Способ прокладки</w:t>
            </w:r>
          </w:p>
        </w:tc>
      </w:tr>
      <w:tr w:rsidR="00D76637" w:rsidRPr="00C8651C" w:rsidTr="00D76637">
        <w:trPr>
          <w:trHeight w:val="135"/>
        </w:trPr>
        <w:tc>
          <w:tcPr>
            <w:tcW w:w="9328" w:type="dxa"/>
            <w:gridSpan w:val="6"/>
          </w:tcPr>
          <w:p w:rsidR="00D76637" w:rsidRPr="00C8651C" w:rsidRDefault="00D76637" w:rsidP="00D76637">
            <w:pPr>
              <w:pStyle w:val="120"/>
              <w:keepNext/>
              <w:keepLines/>
              <w:shd w:val="clear" w:color="auto" w:fill="auto"/>
              <w:spacing w:after="120" w:line="240" w:lineRule="auto"/>
              <w:jc w:val="center"/>
              <w:rPr>
                <w:b w:val="0"/>
                <w:sz w:val="22"/>
                <w:szCs w:val="22"/>
                <w:lang w:eastAsia="ru-RU" w:bidi="ru-RU"/>
              </w:rPr>
            </w:pPr>
            <w:r w:rsidRPr="00C8651C">
              <w:rPr>
                <w:b w:val="0"/>
                <w:sz w:val="22"/>
                <w:szCs w:val="22"/>
                <w:lang w:eastAsia="ru-RU" w:bidi="ru-RU"/>
              </w:rPr>
              <w:t xml:space="preserve">Котельная </w:t>
            </w:r>
          </w:p>
        </w:tc>
      </w:tr>
      <w:tr w:rsidR="00D76637" w:rsidRPr="00C8651C" w:rsidTr="00D76637">
        <w:trPr>
          <w:trHeight w:val="845"/>
        </w:trPr>
        <w:tc>
          <w:tcPr>
            <w:tcW w:w="2241" w:type="dxa"/>
          </w:tcPr>
          <w:p w:rsidR="00D76637" w:rsidRPr="00C8651C" w:rsidRDefault="00D76637" w:rsidP="00D76637">
            <w:pPr>
              <w:pStyle w:val="20"/>
              <w:shd w:val="clear" w:color="auto" w:fill="auto"/>
              <w:spacing w:line="259" w:lineRule="exact"/>
              <w:rPr>
                <w:color w:val="auto"/>
              </w:rPr>
            </w:pPr>
            <w:r w:rsidRPr="00C8651C">
              <w:rPr>
                <w:color w:val="auto"/>
                <w:shd w:val="clear" w:color="auto" w:fill="FFFFFF"/>
                <w:lang w:bidi="ru-RU"/>
              </w:rPr>
              <w:t>Тепловая сеть подземной прокладки от котельной до ТК1</w:t>
            </w:r>
          </w:p>
        </w:tc>
        <w:tc>
          <w:tcPr>
            <w:tcW w:w="1328" w:type="dxa"/>
            <w:gridSpan w:val="2"/>
            <w:vAlign w:val="center"/>
          </w:tcPr>
          <w:p w:rsidR="00D76637" w:rsidRPr="00C8651C" w:rsidRDefault="00D76637" w:rsidP="00D76637">
            <w:pPr>
              <w:widowControl w:val="0"/>
              <w:ind w:right="-108"/>
              <w:jc w:val="center"/>
              <w:rPr>
                <w:rFonts w:ascii="Times New Roman" w:eastAsia="Times New Roman" w:hAnsi="Times New Roman" w:cs="Times New Roman"/>
                <w:bCs/>
                <w:color w:val="auto"/>
                <w:sz w:val="22"/>
              </w:rPr>
            </w:pPr>
          </w:p>
          <w:p w:rsidR="00D76637" w:rsidRPr="00C8651C" w:rsidRDefault="00D76637" w:rsidP="00D76637">
            <w:pPr>
              <w:widowControl w:val="0"/>
              <w:ind w:right="-108"/>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2Д159</w:t>
            </w:r>
          </w:p>
          <w:p w:rsidR="00D76637" w:rsidRPr="00C8651C" w:rsidRDefault="00D76637" w:rsidP="00D76637">
            <w:pPr>
              <w:widowControl w:val="0"/>
              <w:ind w:right="-108"/>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Д108/89</w:t>
            </w:r>
          </w:p>
        </w:tc>
        <w:tc>
          <w:tcPr>
            <w:tcW w:w="1917" w:type="dxa"/>
          </w:tcPr>
          <w:p w:rsidR="00D76637" w:rsidRPr="00C8651C" w:rsidRDefault="00D76637" w:rsidP="00D76637">
            <w:pPr>
              <w:pStyle w:val="20"/>
              <w:shd w:val="clear" w:color="auto" w:fill="auto"/>
              <w:spacing w:line="220" w:lineRule="exact"/>
              <w:jc w:val="center"/>
              <w:rPr>
                <w:color w:val="auto"/>
              </w:rPr>
            </w:pPr>
            <w:r w:rsidRPr="00C8651C">
              <w:rPr>
                <w:bCs/>
                <w:color w:val="auto"/>
              </w:rPr>
              <w:t>15</w:t>
            </w:r>
          </w:p>
        </w:tc>
        <w:tc>
          <w:tcPr>
            <w:tcW w:w="1758"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ППУ</w:t>
            </w:r>
          </w:p>
        </w:tc>
        <w:tc>
          <w:tcPr>
            <w:tcW w:w="2084"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Подземная</w:t>
            </w:r>
          </w:p>
        </w:tc>
      </w:tr>
      <w:tr w:rsidR="00D76637" w:rsidRPr="00C8651C" w:rsidTr="00D76637">
        <w:trPr>
          <w:trHeight w:val="135"/>
        </w:trPr>
        <w:tc>
          <w:tcPr>
            <w:tcW w:w="2241" w:type="dxa"/>
          </w:tcPr>
          <w:p w:rsidR="00D76637" w:rsidRPr="00C8651C" w:rsidRDefault="00D76637" w:rsidP="00D76637">
            <w:pPr>
              <w:pStyle w:val="20"/>
              <w:shd w:val="clear" w:color="auto" w:fill="auto"/>
              <w:spacing w:line="259" w:lineRule="exact"/>
              <w:rPr>
                <w:color w:val="auto"/>
              </w:rPr>
            </w:pPr>
            <w:r w:rsidRPr="00C8651C">
              <w:rPr>
                <w:color w:val="auto"/>
                <w:shd w:val="clear" w:color="auto" w:fill="FFFFFF"/>
                <w:lang w:bidi="ru-RU"/>
              </w:rPr>
              <w:t xml:space="preserve">Тепловая сеть подземной прокладки от ТК1 до ТК2 </w:t>
            </w:r>
          </w:p>
        </w:tc>
        <w:tc>
          <w:tcPr>
            <w:tcW w:w="1328" w:type="dxa"/>
            <w:gridSpan w:val="2"/>
            <w:vAlign w:val="center"/>
          </w:tcPr>
          <w:p w:rsidR="00D76637" w:rsidRPr="00C8651C" w:rsidRDefault="00D76637" w:rsidP="00D76637">
            <w:pPr>
              <w:widowControl w:val="0"/>
              <w:ind w:right="360"/>
              <w:jc w:val="center"/>
              <w:rPr>
                <w:rFonts w:ascii="Times New Roman" w:eastAsia="Times New Roman" w:hAnsi="Times New Roman" w:cs="Times New Roman"/>
                <w:bCs/>
                <w:color w:val="auto"/>
                <w:sz w:val="22"/>
              </w:rPr>
            </w:pPr>
          </w:p>
          <w:p w:rsidR="00D76637" w:rsidRPr="00C8651C" w:rsidRDefault="00D76637" w:rsidP="00D76637">
            <w:pPr>
              <w:widowControl w:val="0"/>
              <w:ind w:right="36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2Д159</w:t>
            </w:r>
          </w:p>
          <w:p w:rsidR="00D76637" w:rsidRPr="00C8651C" w:rsidRDefault="00D76637" w:rsidP="00D76637">
            <w:pPr>
              <w:widowControl w:val="0"/>
              <w:ind w:right="36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Д108</w:t>
            </w:r>
          </w:p>
          <w:p w:rsidR="00D76637" w:rsidRPr="00C8651C" w:rsidRDefault="00D76637" w:rsidP="00D76637">
            <w:pPr>
              <w:widowControl w:val="0"/>
              <w:ind w:right="36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Д89</w:t>
            </w:r>
          </w:p>
        </w:tc>
        <w:tc>
          <w:tcPr>
            <w:tcW w:w="1917" w:type="dxa"/>
          </w:tcPr>
          <w:p w:rsidR="00D76637" w:rsidRPr="00C8651C" w:rsidRDefault="00D76637" w:rsidP="00D76637">
            <w:pPr>
              <w:pStyle w:val="20"/>
              <w:shd w:val="clear" w:color="auto" w:fill="auto"/>
              <w:spacing w:line="220" w:lineRule="exact"/>
              <w:jc w:val="center"/>
              <w:rPr>
                <w:color w:val="auto"/>
              </w:rPr>
            </w:pPr>
            <w:r w:rsidRPr="00C8651C">
              <w:rPr>
                <w:bCs/>
                <w:color w:val="auto"/>
              </w:rPr>
              <w:t>55</w:t>
            </w:r>
          </w:p>
        </w:tc>
        <w:tc>
          <w:tcPr>
            <w:tcW w:w="1758"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ППУ</w:t>
            </w:r>
          </w:p>
        </w:tc>
        <w:tc>
          <w:tcPr>
            <w:tcW w:w="2084"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Подземная</w:t>
            </w:r>
          </w:p>
        </w:tc>
      </w:tr>
      <w:tr w:rsidR="00D76637" w:rsidRPr="00C8651C" w:rsidTr="00D76637">
        <w:trPr>
          <w:trHeight w:val="135"/>
        </w:trPr>
        <w:tc>
          <w:tcPr>
            <w:tcW w:w="2241" w:type="dxa"/>
          </w:tcPr>
          <w:p w:rsidR="00D76637" w:rsidRPr="00C8651C" w:rsidRDefault="00D76637" w:rsidP="00D76637">
            <w:pPr>
              <w:pStyle w:val="20"/>
              <w:shd w:val="clear" w:color="auto" w:fill="auto"/>
              <w:spacing w:line="264" w:lineRule="exact"/>
              <w:rPr>
                <w:color w:val="auto"/>
              </w:rPr>
            </w:pPr>
            <w:r w:rsidRPr="00C8651C">
              <w:rPr>
                <w:color w:val="auto"/>
                <w:shd w:val="clear" w:color="auto" w:fill="FFFFFF"/>
                <w:lang w:bidi="ru-RU"/>
              </w:rPr>
              <w:t>Тепловая сеть подземной прокладки от ТК2 до ТК3</w:t>
            </w:r>
          </w:p>
        </w:tc>
        <w:tc>
          <w:tcPr>
            <w:tcW w:w="1328" w:type="dxa"/>
            <w:gridSpan w:val="2"/>
            <w:vAlign w:val="center"/>
          </w:tcPr>
          <w:p w:rsidR="00D76637" w:rsidRPr="00C8651C" w:rsidRDefault="00D76637" w:rsidP="00D76637">
            <w:pPr>
              <w:widowControl w:val="0"/>
              <w:jc w:val="center"/>
              <w:rPr>
                <w:rFonts w:ascii="Times New Roman" w:eastAsia="Times New Roman" w:hAnsi="Times New Roman" w:cs="Times New Roman"/>
                <w:bCs/>
                <w:color w:val="auto"/>
                <w:sz w:val="22"/>
              </w:rPr>
            </w:pPr>
          </w:p>
          <w:p w:rsidR="00D76637" w:rsidRPr="00C8651C" w:rsidRDefault="00D76637" w:rsidP="00D76637">
            <w:pPr>
              <w:widowControl w:val="0"/>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2Д108</w:t>
            </w:r>
          </w:p>
          <w:p w:rsidR="00D76637" w:rsidRPr="00C8651C" w:rsidRDefault="00D76637" w:rsidP="00D76637">
            <w:pPr>
              <w:widowControl w:val="0"/>
              <w:ind w:right="36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Д89</w:t>
            </w:r>
          </w:p>
          <w:p w:rsidR="00D76637" w:rsidRPr="00C8651C" w:rsidRDefault="00D76637" w:rsidP="00D76637">
            <w:pPr>
              <w:widowControl w:val="0"/>
              <w:ind w:right="36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Д76</w:t>
            </w:r>
          </w:p>
        </w:tc>
        <w:tc>
          <w:tcPr>
            <w:tcW w:w="1917" w:type="dxa"/>
          </w:tcPr>
          <w:p w:rsidR="00D76637" w:rsidRPr="00C8651C" w:rsidRDefault="00D76637" w:rsidP="00D76637">
            <w:pPr>
              <w:pStyle w:val="20"/>
              <w:shd w:val="clear" w:color="auto" w:fill="auto"/>
              <w:spacing w:line="220" w:lineRule="exact"/>
              <w:jc w:val="center"/>
              <w:rPr>
                <w:color w:val="auto"/>
              </w:rPr>
            </w:pPr>
            <w:r w:rsidRPr="00C8651C">
              <w:rPr>
                <w:bCs/>
                <w:color w:val="auto"/>
              </w:rPr>
              <w:t>65</w:t>
            </w:r>
          </w:p>
        </w:tc>
        <w:tc>
          <w:tcPr>
            <w:tcW w:w="1758"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ППУ</w:t>
            </w:r>
          </w:p>
        </w:tc>
        <w:tc>
          <w:tcPr>
            <w:tcW w:w="2084"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Подземная</w:t>
            </w:r>
          </w:p>
        </w:tc>
      </w:tr>
      <w:tr w:rsidR="00D76637" w:rsidRPr="00C8651C" w:rsidTr="00D76637">
        <w:trPr>
          <w:trHeight w:val="135"/>
        </w:trPr>
        <w:tc>
          <w:tcPr>
            <w:tcW w:w="2241" w:type="dxa"/>
          </w:tcPr>
          <w:p w:rsidR="00D76637" w:rsidRPr="00C8651C" w:rsidRDefault="00D76637" w:rsidP="00D76637">
            <w:pPr>
              <w:pStyle w:val="20"/>
              <w:shd w:val="clear" w:color="auto" w:fill="auto"/>
              <w:spacing w:line="259" w:lineRule="exact"/>
              <w:rPr>
                <w:color w:val="auto"/>
              </w:rPr>
            </w:pPr>
            <w:r w:rsidRPr="00C8651C">
              <w:rPr>
                <w:bCs/>
                <w:color w:val="auto"/>
              </w:rPr>
              <w:t>Тепловая сеть подземной прокладки от ТК3 до ТК4</w:t>
            </w:r>
          </w:p>
        </w:tc>
        <w:tc>
          <w:tcPr>
            <w:tcW w:w="1328" w:type="dxa"/>
            <w:gridSpan w:val="2"/>
            <w:vAlign w:val="center"/>
          </w:tcPr>
          <w:p w:rsidR="00D76637" w:rsidRPr="00C8651C" w:rsidRDefault="00D76637" w:rsidP="00D76637">
            <w:pPr>
              <w:widowControl w:val="0"/>
              <w:jc w:val="center"/>
              <w:rPr>
                <w:rFonts w:ascii="Times New Roman" w:eastAsia="Times New Roman" w:hAnsi="Times New Roman" w:cs="Times New Roman"/>
                <w:bCs/>
                <w:color w:val="auto"/>
                <w:sz w:val="22"/>
              </w:rPr>
            </w:pP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2Д108</w:t>
            </w: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Д89</w:t>
            </w: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Д76</w:t>
            </w:r>
          </w:p>
        </w:tc>
        <w:tc>
          <w:tcPr>
            <w:tcW w:w="1917" w:type="dxa"/>
          </w:tcPr>
          <w:p w:rsidR="00D76637" w:rsidRPr="00C8651C" w:rsidRDefault="00D76637" w:rsidP="00D76637">
            <w:pPr>
              <w:pStyle w:val="20"/>
              <w:shd w:val="clear" w:color="auto" w:fill="auto"/>
              <w:spacing w:line="220" w:lineRule="exact"/>
              <w:jc w:val="center"/>
              <w:rPr>
                <w:color w:val="auto"/>
              </w:rPr>
            </w:pPr>
            <w:r w:rsidRPr="00C8651C">
              <w:rPr>
                <w:bCs/>
                <w:color w:val="auto"/>
              </w:rPr>
              <w:t>20,1</w:t>
            </w:r>
          </w:p>
        </w:tc>
        <w:tc>
          <w:tcPr>
            <w:tcW w:w="1758"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ППУ</w:t>
            </w:r>
          </w:p>
        </w:tc>
        <w:tc>
          <w:tcPr>
            <w:tcW w:w="2084"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Подземная</w:t>
            </w:r>
          </w:p>
        </w:tc>
      </w:tr>
      <w:tr w:rsidR="00D76637" w:rsidRPr="00C8651C" w:rsidTr="00D76637">
        <w:trPr>
          <w:trHeight w:val="1266"/>
        </w:trPr>
        <w:tc>
          <w:tcPr>
            <w:tcW w:w="2241" w:type="dxa"/>
          </w:tcPr>
          <w:p w:rsidR="00D76637" w:rsidRPr="00C8651C" w:rsidRDefault="00D76637" w:rsidP="00D76637">
            <w:pPr>
              <w:pStyle w:val="20"/>
              <w:shd w:val="clear" w:color="auto" w:fill="auto"/>
              <w:spacing w:line="259" w:lineRule="exact"/>
              <w:rPr>
                <w:color w:val="auto"/>
              </w:rPr>
            </w:pPr>
            <w:r w:rsidRPr="00C8651C">
              <w:rPr>
                <w:bCs/>
                <w:color w:val="auto"/>
              </w:rPr>
              <w:t>Тепловая сеть подземной прокладки от ТК4 до ТК5</w:t>
            </w:r>
          </w:p>
        </w:tc>
        <w:tc>
          <w:tcPr>
            <w:tcW w:w="1328" w:type="dxa"/>
            <w:gridSpan w:val="2"/>
            <w:vAlign w:val="center"/>
          </w:tcPr>
          <w:p w:rsidR="00D76637" w:rsidRPr="00C8651C" w:rsidRDefault="00D76637" w:rsidP="00D76637">
            <w:pPr>
              <w:widowControl w:val="0"/>
              <w:jc w:val="center"/>
              <w:rPr>
                <w:rFonts w:ascii="Times New Roman" w:eastAsia="Times New Roman" w:hAnsi="Times New Roman" w:cs="Times New Roman"/>
                <w:bCs/>
                <w:color w:val="auto"/>
                <w:sz w:val="22"/>
              </w:rPr>
            </w:pP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2Д89</w:t>
            </w: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Д76</w:t>
            </w: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Д57</w:t>
            </w:r>
          </w:p>
        </w:tc>
        <w:tc>
          <w:tcPr>
            <w:tcW w:w="1917" w:type="dxa"/>
          </w:tcPr>
          <w:p w:rsidR="00D76637" w:rsidRPr="00C8651C" w:rsidRDefault="00D76637" w:rsidP="00D76637">
            <w:pPr>
              <w:pStyle w:val="20"/>
              <w:shd w:val="clear" w:color="auto" w:fill="auto"/>
              <w:spacing w:line="220" w:lineRule="exact"/>
              <w:jc w:val="center"/>
              <w:rPr>
                <w:color w:val="auto"/>
              </w:rPr>
            </w:pPr>
            <w:r w:rsidRPr="00C8651C">
              <w:rPr>
                <w:bCs/>
                <w:color w:val="auto"/>
              </w:rPr>
              <w:t>60</w:t>
            </w:r>
          </w:p>
        </w:tc>
        <w:tc>
          <w:tcPr>
            <w:tcW w:w="1758"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ППУ</w:t>
            </w:r>
          </w:p>
        </w:tc>
        <w:tc>
          <w:tcPr>
            <w:tcW w:w="2084"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Подземная</w:t>
            </w:r>
          </w:p>
        </w:tc>
      </w:tr>
    </w:tbl>
    <w:p w:rsidR="00D76637" w:rsidRPr="00C8651C" w:rsidRDefault="00D76637">
      <w:r w:rsidRPr="00C8651C">
        <w:br w:type="page"/>
      </w:r>
    </w:p>
    <w:tbl>
      <w:tblPr>
        <w:tblStyle w:val="a8"/>
        <w:tblW w:w="9328" w:type="dxa"/>
        <w:tblInd w:w="561" w:type="dxa"/>
        <w:tblLook w:val="04A0"/>
      </w:tblPr>
      <w:tblGrid>
        <w:gridCol w:w="2241"/>
        <w:gridCol w:w="1328"/>
        <w:gridCol w:w="1917"/>
        <w:gridCol w:w="1758"/>
        <w:gridCol w:w="2084"/>
      </w:tblGrid>
      <w:tr w:rsidR="00D76637" w:rsidRPr="00C8651C" w:rsidTr="00D76637">
        <w:trPr>
          <w:trHeight w:val="749"/>
        </w:trPr>
        <w:tc>
          <w:tcPr>
            <w:tcW w:w="2241" w:type="dxa"/>
          </w:tcPr>
          <w:p w:rsidR="00D76637" w:rsidRPr="00C8651C" w:rsidRDefault="00D76637" w:rsidP="00D76637">
            <w:pPr>
              <w:pStyle w:val="20"/>
              <w:shd w:val="clear" w:color="auto" w:fill="auto"/>
              <w:spacing w:line="259" w:lineRule="exact"/>
              <w:rPr>
                <w:color w:val="auto"/>
              </w:rPr>
            </w:pPr>
            <w:r w:rsidRPr="00C8651C">
              <w:rPr>
                <w:bCs/>
                <w:color w:val="auto"/>
              </w:rPr>
              <w:t>Тепловая сеть подземной прокладки от ТК5 ТК6</w:t>
            </w:r>
          </w:p>
        </w:tc>
        <w:tc>
          <w:tcPr>
            <w:tcW w:w="1328" w:type="dxa"/>
            <w:vAlign w:val="center"/>
          </w:tcPr>
          <w:p w:rsidR="00D76637" w:rsidRPr="00C8651C" w:rsidRDefault="00D76637" w:rsidP="00D76637">
            <w:pPr>
              <w:widowControl w:val="0"/>
              <w:jc w:val="center"/>
              <w:rPr>
                <w:rFonts w:ascii="Times New Roman" w:eastAsia="Times New Roman" w:hAnsi="Times New Roman" w:cs="Times New Roman"/>
                <w:bCs/>
                <w:color w:val="auto"/>
                <w:sz w:val="22"/>
              </w:rPr>
            </w:pP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2Д89</w:t>
            </w: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Д76</w:t>
            </w: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Д57</w:t>
            </w:r>
          </w:p>
        </w:tc>
        <w:tc>
          <w:tcPr>
            <w:tcW w:w="1917" w:type="dxa"/>
          </w:tcPr>
          <w:p w:rsidR="00D76637" w:rsidRPr="00C8651C" w:rsidRDefault="00D76637" w:rsidP="00D76637">
            <w:pPr>
              <w:pStyle w:val="20"/>
              <w:shd w:val="clear" w:color="auto" w:fill="auto"/>
              <w:spacing w:line="220" w:lineRule="exact"/>
              <w:jc w:val="center"/>
              <w:rPr>
                <w:color w:val="auto"/>
              </w:rPr>
            </w:pPr>
            <w:r w:rsidRPr="00C8651C">
              <w:rPr>
                <w:bCs/>
                <w:color w:val="auto"/>
              </w:rPr>
              <w:t>25</w:t>
            </w:r>
          </w:p>
        </w:tc>
        <w:tc>
          <w:tcPr>
            <w:tcW w:w="1758" w:type="dxa"/>
          </w:tcPr>
          <w:p w:rsidR="00D76637" w:rsidRPr="00C8651C" w:rsidRDefault="00D76637" w:rsidP="00D76637">
            <w:pPr>
              <w:pStyle w:val="20"/>
              <w:shd w:val="clear" w:color="auto" w:fill="auto"/>
              <w:spacing w:line="220" w:lineRule="exact"/>
              <w:jc w:val="center"/>
              <w:rPr>
                <w:color w:val="auto"/>
              </w:rPr>
            </w:pPr>
            <w:r w:rsidRPr="00C8651C">
              <w:rPr>
                <w:color w:val="auto"/>
              </w:rPr>
              <w:t>ППУ</w:t>
            </w:r>
          </w:p>
        </w:tc>
        <w:tc>
          <w:tcPr>
            <w:tcW w:w="2084" w:type="dxa"/>
          </w:tcPr>
          <w:p w:rsidR="00D76637" w:rsidRPr="00C8651C" w:rsidRDefault="00D76637" w:rsidP="00D76637">
            <w:pPr>
              <w:pStyle w:val="20"/>
              <w:shd w:val="clear" w:color="auto" w:fill="auto"/>
              <w:spacing w:line="220" w:lineRule="exact"/>
              <w:jc w:val="center"/>
              <w:rPr>
                <w:color w:val="auto"/>
              </w:rPr>
            </w:pPr>
            <w:r w:rsidRPr="00C8651C">
              <w:rPr>
                <w:color w:val="auto"/>
              </w:rPr>
              <w:t>Подземная</w:t>
            </w:r>
          </w:p>
        </w:tc>
      </w:tr>
      <w:tr w:rsidR="00D76637" w:rsidRPr="00C8651C" w:rsidTr="00D76637">
        <w:trPr>
          <w:trHeight w:val="1115"/>
        </w:trPr>
        <w:tc>
          <w:tcPr>
            <w:tcW w:w="2241" w:type="dxa"/>
          </w:tcPr>
          <w:p w:rsidR="00D76637" w:rsidRPr="00C8651C" w:rsidRDefault="00D76637" w:rsidP="00D76637">
            <w:pPr>
              <w:pStyle w:val="20"/>
              <w:shd w:val="clear" w:color="auto" w:fill="auto"/>
              <w:spacing w:line="259" w:lineRule="exact"/>
              <w:rPr>
                <w:color w:val="auto"/>
              </w:rPr>
            </w:pPr>
            <w:r w:rsidRPr="00C8651C">
              <w:rPr>
                <w:bCs/>
                <w:color w:val="auto"/>
              </w:rPr>
              <w:t>Тепловая сеть подземной прокладки от ТК6 до ТК7</w:t>
            </w:r>
          </w:p>
        </w:tc>
        <w:tc>
          <w:tcPr>
            <w:tcW w:w="1328" w:type="dxa"/>
            <w:vAlign w:val="center"/>
          </w:tcPr>
          <w:p w:rsidR="00D76637" w:rsidRPr="00C8651C" w:rsidRDefault="00D76637" w:rsidP="00D76637">
            <w:pPr>
              <w:widowControl w:val="0"/>
              <w:jc w:val="center"/>
              <w:rPr>
                <w:rFonts w:ascii="Times New Roman" w:eastAsia="Times New Roman" w:hAnsi="Times New Roman" w:cs="Times New Roman"/>
                <w:bCs/>
                <w:color w:val="auto"/>
                <w:sz w:val="22"/>
              </w:rPr>
            </w:pPr>
          </w:p>
          <w:p w:rsidR="00D76637" w:rsidRPr="00C8651C" w:rsidRDefault="00D76637" w:rsidP="00D76637">
            <w:pPr>
              <w:widowControl w:val="0"/>
              <w:jc w:val="center"/>
              <w:rPr>
                <w:rFonts w:ascii="Times New Roman" w:eastAsia="Times New Roman" w:hAnsi="Times New Roman" w:cs="Times New Roman"/>
                <w:bCs/>
                <w:color w:val="auto"/>
                <w:sz w:val="22"/>
              </w:rPr>
            </w:pP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2Д89</w:t>
            </w: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Д76</w:t>
            </w: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Д57</w:t>
            </w:r>
          </w:p>
        </w:tc>
        <w:tc>
          <w:tcPr>
            <w:tcW w:w="1917" w:type="dxa"/>
          </w:tcPr>
          <w:p w:rsidR="00D76637" w:rsidRPr="00C8651C" w:rsidRDefault="00D76637" w:rsidP="00D76637">
            <w:pPr>
              <w:pStyle w:val="20"/>
              <w:shd w:val="clear" w:color="auto" w:fill="auto"/>
              <w:spacing w:line="220" w:lineRule="exact"/>
              <w:jc w:val="center"/>
              <w:rPr>
                <w:color w:val="auto"/>
              </w:rPr>
            </w:pPr>
            <w:r w:rsidRPr="00C8651C">
              <w:rPr>
                <w:bCs/>
                <w:color w:val="auto"/>
              </w:rPr>
              <w:t>50</w:t>
            </w:r>
          </w:p>
        </w:tc>
        <w:tc>
          <w:tcPr>
            <w:tcW w:w="1758"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ППУ</w:t>
            </w:r>
          </w:p>
        </w:tc>
        <w:tc>
          <w:tcPr>
            <w:tcW w:w="2084"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Подземная</w:t>
            </w:r>
          </w:p>
        </w:tc>
      </w:tr>
      <w:tr w:rsidR="00D76637" w:rsidRPr="00C8651C" w:rsidTr="00D76637">
        <w:trPr>
          <w:trHeight w:val="135"/>
        </w:trPr>
        <w:tc>
          <w:tcPr>
            <w:tcW w:w="2241" w:type="dxa"/>
          </w:tcPr>
          <w:p w:rsidR="00D76637" w:rsidRPr="00C8651C" w:rsidRDefault="00D76637" w:rsidP="00D76637">
            <w:pPr>
              <w:pStyle w:val="20"/>
              <w:shd w:val="clear" w:color="auto" w:fill="auto"/>
              <w:spacing w:line="259" w:lineRule="exact"/>
              <w:rPr>
                <w:color w:val="auto"/>
              </w:rPr>
            </w:pPr>
            <w:r w:rsidRPr="00C8651C">
              <w:rPr>
                <w:bCs/>
                <w:color w:val="auto"/>
              </w:rPr>
              <w:t>Тепловая сеть подземной прокладки от ТК3 до ТК8</w:t>
            </w:r>
          </w:p>
        </w:tc>
        <w:tc>
          <w:tcPr>
            <w:tcW w:w="1328" w:type="dxa"/>
            <w:vAlign w:val="center"/>
          </w:tcPr>
          <w:p w:rsidR="00D76637" w:rsidRPr="00C8651C" w:rsidRDefault="00D76637" w:rsidP="00D76637">
            <w:pPr>
              <w:widowControl w:val="0"/>
              <w:jc w:val="center"/>
              <w:rPr>
                <w:rFonts w:ascii="Times New Roman" w:eastAsia="Times New Roman" w:hAnsi="Times New Roman" w:cs="Times New Roman"/>
                <w:bCs/>
                <w:color w:val="auto"/>
                <w:sz w:val="22"/>
              </w:rPr>
            </w:pPr>
          </w:p>
          <w:p w:rsidR="00D76637" w:rsidRPr="00C8651C" w:rsidRDefault="00D76637" w:rsidP="00D76637">
            <w:pPr>
              <w:widowControl w:val="0"/>
              <w:jc w:val="center"/>
              <w:rPr>
                <w:rFonts w:ascii="Times New Roman" w:eastAsia="Times New Roman" w:hAnsi="Times New Roman" w:cs="Times New Roman"/>
                <w:bCs/>
                <w:color w:val="auto"/>
                <w:sz w:val="22"/>
              </w:rPr>
            </w:pP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3Д57</w:t>
            </w: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Д38</w:t>
            </w:r>
          </w:p>
        </w:tc>
        <w:tc>
          <w:tcPr>
            <w:tcW w:w="1917" w:type="dxa"/>
          </w:tcPr>
          <w:p w:rsidR="00D76637" w:rsidRPr="00C8651C" w:rsidRDefault="00D76637" w:rsidP="00D76637">
            <w:pPr>
              <w:pStyle w:val="20"/>
              <w:shd w:val="clear" w:color="auto" w:fill="auto"/>
              <w:spacing w:line="220" w:lineRule="exact"/>
              <w:jc w:val="center"/>
              <w:rPr>
                <w:color w:val="auto"/>
              </w:rPr>
            </w:pPr>
            <w:r w:rsidRPr="00C8651C">
              <w:rPr>
                <w:bCs/>
                <w:color w:val="auto"/>
              </w:rPr>
              <w:t>70</w:t>
            </w:r>
          </w:p>
        </w:tc>
        <w:tc>
          <w:tcPr>
            <w:tcW w:w="1758"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ППУ</w:t>
            </w:r>
          </w:p>
        </w:tc>
        <w:tc>
          <w:tcPr>
            <w:tcW w:w="2084"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Подземная</w:t>
            </w:r>
          </w:p>
        </w:tc>
      </w:tr>
      <w:tr w:rsidR="00D76637" w:rsidRPr="00C8651C" w:rsidTr="00D76637">
        <w:trPr>
          <w:trHeight w:val="135"/>
        </w:trPr>
        <w:tc>
          <w:tcPr>
            <w:tcW w:w="2241" w:type="dxa"/>
          </w:tcPr>
          <w:p w:rsidR="00D76637" w:rsidRPr="00C8651C" w:rsidRDefault="00D76637" w:rsidP="00D76637">
            <w:pPr>
              <w:pStyle w:val="20"/>
              <w:shd w:val="clear" w:color="auto" w:fill="auto"/>
              <w:spacing w:line="259" w:lineRule="exact"/>
              <w:rPr>
                <w:color w:val="auto"/>
              </w:rPr>
            </w:pPr>
            <w:r w:rsidRPr="00C8651C">
              <w:rPr>
                <w:bCs/>
                <w:color w:val="auto"/>
              </w:rPr>
              <w:t>Тепловая сеть подземной прокладки от ТК2 до ТК9</w:t>
            </w:r>
          </w:p>
        </w:tc>
        <w:tc>
          <w:tcPr>
            <w:tcW w:w="1328" w:type="dxa"/>
            <w:vAlign w:val="center"/>
          </w:tcPr>
          <w:p w:rsidR="00D76637" w:rsidRPr="00C8651C" w:rsidRDefault="00D76637" w:rsidP="00D76637">
            <w:pPr>
              <w:widowControl w:val="0"/>
              <w:jc w:val="center"/>
              <w:rPr>
                <w:rFonts w:ascii="Times New Roman" w:eastAsia="Times New Roman" w:hAnsi="Times New Roman" w:cs="Times New Roman"/>
                <w:bCs/>
                <w:color w:val="auto"/>
                <w:sz w:val="22"/>
              </w:rPr>
            </w:pPr>
          </w:p>
          <w:p w:rsidR="00D76637" w:rsidRPr="00C8651C" w:rsidRDefault="00D76637" w:rsidP="00D76637">
            <w:pPr>
              <w:widowControl w:val="0"/>
              <w:jc w:val="center"/>
              <w:rPr>
                <w:rFonts w:ascii="Times New Roman" w:eastAsia="Times New Roman" w:hAnsi="Times New Roman" w:cs="Times New Roman"/>
                <w:bCs/>
                <w:color w:val="auto"/>
                <w:sz w:val="22"/>
              </w:rPr>
            </w:pP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2Д108</w:t>
            </w: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Д89</w:t>
            </w: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Д76</w:t>
            </w:r>
          </w:p>
        </w:tc>
        <w:tc>
          <w:tcPr>
            <w:tcW w:w="1917" w:type="dxa"/>
          </w:tcPr>
          <w:p w:rsidR="00D76637" w:rsidRPr="00C8651C" w:rsidRDefault="00D76637" w:rsidP="00D76637">
            <w:pPr>
              <w:pStyle w:val="20"/>
              <w:shd w:val="clear" w:color="auto" w:fill="auto"/>
              <w:spacing w:line="220" w:lineRule="exact"/>
              <w:jc w:val="center"/>
              <w:rPr>
                <w:color w:val="auto"/>
              </w:rPr>
            </w:pPr>
            <w:r w:rsidRPr="00C8651C">
              <w:rPr>
                <w:bCs/>
                <w:color w:val="auto"/>
              </w:rPr>
              <w:t>100</w:t>
            </w:r>
          </w:p>
        </w:tc>
        <w:tc>
          <w:tcPr>
            <w:tcW w:w="1758"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ППУ</w:t>
            </w:r>
          </w:p>
        </w:tc>
        <w:tc>
          <w:tcPr>
            <w:tcW w:w="2084"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Подземная</w:t>
            </w:r>
          </w:p>
        </w:tc>
      </w:tr>
      <w:tr w:rsidR="00D76637" w:rsidRPr="00C8651C" w:rsidTr="00D76637">
        <w:trPr>
          <w:trHeight w:val="135"/>
        </w:trPr>
        <w:tc>
          <w:tcPr>
            <w:tcW w:w="2241" w:type="dxa"/>
          </w:tcPr>
          <w:p w:rsidR="00D76637" w:rsidRPr="00C8651C" w:rsidRDefault="00D76637" w:rsidP="00D76637">
            <w:pPr>
              <w:pStyle w:val="20"/>
              <w:shd w:val="clear" w:color="auto" w:fill="auto"/>
              <w:spacing w:line="259" w:lineRule="exact"/>
              <w:rPr>
                <w:color w:val="auto"/>
              </w:rPr>
            </w:pPr>
            <w:r w:rsidRPr="00C8651C">
              <w:rPr>
                <w:bCs/>
                <w:color w:val="auto"/>
              </w:rPr>
              <w:t>Тепловая сеть подземной прокладки от ТК9 до ТК10</w:t>
            </w:r>
          </w:p>
        </w:tc>
        <w:tc>
          <w:tcPr>
            <w:tcW w:w="1328" w:type="dxa"/>
            <w:vAlign w:val="center"/>
          </w:tcPr>
          <w:p w:rsidR="00D76637" w:rsidRPr="00C8651C" w:rsidRDefault="00D76637" w:rsidP="00D76637">
            <w:pPr>
              <w:widowControl w:val="0"/>
              <w:jc w:val="center"/>
              <w:rPr>
                <w:rFonts w:ascii="Times New Roman" w:eastAsia="Times New Roman" w:hAnsi="Times New Roman" w:cs="Times New Roman"/>
                <w:bCs/>
                <w:color w:val="auto"/>
                <w:sz w:val="22"/>
              </w:rPr>
            </w:pP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2Д108</w:t>
            </w: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Д89</w:t>
            </w:r>
          </w:p>
          <w:p w:rsidR="00D76637" w:rsidRPr="00C8651C" w:rsidRDefault="00D76637" w:rsidP="00D76637">
            <w:pPr>
              <w:widowControl w:val="0"/>
              <w:jc w:val="center"/>
              <w:rPr>
                <w:rFonts w:ascii="Times New Roman" w:eastAsia="Times New Roman" w:hAnsi="Times New Roman" w:cs="Times New Roman"/>
                <w:bCs/>
                <w:color w:val="auto"/>
                <w:sz w:val="22"/>
              </w:rPr>
            </w:pPr>
            <w:r w:rsidRPr="00C8651C">
              <w:rPr>
                <w:rFonts w:ascii="Times New Roman" w:eastAsia="Times New Roman" w:hAnsi="Times New Roman" w:cs="Times New Roman"/>
                <w:bCs/>
                <w:color w:val="auto"/>
                <w:sz w:val="22"/>
              </w:rPr>
              <w:t>Д76</w:t>
            </w:r>
          </w:p>
        </w:tc>
        <w:tc>
          <w:tcPr>
            <w:tcW w:w="1917" w:type="dxa"/>
          </w:tcPr>
          <w:p w:rsidR="00D76637" w:rsidRPr="00C8651C" w:rsidRDefault="00D76637" w:rsidP="00D76637">
            <w:pPr>
              <w:pStyle w:val="20"/>
              <w:shd w:val="clear" w:color="auto" w:fill="auto"/>
              <w:spacing w:line="220" w:lineRule="exact"/>
              <w:jc w:val="center"/>
              <w:rPr>
                <w:color w:val="auto"/>
              </w:rPr>
            </w:pPr>
            <w:r w:rsidRPr="00C8651C">
              <w:rPr>
                <w:bCs/>
                <w:color w:val="auto"/>
              </w:rPr>
              <w:t>140</w:t>
            </w:r>
          </w:p>
        </w:tc>
        <w:tc>
          <w:tcPr>
            <w:tcW w:w="1758"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ППУ</w:t>
            </w:r>
          </w:p>
        </w:tc>
        <w:tc>
          <w:tcPr>
            <w:tcW w:w="2084"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Подземная</w:t>
            </w:r>
          </w:p>
        </w:tc>
      </w:tr>
      <w:tr w:rsidR="00D76637" w:rsidRPr="00C8651C" w:rsidTr="00D76637">
        <w:trPr>
          <w:trHeight w:val="135"/>
        </w:trPr>
        <w:tc>
          <w:tcPr>
            <w:tcW w:w="2241" w:type="dxa"/>
          </w:tcPr>
          <w:p w:rsidR="00D76637" w:rsidRPr="00C8651C" w:rsidRDefault="00D76637" w:rsidP="00D76637">
            <w:pPr>
              <w:pStyle w:val="20"/>
              <w:shd w:val="clear" w:color="auto" w:fill="auto"/>
              <w:spacing w:line="259" w:lineRule="exact"/>
              <w:rPr>
                <w:color w:val="auto"/>
              </w:rPr>
            </w:pPr>
            <w:r w:rsidRPr="00C8651C">
              <w:rPr>
                <w:color w:val="auto"/>
              </w:rPr>
              <w:t>Тепловая сеть подземной прокладки от ТК10 до ТК11</w:t>
            </w:r>
          </w:p>
        </w:tc>
        <w:tc>
          <w:tcPr>
            <w:tcW w:w="1328" w:type="dxa"/>
          </w:tcPr>
          <w:p w:rsidR="00D76637" w:rsidRPr="00C8651C" w:rsidRDefault="00D76637" w:rsidP="00D76637">
            <w:pPr>
              <w:pStyle w:val="20"/>
              <w:shd w:val="clear" w:color="auto" w:fill="auto"/>
              <w:spacing w:line="220" w:lineRule="exact"/>
              <w:jc w:val="center"/>
              <w:rPr>
                <w:color w:val="auto"/>
              </w:rPr>
            </w:pPr>
            <w:r w:rsidRPr="00C8651C">
              <w:rPr>
                <w:color w:val="auto"/>
              </w:rPr>
              <w:t>4Д57</w:t>
            </w:r>
          </w:p>
        </w:tc>
        <w:tc>
          <w:tcPr>
            <w:tcW w:w="1917" w:type="dxa"/>
          </w:tcPr>
          <w:p w:rsidR="00D76637" w:rsidRPr="00C8651C" w:rsidRDefault="00D76637" w:rsidP="00D76637">
            <w:pPr>
              <w:pStyle w:val="20"/>
              <w:shd w:val="clear" w:color="auto" w:fill="auto"/>
              <w:spacing w:line="220" w:lineRule="exact"/>
              <w:jc w:val="center"/>
              <w:rPr>
                <w:color w:val="auto"/>
              </w:rPr>
            </w:pPr>
            <w:r w:rsidRPr="00C8651C">
              <w:rPr>
                <w:color w:val="auto"/>
              </w:rPr>
              <w:t>47</w:t>
            </w:r>
          </w:p>
        </w:tc>
        <w:tc>
          <w:tcPr>
            <w:tcW w:w="1758"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ППУ</w:t>
            </w:r>
          </w:p>
        </w:tc>
        <w:tc>
          <w:tcPr>
            <w:tcW w:w="2084" w:type="dxa"/>
            <w:vAlign w:val="center"/>
          </w:tcPr>
          <w:p w:rsidR="00D76637" w:rsidRPr="00C8651C" w:rsidRDefault="00D76637" w:rsidP="00D76637">
            <w:pPr>
              <w:pStyle w:val="20"/>
              <w:shd w:val="clear" w:color="auto" w:fill="auto"/>
              <w:spacing w:line="220" w:lineRule="exact"/>
              <w:jc w:val="center"/>
              <w:rPr>
                <w:color w:val="auto"/>
              </w:rPr>
            </w:pPr>
            <w:r w:rsidRPr="00C8651C">
              <w:rPr>
                <w:color w:val="auto"/>
              </w:rPr>
              <w:t>Подземная</w:t>
            </w:r>
          </w:p>
        </w:tc>
      </w:tr>
    </w:tbl>
    <w:p w:rsidR="00D76637" w:rsidRPr="00C8651C" w:rsidRDefault="00D76637" w:rsidP="00D76637">
      <w:pPr>
        <w:rPr>
          <w:color w:val="auto"/>
        </w:rPr>
      </w:pPr>
      <w:r w:rsidRPr="00C8651C">
        <w:rPr>
          <w:color w:val="auto"/>
        </w:rPr>
        <w:br w:type="page"/>
      </w:r>
    </w:p>
    <w:p w:rsidR="00D76637" w:rsidRPr="00C8651C" w:rsidRDefault="00D76637" w:rsidP="00D76637">
      <w:pPr>
        <w:rPr>
          <w:rFonts w:ascii="Times New Roman" w:hAnsi="Times New Roman" w:cs="Times New Roman"/>
          <w:b/>
        </w:rPr>
      </w:pPr>
      <w:r w:rsidRPr="00C8651C">
        <w:rPr>
          <w:rFonts w:ascii="Times New Roman" w:hAnsi="Times New Roman" w:cs="Times New Roman"/>
          <w:b/>
        </w:rPr>
        <w:t>Раздел 6. ПЕРСПЕКТИВНЫЕ ТОПЛИВНЫЕ БАЛАНСЫ</w:t>
      </w:r>
    </w:p>
    <w:p w:rsidR="00D76637" w:rsidRPr="00C8651C" w:rsidRDefault="00D76637" w:rsidP="00D76637">
      <w:pPr>
        <w:pStyle w:val="120"/>
        <w:keepNext/>
        <w:keepLines/>
        <w:shd w:val="clear" w:color="auto" w:fill="auto"/>
        <w:spacing w:after="120"/>
        <w:ind w:left="561" w:firstLine="119"/>
        <w:contextualSpacing/>
        <w:jc w:val="both"/>
        <w:rPr>
          <w:b w:val="0"/>
          <w:sz w:val="22"/>
          <w:szCs w:val="22"/>
          <w:lang w:eastAsia="ru-RU" w:bidi="ru-RU"/>
        </w:rPr>
      </w:pPr>
      <w:r w:rsidRPr="00C8651C">
        <w:rPr>
          <w:b w:val="0"/>
          <w:sz w:val="22"/>
          <w:szCs w:val="22"/>
          <w:lang w:eastAsia="ru-RU" w:bidi="ru-RU"/>
        </w:rPr>
        <w:t>Основным видом топлива источника централизованного теплоснабжения с. Вознесенка является бурый уголь марки 2БР. Характеристика топлива представлена в таблице 6.1.</w:t>
      </w:r>
    </w:p>
    <w:p w:rsidR="00D76637" w:rsidRPr="00C8651C" w:rsidRDefault="00D76637" w:rsidP="00D76637">
      <w:pPr>
        <w:pStyle w:val="120"/>
        <w:keepNext/>
        <w:keepLines/>
        <w:shd w:val="clear" w:color="auto" w:fill="auto"/>
        <w:spacing w:after="120"/>
        <w:ind w:left="561"/>
        <w:contextualSpacing/>
        <w:jc w:val="right"/>
        <w:rPr>
          <w:b w:val="0"/>
          <w:sz w:val="22"/>
          <w:szCs w:val="22"/>
          <w:lang w:eastAsia="ru-RU" w:bidi="ru-RU"/>
        </w:rPr>
      </w:pPr>
      <w:r w:rsidRPr="00C8651C">
        <w:rPr>
          <w:b w:val="0"/>
          <w:sz w:val="22"/>
          <w:szCs w:val="22"/>
          <w:lang w:eastAsia="ru-RU" w:bidi="ru-RU"/>
        </w:rPr>
        <w:t>Таблица 6.1</w:t>
      </w:r>
    </w:p>
    <w:tbl>
      <w:tblPr>
        <w:tblStyle w:val="a8"/>
        <w:tblW w:w="0" w:type="auto"/>
        <w:tblInd w:w="560" w:type="dxa"/>
        <w:tblLook w:val="04A0"/>
      </w:tblPr>
      <w:tblGrid>
        <w:gridCol w:w="2330"/>
        <w:gridCol w:w="2331"/>
        <w:gridCol w:w="2307"/>
        <w:gridCol w:w="2325"/>
      </w:tblGrid>
      <w:tr w:rsidR="00D76637" w:rsidRPr="00C8651C" w:rsidTr="00D76637">
        <w:tc>
          <w:tcPr>
            <w:tcW w:w="2330" w:type="dxa"/>
            <w:vAlign w:val="center"/>
          </w:tcPr>
          <w:p w:rsidR="00D76637" w:rsidRPr="00C8651C" w:rsidRDefault="00D76637" w:rsidP="00D76637">
            <w:pPr>
              <w:pStyle w:val="120"/>
              <w:keepNext/>
              <w:keepLines/>
              <w:shd w:val="clear" w:color="auto" w:fill="auto"/>
              <w:spacing w:after="120"/>
              <w:jc w:val="center"/>
              <w:rPr>
                <w:b w:val="0"/>
                <w:sz w:val="22"/>
                <w:szCs w:val="22"/>
                <w:lang w:eastAsia="ru-RU" w:bidi="ru-RU"/>
              </w:rPr>
            </w:pPr>
            <w:r w:rsidRPr="00C8651C">
              <w:rPr>
                <w:b w:val="0"/>
                <w:sz w:val="22"/>
                <w:szCs w:val="22"/>
                <w:lang w:eastAsia="ru-RU" w:bidi="ru-RU"/>
              </w:rPr>
              <w:t>Вид топлива</w:t>
            </w:r>
          </w:p>
        </w:tc>
        <w:tc>
          <w:tcPr>
            <w:tcW w:w="2331" w:type="dxa"/>
            <w:vAlign w:val="center"/>
          </w:tcPr>
          <w:p w:rsidR="00D76637" w:rsidRPr="00C8651C" w:rsidRDefault="00D76637" w:rsidP="00D76637">
            <w:pPr>
              <w:pStyle w:val="120"/>
              <w:keepNext/>
              <w:keepLines/>
              <w:shd w:val="clear" w:color="auto" w:fill="auto"/>
              <w:spacing w:after="120"/>
              <w:jc w:val="center"/>
              <w:rPr>
                <w:b w:val="0"/>
                <w:sz w:val="22"/>
                <w:szCs w:val="22"/>
                <w:lang w:eastAsia="ru-RU" w:bidi="ru-RU"/>
              </w:rPr>
            </w:pPr>
            <w:r w:rsidRPr="00C8651C">
              <w:rPr>
                <w:b w:val="0"/>
                <w:sz w:val="22"/>
                <w:szCs w:val="22"/>
                <w:lang w:eastAsia="ru-RU" w:bidi="ru-RU"/>
              </w:rPr>
              <w:t>Место поставки</w:t>
            </w:r>
          </w:p>
        </w:tc>
        <w:tc>
          <w:tcPr>
            <w:tcW w:w="2307" w:type="dxa"/>
            <w:vAlign w:val="center"/>
          </w:tcPr>
          <w:p w:rsidR="00D76637" w:rsidRPr="00C8651C" w:rsidRDefault="00D76637" w:rsidP="00D76637">
            <w:pPr>
              <w:pStyle w:val="120"/>
              <w:keepNext/>
              <w:keepLines/>
              <w:shd w:val="clear" w:color="auto" w:fill="auto"/>
              <w:spacing w:after="120"/>
              <w:jc w:val="center"/>
              <w:rPr>
                <w:b w:val="0"/>
                <w:sz w:val="22"/>
                <w:szCs w:val="22"/>
                <w:lang w:eastAsia="ru-RU" w:bidi="ru-RU"/>
              </w:rPr>
            </w:pPr>
            <w:r w:rsidRPr="00C8651C">
              <w:rPr>
                <w:b w:val="0"/>
                <w:sz w:val="22"/>
                <w:szCs w:val="22"/>
                <w:lang w:eastAsia="ru-RU" w:bidi="ru-RU"/>
              </w:rPr>
              <w:t>Низшая теплота сгорания, Ккал/кг</w:t>
            </w:r>
          </w:p>
        </w:tc>
        <w:tc>
          <w:tcPr>
            <w:tcW w:w="2325" w:type="dxa"/>
            <w:vAlign w:val="center"/>
          </w:tcPr>
          <w:p w:rsidR="00D76637" w:rsidRPr="00C8651C" w:rsidRDefault="00D76637" w:rsidP="00D76637">
            <w:pPr>
              <w:pStyle w:val="120"/>
              <w:keepNext/>
              <w:keepLines/>
              <w:shd w:val="clear" w:color="auto" w:fill="auto"/>
              <w:spacing w:after="120"/>
              <w:jc w:val="center"/>
              <w:rPr>
                <w:b w:val="0"/>
                <w:sz w:val="22"/>
                <w:szCs w:val="22"/>
                <w:lang w:eastAsia="ru-RU" w:bidi="ru-RU"/>
              </w:rPr>
            </w:pPr>
            <w:r w:rsidRPr="00C8651C">
              <w:rPr>
                <w:b w:val="0"/>
                <w:sz w:val="22"/>
                <w:szCs w:val="22"/>
                <w:lang w:eastAsia="ru-RU" w:bidi="ru-RU"/>
              </w:rPr>
              <w:t>Примечание</w:t>
            </w:r>
          </w:p>
        </w:tc>
      </w:tr>
      <w:tr w:rsidR="00D76637" w:rsidRPr="00C8651C" w:rsidTr="00D76637">
        <w:tc>
          <w:tcPr>
            <w:tcW w:w="2330" w:type="dxa"/>
            <w:vAlign w:val="center"/>
          </w:tcPr>
          <w:p w:rsidR="00D76637" w:rsidRPr="00C8651C" w:rsidRDefault="00D76637" w:rsidP="00D76637">
            <w:pPr>
              <w:pStyle w:val="120"/>
              <w:keepNext/>
              <w:keepLines/>
              <w:shd w:val="clear" w:color="auto" w:fill="auto"/>
              <w:spacing w:after="120"/>
              <w:jc w:val="center"/>
              <w:rPr>
                <w:b w:val="0"/>
                <w:sz w:val="22"/>
                <w:szCs w:val="22"/>
                <w:lang w:eastAsia="ru-RU" w:bidi="ru-RU"/>
              </w:rPr>
            </w:pPr>
            <w:r w:rsidRPr="00C8651C">
              <w:rPr>
                <w:b w:val="0"/>
                <w:sz w:val="22"/>
                <w:szCs w:val="22"/>
                <w:lang w:eastAsia="ru-RU" w:bidi="ru-RU"/>
              </w:rPr>
              <w:t>Бородинский уголь</w:t>
            </w:r>
          </w:p>
        </w:tc>
        <w:tc>
          <w:tcPr>
            <w:tcW w:w="2331" w:type="dxa"/>
            <w:vAlign w:val="center"/>
          </w:tcPr>
          <w:p w:rsidR="00D76637" w:rsidRPr="00C8651C" w:rsidRDefault="00D76637" w:rsidP="00D76637">
            <w:pPr>
              <w:pStyle w:val="120"/>
              <w:keepNext/>
              <w:keepLines/>
              <w:shd w:val="clear" w:color="auto" w:fill="auto"/>
              <w:spacing w:after="120"/>
              <w:jc w:val="center"/>
              <w:rPr>
                <w:b w:val="0"/>
                <w:sz w:val="22"/>
                <w:szCs w:val="22"/>
                <w:lang w:eastAsia="ru-RU" w:bidi="ru-RU"/>
              </w:rPr>
            </w:pPr>
            <w:r w:rsidRPr="00C8651C">
              <w:rPr>
                <w:b w:val="0"/>
                <w:sz w:val="22"/>
                <w:szCs w:val="22"/>
                <w:lang w:eastAsia="ru-RU" w:bidi="ru-RU"/>
              </w:rPr>
              <w:t>Бородинский угольный разрез</w:t>
            </w:r>
          </w:p>
        </w:tc>
        <w:tc>
          <w:tcPr>
            <w:tcW w:w="2307" w:type="dxa"/>
            <w:vAlign w:val="center"/>
          </w:tcPr>
          <w:p w:rsidR="00D76637" w:rsidRPr="00C8651C" w:rsidRDefault="00D76637" w:rsidP="00D76637">
            <w:pPr>
              <w:pStyle w:val="120"/>
              <w:keepNext/>
              <w:keepLines/>
              <w:shd w:val="clear" w:color="auto" w:fill="auto"/>
              <w:spacing w:after="120"/>
              <w:jc w:val="center"/>
              <w:rPr>
                <w:b w:val="0"/>
                <w:sz w:val="22"/>
                <w:szCs w:val="22"/>
                <w:lang w:eastAsia="ru-RU" w:bidi="ru-RU"/>
              </w:rPr>
            </w:pPr>
            <w:r w:rsidRPr="00C8651C">
              <w:rPr>
                <w:b w:val="0"/>
                <w:sz w:val="22"/>
                <w:szCs w:val="22"/>
                <w:lang w:eastAsia="ru-RU" w:bidi="ru-RU"/>
              </w:rPr>
              <w:t>3929</w:t>
            </w:r>
          </w:p>
        </w:tc>
        <w:tc>
          <w:tcPr>
            <w:tcW w:w="2325" w:type="dxa"/>
            <w:vAlign w:val="center"/>
          </w:tcPr>
          <w:p w:rsidR="00D76637" w:rsidRPr="00C8651C" w:rsidRDefault="00D76637" w:rsidP="00D76637">
            <w:pPr>
              <w:pStyle w:val="120"/>
              <w:keepNext/>
              <w:keepLines/>
              <w:shd w:val="clear" w:color="auto" w:fill="auto"/>
              <w:spacing w:after="120"/>
              <w:jc w:val="center"/>
              <w:rPr>
                <w:b w:val="0"/>
                <w:sz w:val="22"/>
                <w:szCs w:val="22"/>
                <w:lang w:eastAsia="ru-RU" w:bidi="ru-RU"/>
              </w:rPr>
            </w:pPr>
            <w:r w:rsidRPr="00C8651C">
              <w:rPr>
                <w:b w:val="0"/>
                <w:sz w:val="22"/>
                <w:szCs w:val="22"/>
                <w:lang w:eastAsia="ru-RU" w:bidi="ru-RU"/>
              </w:rPr>
              <w:t>Марка 2БР</w:t>
            </w:r>
          </w:p>
        </w:tc>
      </w:tr>
    </w:tbl>
    <w:p w:rsidR="00D76637" w:rsidRPr="00C8651C" w:rsidRDefault="00D76637" w:rsidP="00D76637">
      <w:pPr>
        <w:pStyle w:val="120"/>
        <w:keepNext/>
        <w:keepLines/>
        <w:shd w:val="clear" w:color="auto" w:fill="auto"/>
        <w:spacing w:after="218"/>
        <w:ind w:left="560"/>
        <w:rPr>
          <w:b w:val="0"/>
          <w:sz w:val="22"/>
          <w:szCs w:val="22"/>
          <w:lang w:eastAsia="ru-RU" w:bidi="ru-RU"/>
        </w:rPr>
      </w:pPr>
    </w:p>
    <w:p w:rsidR="00D76637" w:rsidRPr="00C8651C" w:rsidRDefault="00D76637" w:rsidP="00D76637">
      <w:pPr>
        <w:pStyle w:val="120"/>
        <w:keepNext/>
        <w:keepLines/>
        <w:shd w:val="clear" w:color="auto" w:fill="auto"/>
        <w:spacing w:after="120"/>
        <w:ind w:left="561"/>
        <w:contextualSpacing/>
        <w:rPr>
          <w:b w:val="0"/>
          <w:sz w:val="22"/>
          <w:szCs w:val="22"/>
          <w:lang w:eastAsia="ru-RU" w:bidi="ru-RU"/>
        </w:rPr>
      </w:pPr>
      <w:r w:rsidRPr="00C8651C">
        <w:rPr>
          <w:b w:val="0"/>
          <w:sz w:val="22"/>
          <w:szCs w:val="22"/>
          <w:lang w:eastAsia="ru-RU" w:bidi="ru-RU"/>
        </w:rPr>
        <w:t>Перспективные топливные балансы на каждом этапе развития представлено в таблице 6.2.</w:t>
      </w:r>
    </w:p>
    <w:p w:rsidR="00D76637" w:rsidRPr="00C8651C" w:rsidRDefault="00D76637" w:rsidP="00D76637">
      <w:pPr>
        <w:pStyle w:val="120"/>
        <w:keepNext/>
        <w:keepLines/>
        <w:shd w:val="clear" w:color="auto" w:fill="auto"/>
        <w:spacing w:after="120"/>
        <w:ind w:left="561"/>
        <w:contextualSpacing/>
        <w:jc w:val="right"/>
        <w:rPr>
          <w:b w:val="0"/>
          <w:sz w:val="22"/>
          <w:szCs w:val="22"/>
          <w:lang w:eastAsia="ru-RU" w:bidi="ru-RU"/>
        </w:rPr>
      </w:pPr>
      <w:r w:rsidRPr="00C8651C">
        <w:rPr>
          <w:b w:val="0"/>
          <w:sz w:val="22"/>
          <w:szCs w:val="22"/>
          <w:lang w:eastAsia="ru-RU" w:bidi="ru-RU"/>
        </w:rPr>
        <w:t>Таблица 6.2.</w:t>
      </w:r>
    </w:p>
    <w:tbl>
      <w:tblPr>
        <w:tblStyle w:val="a8"/>
        <w:tblW w:w="9328" w:type="dxa"/>
        <w:tblInd w:w="561" w:type="dxa"/>
        <w:tblLook w:val="04A0"/>
      </w:tblPr>
      <w:tblGrid>
        <w:gridCol w:w="3003"/>
        <w:gridCol w:w="3003"/>
        <w:gridCol w:w="3322"/>
      </w:tblGrid>
      <w:tr w:rsidR="00D76637" w:rsidRPr="00C8651C" w:rsidTr="00D76637">
        <w:tc>
          <w:tcPr>
            <w:tcW w:w="3003" w:type="dxa"/>
          </w:tcPr>
          <w:p w:rsidR="00D76637" w:rsidRPr="00C8651C" w:rsidRDefault="00D76637" w:rsidP="00D76637">
            <w:pPr>
              <w:pStyle w:val="120"/>
              <w:keepNext/>
              <w:keepLines/>
              <w:shd w:val="clear" w:color="auto" w:fill="auto"/>
              <w:spacing w:after="120"/>
              <w:contextualSpacing/>
              <w:rPr>
                <w:b w:val="0"/>
                <w:sz w:val="22"/>
                <w:szCs w:val="22"/>
                <w:lang w:eastAsia="ru-RU" w:bidi="ru-RU"/>
              </w:rPr>
            </w:pPr>
            <w:r w:rsidRPr="00C8651C">
              <w:rPr>
                <w:b w:val="0"/>
                <w:sz w:val="22"/>
                <w:szCs w:val="22"/>
                <w:lang w:eastAsia="ru-RU" w:bidi="ru-RU"/>
              </w:rPr>
              <w:t>Наименование источника</w:t>
            </w:r>
          </w:p>
        </w:tc>
        <w:tc>
          <w:tcPr>
            <w:tcW w:w="3003" w:type="dxa"/>
          </w:tcPr>
          <w:p w:rsidR="00D76637" w:rsidRPr="00C8651C" w:rsidRDefault="00D76637" w:rsidP="00D76637">
            <w:pPr>
              <w:pStyle w:val="120"/>
              <w:keepNext/>
              <w:keepLines/>
              <w:shd w:val="clear" w:color="auto" w:fill="auto"/>
              <w:spacing w:after="120"/>
              <w:contextualSpacing/>
              <w:rPr>
                <w:b w:val="0"/>
                <w:sz w:val="22"/>
                <w:szCs w:val="22"/>
                <w:lang w:eastAsia="ru-RU" w:bidi="ru-RU"/>
              </w:rPr>
            </w:pPr>
            <w:r w:rsidRPr="00C8651C">
              <w:rPr>
                <w:b w:val="0"/>
                <w:sz w:val="22"/>
                <w:szCs w:val="22"/>
                <w:lang w:eastAsia="ru-RU" w:bidi="ru-RU"/>
              </w:rPr>
              <w:t>Годовая выработка тепловой энергии, Гкал/час</w:t>
            </w:r>
          </w:p>
        </w:tc>
        <w:tc>
          <w:tcPr>
            <w:tcW w:w="3322" w:type="dxa"/>
          </w:tcPr>
          <w:p w:rsidR="00D76637" w:rsidRPr="00C8651C" w:rsidRDefault="00D76637" w:rsidP="00D76637">
            <w:pPr>
              <w:pStyle w:val="120"/>
              <w:keepNext/>
              <w:keepLines/>
              <w:shd w:val="clear" w:color="auto" w:fill="auto"/>
              <w:spacing w:after="120"/>
              <w:contextualSpacing/>
              <w:rPr>
                <w:b w:val="0"/>
                <w:sz w:val="22"/>
                <w:szCs w:val="22"/>
                <w:lang w:eastAsia="ru-RU" w:bidi="ru-RU"/>
              </w:rPr>
            </w:pPr>
            <w:r w:rsidRPr="00C8651C">
              <w:rPr>
                <w:b w:val="0"/>
                <w:sz w:val="22"/>
                <w:szCs w:val="22"/>
                <w:lang w:eastAsia="ru-RU" w:bidi="ru-RU"/>
              </w:rPr>
              <w:t>Расчетное потребление топлива, т.у.т/год</w:t>
            </w:r>
          </w:p>
        </w:tc>
      </w:tr>
      <w:tr w:rsidR="00D76637" w:rsidRPr="00C8651C" w:rsidTr="00D76637">
        <w:tc>
          <w:tcPr>
            <w:tcW w:w="9328" w:type="dxa"/>
            <w:gridSpan w:val="3"/>
          </w:tcPr>
          <w:p w:rsidR="00D76637" w:rsidRPr="00C8651C" w:rsidRDefault="00D76637" w:rsidP="00D76637">
            <w:pPr>
              <w:pStyle w:val="120"/>
              <w:keepNext/>
              <w:keepLines/>
              <w:shd w:val="clear" w:color="auto" w:fill="auto"/>
              <w:spacing w:after="120"/>
              <w:contextualSpacing/>
              <w:jc w:val="center"/>
              <w:rPr>
                <w:b w:val="0"/>
                <w:sz w:val="22"/>
                <w:szCs w:val="22"/>
                <w:lang w:eastAsia="ru-RU" w:bidi="ru-RU"/>
              </w:rPr>
            </w:pPr>
            <w:r w:rsidRPr="00C8651C">
              <w:rPr>
                <w:b w:val="0"/>
                <w:sz w:val="22"/>
                <w:szCs w:val="22"/>
                <w:lang w:eastAsia="ru-RU" w:bidi="ru-RU"/>
              </w:rPr>
              <w:t>2014-2029гг.</w:t>
            </w:r>
          </w:p>
        </w:tc>
      </w:tr>
      <w:tr w:rsidR="00D76637" w:rsidRPr="00C8651C" w:rsidTr="00D76637">
        <w:tc>
          <w:tcPr>
            <w:tcW w:w="3003" w:type="dxa"/>
          </w:tcPr>
          <w:p w:rsidR="00D76637" w:rsidRPr="00C8651C" w:rsidRDefault="00D76637" w:rsidP="00D76637">
            <w:pPr>
              <w:pStyle w:val="120"/>
              <w:keepNext/>
              <w:keepLines/>
              <w:shd w:val="clear" w:color="auto" w:fill="auto"/>
              <w:spacing w:after="120"/>
              <w:contextualSpacing/>
              <w:rPr>
                <w:b w:val="0"/>
                <w:color w:val="auto"/>
                <w:sz w:val="22"/>
                <w:szCs w:val="22"/>
                <w:lang w:eastAsia="ru-RU" w:bidi="ru-RU"/>
              </w:rPr>
            </w:pPr>
            <w:r w:rsidRPr="00C8651C">
              <w:rPr>
                <w:b w:val="0"/>
                <w:color w:val="auto"/>
                <w:sz w:val="22"/>
                <w:szCs w:val="22"/>
                <w:lang w:eastAsia="ru-RU" w:bidi="ru-RU"/>
              </w:rPr>
              <w:t xml:space="preserve">Котельная </w:t>
            </w:r>
          </w:p>
        </w:tc>
        <w:tc>
          <w:tcPr>
            <w:tcW w:w="3003" w:type="dxa"/>
          </w:tcPr>
          <w:p w:rsidR="00D76637" w:rsidRPr="00C8651C" w:rsidRDefault="00D76637" w:rsidP="00D76637">
            <w:pPr>
              <w:pStyle w:val="120"/>
              <w:keepNext/>
              <w:keepLines/>
              <w:shd w:val="clear" w:color="auto" w:fill="auto"/>
              <w:spacing w:after="120"/>
              <w:contextualSpacing/>
              <w:jc w:val="center"/>
              <w:rPr>
                <w:b w:val="0"/>
                <w:color w:val="auto"/>
                <w:sz w:val="22"/>
                <w:szCs w:val="22"/>
                <w:lang w:eastAsia="ru-RU" w:bidi="ru-RU"/>
              </w:rPr>
            </w:pPr>
            <w:r w:rsidRPr="00C8651C">
              <w:rPr>
                <w:b w:val="0"/>
                <w:color w:val="auto"/>
                <w:sz w:val="22"/>
                <w:szCs w:val="22"/>
                <w:lang w:eastAsia="ru-RU" w:bidi="ru-RU"/>
              </w:rPr>
              <w:t>0,8863</w:t>
            </w:r>
          </w:p>
        </w:tc>
        <w:tc>
          <w:tcPr>
            <w:tcW w:w="3322" w:type="dxa"/>
          </w:tcPr>
          <w:p w:rsidR="00D76637" w:rsidRPr="00C8651C" w:rsidRDefault="00D76637" w:rsidP="00D76637">
            <w:pPr>
              <w:pStyle w:val="120"/>
              <w:keepNext/>
              <w:keepLines/>
              <w:shd w:val="clear" w:color="auto" w:fill="auto"/>
              <w:spacing w:after="120"/>
              <w:contextualSpacing/>
              <w:rPr>
                <w:b w:val="0"/>
                <w:sz w:val="22"/>
                <w:szCs w:val="22"/>
                <w:lang w:eastAsia="ru-RU" w:bidi="ru-RU"/>
              </w:rPr>
            </w:pPr>
            <w:r w:rsidRPr="00C8651C">
              <w:rPr>
                <w:b w:val="0"/>
                <w:sz w:val="22"/>
                <w:szCs w:val="22"/>
                <w:lang w:eastAsia="ru-RU" w:bidi="ru-RU"/>
              </w:rPr>
              <w:t>998,53</w:t>
            </w:r>
          </w:p>
        </w:tc>
      </w:tr>
    </w:tbl>
    <w:p w:rsidR="00D76637" w:rsidRPr="00C8651C" w:rsidRDefault="00D76637" w:rsidP="00D76637">
      <w:pPr>
        <w:rPr>
          <w:rFonts w:ascii="Times New Roman" w:hAnsi="Times New Roman" w:cs="Times New Roman"/>
          <w:sz w:val="22"/>
          <w:szCs w:val="22"/>
        </w:rPr>
      </w:pPr>
    </w:p>
    <w:p w:rsidR="00D76637" w:rsidRPr="00C8651C" w:rsidRDefault="00D76637" w:rsidP="00D76637">
      <w:pPr>
        <w:pStyle w:val="120"/>
        <w:keepNext/>
        <w:keepLines/>
        <w:shd w:val="clear" w:color="auto" w:fill="auto"/>
        <w:spacing w:after="218"/>
        <w:ind w:left="560"/>
        <w:rPr>
          <w:sz w:val="24"/>
          <w:szCs w:val="24"/>
          <w:lang w:eastAsia="ru-RU" w:bidi="ru-RU"/>
        </w:rPr>
      </w:pPr>
      <w:r w:rsidRPr="00C8651C">
        <w:rPr>
          <w:sz w:val="24"/>
          <w:szCs w:val="24"/>
          <w:lang w:eastAsia="ru-RU" w:bidi="ru-RU"/>
        </w:rPr>
        <w:t>Раздел 7. ОЦЕНКА НАДЕЖНОСТИ ТЕПЛОСНАБЖЕНИЯ</w:t>
      </w:r>
    </w:p>
    <w:p w:rsidR="00D76637" w:rsidRPr="00C8651C" w:rsidRDefault="00D76637" w:rsidP="00D76637">
      <w:pPr>
        <w:pStyle w:val="20"/>
        <w:shd w:val="clear" w:color="auto" w:fill="auto"/>
        <w:spacing w:before="0" w:line="264" w:lineRule="exact"/>
        <w:ind w:right="-2" w:firstLine="539"/>
        <w:contextualSpacing/>
        <w:rPr>
          <w:lang w:eastAsia="ru-RU" w:bidi="ru-RU"/>
        </w:rPr>
      </w:pPr>
      <w:r w:rsidRPr="00C8651C">
        <w:rPr>
          <w:lang w:eastAsia="ru-RU" w:bidi="ru-RU"/>
        </w:rPr>
        <w:t xml:space="preserve">При сопоставлении результатов расчета с томом 1 ОСТ с. Вознесенка следует, что система на данный момент не жизнеспособна и не готова выполнять поставленные задачи в ближайшее время и произойдет массовый всплеск отказов системы централизованного теплоснабжения, что приведет к массовому недоотпуску тепловой энергии. </w:t>
      </w:r>
    </w:p>
    <w:p w:rsidR="00D76637" w:rsidRPr="00C8651C" w:rsidRDefault="00D76637" w:rsidP="00D76637">
      <w:pPr>
        <w:pStyle w:val="20"/>
        <w:shd w:val="clear" w:color="auto" w:fill="auto"/>
        <w:spacing w:before="0" w:line="264" w:lineRule="exact"/>
        <w:ind w:right="-2" w:firstLine="539"/>
        <w:contextualSpacing/>
        <w:rPr>
          <w:lang w:eastAsia="ru-RU" w:bidi="ru-RU"/>
        </w:rPr>
      </w:pPr>
      <w:r w:rsidRPr="00C8651C">
        <w:rPr>
          <w:lang w:eastAsia="ru-RU" w:bidi="ru-RU"/>
        </w:rPr>
        <w:t>С целью сохранения и повышения надежности системы теплоснабжения на тепловых сетях c. Вознесенка рекомендованы следующие мероприятия:</w:t>
      </w:r>
    </w:p>
    <w:p w:rsidR="00D76637" w:rsidRPr="00C8651C" w:rsidRDefault="00D76637" w:rsidP="00D76637">
      <w:pPr>
        <w:pStyle w:val="20"/>
        <w:numPr>
          <w:ilvl w:val="0"/>
          <w:numId w:val="12"/>
        </w:numPr>
        <w:shd w:val="clear" w:color="auto" w:fill="auto"/>
        <w:tabs>
          <w:tab w:val="left" w:pos="1005"/>
        </w:tabs>
        <w:spacing w:before="0" w:after="0" w:line="264" w:lineRule="exact"/>
        <w:ind w:right="-2" w:firstLine="540"/>
      </w:pPr>
      <w:r w:rsidRPr="00C8651C">
        <w:rPr>
          <w:lang w:eastAsia="ru-RU" w:bidi="ru-RU"/>
        </w:rPr>
        <w:t>произвести полную инвентаризацию всего оборудования и тепловых сетей, находящихся в ведении – ООО «Агрокомплект». Базы данных системы должны содержать полную информацию о каждом участке тепловых сетей - год строительства и последнего капитального ремонта, рабочие режимы (температура, давление), способ прокладки, сведения о материале труб и тепловой изоляции, даты и характер повреждений, способ их устранения, а также результаты диагностики с информацией об остаточно ресурсе каждого участка;</w:t>
      </w:r>
    </w:p>
    <w:p w:rsidR="00D76637" w:rsidRPr="00C8651C" w:rsidRDefault="00D76637" w:rsidP="00D76637">
      <w:pPr>
        <w:pStyle w:val="20"/>
        <w:numPr>
          <w:ilvl w:val="0"/>
          <w:numId w:val="12"/>
        </w:numPr>
        <w:shd w:val="clear" w:color="auto" w:fill="auto"/>
        <w:tabs>
          <w:tab w:val="left" w:pos="1002"/>
        </w:tabs>
        <w:spacing w:before="0" w:after="0" w:line="264" w:lineRule="exact"/>
        <w:ind w:right="-2" w:firstLine="540"/>
      </w:pPr>
      <w:r w:rsidRPr="00C8651C">
        <w:rPr>
          <w:lang w:eastAsia="ru-RU" w:bidi="ru-RU"/>
        </w:rPr>
        <w:t>взаимодействие поставщиков тепловой энергии и их потребителей;</w:t>
      </w:r>
    </w:p>
    <w:p w:rsidR="00D76637" w:rsidRPr="00C8651C" w:rsidRDefault="00D76637" w:rsidP="00D76637">
      <w:pPr>
        <w:pStyle w:val="20"/>
        <w:numPr>
          <w:ilvl w:val="0"/>
          <w:numId w:val="12"/>
        </w:numPr>
        <w:shd w:val="clear" w:color="auto" w:fill="auto"/>
        <w:tabs>
          <w:tab w:val="left" w:pos="1002"/>
        </w:tabs>
        <w:spacing w:before="0" w:after="0" w:line="264" w:lineRule="exact"/>
        <w:ind w:right="-2" w:firstLine="540"/>
      </w:pPr>
      <w:r w:rsidRPr="00C8651C">
        <w:rPr>
          <w:lang w:eastAsia="ru-RU" w:bidi="ru-RU"/>
        </w:rPr>
        <w:t>принять меры по проведению противокоррозионной защиты;</w:t>
      </w:r>
    </w:p>
    <w:p w:rsidR="00D76637" w:rsidRPr="00C8651C" w:rsidRDefault="00D76637" w:rsidP="00D76637">
      <w:pPr>
        <w:pStyle w:val="20"/>
        <w:numPr>
          <w:ilvl w:val="0"/>
          <w:numId w:val="12"/>
        </w:numPr>
        <w:shd w:val="clear" w:color="auto" w:fill="auto"/>
        <w:tabs>
          <w:tab w:val="left" w:pos="1005"/>
        </w:tabs>
        <w:spacing w:before="0" w:after="0" w:line="264" w:lineRule="exact"/>
        <w:ind w:right="-2" w:firstLine="540"/>
      </w:pPr>
      <w:r w:rsidRPr="00C8651C">
        <w:rPr>
          <w:lang w:eastAsia="ru-RU" w:bidi="ru-RU"/>
        </w:rPr>
        <w:t>пристальное внимание уделять предварительной подготовке трубопроводов, которые используются при проведении аварийного ремонта, должны иметь согласно требованиям СНиП 41-02-2003 противокоррозионное покрытие, нанесенное в заводских условиях, в соответствии с требованиями технических условий и проектной документации;</w:t>
      </w:r>
    </w:p>
    <w:p w:rsidR="00D76637" w:rsidRPr="00C8651C" w:rsidRDefault="00D76637" w:rsidP="00D76637">
      <w:pPr>
        <w:pStyle w:val="20"/>
        <w:shd w:val="clear" w:color="auto" w:fill="auto"/>
        <w:tabs>
          <w:tab w:val="left" w:pos="1005"/>
        </w:tabs>
        <w:spacing w:before="0" w:line="264" w:lineRule="exact"/>
        <w:ind w:right="-2"/>
        <w:rPr>
          <w:lang w:eastAsia="ru-RU" w:bidi="ru-RU"/>
        </w:rPr>
      </w:pPr>
      <w:r w:rsidRPr="00C8651C">
        <w:rPr>
          <w:lang w:eastAsia="ru-RU" w:bidi="ru-RU"/>
        </w:rPr>
        <w:t>- после проведения диагностики необходимо заменить изношенные трубопроводы, изолированные минеральной ватой на предизолированные трубопроводы, выполненные по современной технологии.</w:t>
      </w:r>
    </w:p>
    <w:p w:rsidR="00D76637" w:rsidRPr="00C8651C" w:rsidRDefault="00D76637" w:rsidP="00D76637">
      <w:pPr>
        <w:pStyle w:val="20"/>
        <w:shd w:val="clear" w:color="auto" w:fill="auto"/>
        <w:tabs>
          <w:tab w:val="left" w:pos="1005"/>
        </w:tabs>
        <w:spacing w:before="0" w:line="264" w:lineRule="exact"/>
        <w:ind w:right="-2"/>
        <w:rPr>
          <w:lang w:eastAsia="ru-RU" w:bidi="ru-RU"/>
        </w:rPr>
      </w:pPr>
      <w:r w:rsidRPr="00C8651C">
        <w:rPr>
          <w:lang w:eastAsia="ru-RU" w:bidi="ru-RU"/>
        </w:rPr>
        <w:t xml:space="preserve">             Скорректировать подход к планированию и проведению планово-предупредительных ремонтов на тепловых сетях.</w:t>
      </w:r>
    </w:p>
    <w:p w:rsidR="00D76637" w:rsidRPr="00C8651C" w:rsidRDefault="00D76637" w:rsidP="00D76637">
      <w:pPr>
        <w:pStyle w:val="20"/>
        <w:shd w:val="clear" w:color="auto" w:fill="auto"/>
        <w:tabs>
          <w:tab w:val="left" w:pos="1005"/>
        </w:tabs>
        <w:spacing w:before="0" w:line="264" w:lineRule="exact"/>
        <w:ind w:right="-2"/>
      </w:pPr>
      <w:r w:rsidRPr="00C8651C">
        <w:t xml:space="preserve">            </w:t>
      </w:r>
      <w:r w:rsidRPr="00C8651C">
        <w:rPr>
          <w:lang w:eastAsia="ru-RU" w:bidi="ru-RU"/>
        </w:rPr>
        <w:t>Классификация повреждений в системах теплоснабжения регламентируется МДК 4-01.2001 «Методические рекомендации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жилищно-коммунального комплекса» (утверждены приказом Госстроя России от 20.08.01 №191). Нормы времени на восстановление должны определяться с учетом требований данного документа и местных условий.</w:t>
      </w:r>
    </w:p>
    <w:p w:rsidR="00D76637" w:rsidRPr="00C8651C" w:rsidRDefault="00D76637" w:rsidP="00D76637">
      <w:pPr>
        <w:pStyle w:val="20"/>
        <w:shd w:val="clear" w:color="auto" w:fill="auto"/>
        <w:tabs>
          <w:tab w:val="left" w:pos="1005"/>
        </w:tabs>
        <w:spacing w:before="0" w:line="264" w:lineRule="exact"/>
        <w:ind w:left="340" w:right="340"/>
        <w:rPr>
          <w:lang w:eastAsia="ru-RU" w:bidi="ru-RU"/>
        </w:rPr>
      </w:pPr>
    </w:p>
    <w:p w:rsidR="00D76637" w:rsidRPr="00C8651C" w:rsidRDefault="00D76637" w:rsidP="00D76637">
      <w:pPr>
        <w:pStyle w:val="20"/>
        <w:shd w:val="clear" w:color="auto" w:fill="auto"/>
        <w:tabs>
          <w:tab w:val="left" w:pos="1005"/>
        </w:tabs>
        <w:spacing w:before="0" w:line="264" w:lineRule="exact"/>
        <w:ind w:left="340" w:right="340"/>
        <w:rPr>
          <w:lang w:eastAsia="ru-RU" w:bidi="ru-RU"/>
        </w:rPr>
      </w:pPr>
    </w:p>
    <w:p w:rsidR="00D76637" w:rsidRPr="00C8651C" w:rsidRDefault="00D76637" w:rsidP="00D76637">
      <w:pPr>
        <w:pStyle w:val="20"/>
        <w:shd w:val="clear" w:color="auto" w:fill="auto"/>
        <w:tabs>
          <w:tab w:val="left" w:pos="1005"/>
        </w:tabs>
        <w:spacing w:before="0" w:line="264" w:lineRule="exact"/>
        <w:ind w:right="-2" w:firstLine="340"/>
      </w:pPr>
      <w:r w:rsidRPr="00C8651C">
        <w:rPr>
          <w:lang w:eastAsia="ru-RU" w:bidi="ru-RU"/>
        </w:rPr>
        <w:t>Подготовка системы теплоснабжения к отопительному сезону проводится в соответствии с МДК 4-01.2001. Выполнение в полном объеме перечня работ по подготовке источников, тепловых сетей и потребителей к отопительному сезону в значительной степени обеспечит надежной и качественное теплоснабжение потребителей.</w:t>
      </w:r>
    </w:p>
    <w:p w:rsidR="00D76637" w:rsidRPr="00C8651C" w:rsidRDefault="008556A8" w:rsidP="00D76637">
      <w:pPr>
        <w:pStyle w:val="20"/>
        <w:shd w:val="clear" w:color="auto" w:fill="auto"/>
        <w:spacing w:before="0" w:line="264" w:lineRule="exact"/>
        <w:ind w:right="-2" w:firstLine="340"/>
      </w:pPr>
      <w:r w:rsidRPr="00C8651C">
        <w:rPr>
          <w:noProof/>
          <w:lang w:eastAsia="ru-RU"/>
        </w:rPr>
        <w:pict>
          <v:shapetype id="_x0000_t202" coordsize="21600,21600" o:spt="202" path="m,l,21600r21600,l21600,xe">
            <v:stroke joinstyle="miter"/>
            <v:path gradientshapeok="t" o:connecttype="rect"/>
          </v:shapetype>
          <v:shape id="Поле 42" o:spid="_x0000_s1026" type="#_x0000_t202" style="position:absolute;left:0;text-align:left;margin-left:-30.4pt;margin-top:51.35pt;width:10.55pt;height:214.8pt;z-index:-251657216;visibility:visible;mso-wrap-distance-left:5pt;mso-wrap-distance-right:15.3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" filled="f" stroked="f">
            <v:textbox style="layout-flow:vertical;mso-layout-flow-alt:bottom-to-top" inset="0,0,0,0">
              <w:txbxContent>
                <w:p w:rsidR="00F5151A" w:rsidRDefault="00F5151A" w:rsidP="00D76637">
                  <w:pPr>
                    <w:pStyle w:val="30"/>
                    <w:shd w:val="clear" w:color="auto" w:fill="auto"/>
                    <w:tabs>
                      <w:tab w:val="left" w:pos="1651"/>
                    </w:tabs>
                    <w:spacing w:line="180" w:lineRule="exact"/>
                  </w:pPr>
                  <w:r>
                    <w:rPr>
                      <w:lang w:eastAsia="ru-RU" w:bidi="ru-RU"/>
                    </w:rPr>
                    <w:t>Инв. № подл.</w:t>
                  </w:r>
                  <w:r>
                    <w:rPr>
                      <w:lang w:eastAsia="ru-RU" w:bidi="ru-RU"/>
                    </w:rPr>
                    <w:tab/>
                    <w:t>Подл, и дата I Взам. нкв. Ха</w:t>
                  </w:r>
                </w:p>
              </w:txbxContent>
            </v:textbox>
            <w10:wrap type="square" side="right" anchorx="margin"/>
          </v:shape>
        </w:pict>
      </w:r>
      <w:r w:rsidR="00D76637" w:rsidRPr="00C8651C">
        <w:rPr>
          <w:lang w:eastAsia="ru-RU" w:bidi="ru-RU"/>
        </w:rPr>
        <w:t>С целью определения состояния строительно-изоляционных конструкций тепловой изоляции и трубопроводов производятся шурфовки которые в настоящее время являются наиболее достоверным способом оценки состояния элементов подземных прокладок тепловых сетей. Для проведения шурфовок необходимо ежегодно составлять планы. Количество необходимых шурфовок устанавливается предприятием тепловых сетей и зависит от протяженности тепловой сети, ее состояния, вида изоляционных конструкций. Результаты шурфовок учитывать при составлении планов ремонтов тепловых сетей.</w:t>
      </w:r>
      <w:r w:rsidR="00D76637" w:rsidRPr="00C8651C">
        <w:t xml:space="preserve"> </w:t>
      </w:r>
    </w:p>
    <w:p w:rsidR="00D76637" w:rsidRPr="00C8651C" w:rsidRDefault="00D76637" w:rsidP="00D76637">
      <w:pPr>
        <w:pStyle w:val="20"/>
        <w:shd w:val="clear" w:color="auto" w:fill="auto"/>
        <w:spacing w:before="0" w:line="264" w:lineRule="exact"/>
        <w:ind w:right="-2" w:firstLine="340"/>
      </w:pPr>
      <w:r w:rsidRPr="00C8651C">
        <w:rPr>
          <w:lang w:eastAsia="ru-RU" w:bidi="ru-RU"/>
        </w:rPr>
        <w:t>В процессе эксплуатации уделять особое внимание требованиям нормативных документов, что существенно уменьшит число отказов в отопительный период.</w:t>
      </w:r>
    </w:p>
    <w:p w:rsidR="00D76637" w:rsidRPr="00C8651C" w:rsidRDefault="00D76637" w:rsidP="00D76637">
      <w:pPr>
        <w:rPr>
          <w:rFonts w:ascii="Times New Roman" w:hAnsi="Times New Roman" w:cs="Times New Roman"/>
          <w:sz w:val="22"/>
          <w:szCs w:val="22"/>
        </w:rPr>
      </w:pPr>
    </w:p>
    <w:p w:rsidR="00D76637" w:rsidRPr="00C8651C" w:rsidRDefault="00D76637" w:rsidP="00D76637">
      <w:pPr>
        <w:pStyle w:val="120"/>
        <w:keepNext/>
        <w:keepLines/>
        <w:shd w:val="clear" w:color="auto" w:fill="auto"/>
        <w:spacing w:after="218"/>
        <w:ind w:left="560"/>
        <w:rPr>
          <w:sz w:val="24"/>
          <w:szCs w:val="24"/>
          <w:lang w:eastAsia="ru-RU" w:bidi="ru-RU"/>
        </w:rPr>
      </w:pPr>
      <w:r w:rsidRPr="00C8651C">
        <w:rPr>
          <w:sz w:val="24"/>
          <w:szCs w:val="24"/>
          <w:lang w:eastAsia="ru-RU" w:bidi="ru-RU"/>
        </w:rPr>
        <w:t>Раздел 8. РЕШЕНИЕ ОБ ОПРЕДЕЛЕНИИ ЕДИНОЙ ТЕПЛОСНАБЖАЮЩЕЙ ОРГАНИЗАЦИИ (ОРГАНИЗАЦИЙ)</w:t>
      </w:r>
    </w:p>
    <w:p w:rsidR="00D76637" w:rsidRPr="00C8651C" w:rsidRDefault="00D76637" w:rsidP="00D76637">
      <w:pPr>
        <w:pStyle w:val="20"/>
        <w:shd w:val="clear" w:color="auto" w:fill="auto"/>
        <w:spacing w:after="95" w:line="264" w:lineRule="exact"/>
        <w:ind w:right="-2" w:firstLine="560"/>
      </w:pPr>
      <w:r w:rsidRPr="00C8651C">
        <w:rPr>
          <w:lang w:eastAsia="ru-RU" w:bidi="ru-RU"/>
        </w:rPr>
        <w:t>Решение но установлению единой теплоснабжающей организации осуществляется на</w:t>
      </w:r>
      <w:r w:rsidRPr="00C8651C">
        <w:rPr>
          <w:lang w:eastAsia="ru-RU" w:bidi="ru-RU"/>
        </w:rPr>
        <w:br/>
        <w:t>основании критериев определения единой теплоснабжающей организации, установленных в</w:t>
      </w:r>
      <w:r w:rsidRPr="00C8651C">
        <w:rPr>
          <w:lang w:eastAsia="ru-RU" w:bidi="ru-RU"/>
        </w:rPr>
        <w:br/>
        <w:t>правилах организации теплоснабжения, утверждаемых Правительством Российской Федерации.</w:t>
      </w:r>
    </w:p>
    <w:p w:rsidR="00D76637" w:rsidRPr="00C8651C" w:rsidRDefault="00D76637" w:rsidP="00D76637">
      <w:pPr>
        <w:pStyle w:val="20"/>
        <w:shd w:val="clear" w:color="auto" w:fill="auto"/>
        <w:spacing w:after="93" w:line="220" w:lineRule="exact"/>
        <w:ind w:right="-2" w:firstLine="560"/>
      </w:pPr>
      <w:r w:rsidRPr="00C8651C">
        <w:rPr>
          <w:lang w:eastAsia="ru-RU" w:bidi="ru-RU"/>
        </w:rPr>
        <w:t>В соответствии со статьей 2 пунктом 28 Федерального закона 190 «О теплоснабжении»:</w:t>
      </w:r>
    </w:p>
    <w:p w:rsidR="00D76637" w:rsidRPr="00C8651C" w:rsidRDefault="00D76637" w:rsidP="00D76637">
      <w:pPr>
        <w:pStyle w:val="20"/>
        <w:shd w:val="clear" w:color="auto" w:fill="auto"/>
        <w:spacing w:after="95" w:line="264" w:lineRule="exact"/>
        <w:ind w:right="-2" w:firstLine="560"/>
      </w:pPr>
      <w:r w:rsidRPr="00C8651C">
        <w:rPr>
          <w:lang w:eastAsia="ru-RU" w:bidi="ru-RU"/>
        </w:rPr>
        <w:t>«Единая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D76637" w:rsidRPr="00C8651C" w:rsidRDefault="00D76637" w:rsidP="00D76637">
      <w:pPr>
        <w:pStyle w:val="20"/>
        <w:shd w:val="clear" w:color="auto" w:fill="auto"/>
        <w:spacing w:after="83" w:line="220" w:lineRule="exact"/>
        <w:ind w:left="240" w:right="-2"/>
      </w:pPr>
      <w:r w:rsidRPr="00C8651C">
        <w:rPr>
          <w:lang w:eastAsia="ru-RU" w:bidi="ru-RU"/>
        </w:rPr>
        <w:t>В соответствии со статьей 6 пунктом 6 Федерального закона 190 «О теплоснабжении»:</w:t>
      </w:r>
    </w:p>
    <w:p w:rsidR="00D76637" w:rsidRPr="00C8651C" w:rsidRDefault="00D76637" w:rsidP="00D76637">
      <w:pPr>
        <w:pStyle w:val="20"/>
        <w:shd w:val="clear" w:color="auto" w:fill="auto"/>
        <w:spacing w:after="60" w:line="264" w:lineRule="exact"/>
        <w:ind w:left="240" w:right="-2"/>
      </w:pPr>
      <w:r w:rsidRPr="00C8651C">
        <w:rPr>
          <w:lang w:eastAsia="ru-RU" w:bidi="ru-RU"/>
        </w:rPr>
        <w:t>«К полномочиям органов местного самоуправления поселений, городских округов по</w:t>
      </w:r>
      <w:r w:rsidRPr="00C8651C">
        <w:rPr>
          <w:lang w:eastAsia="ru-RU" w:bidi="ru-RU"/>
        </w:rPr>
        <w:br/>
        <w:t>организации теплоснабжения на соответствующих территориях относится утверждение схем</w:t>
      </w:r>
      <w:r w:rsidRPr="00C8651C">
        <w:rPr>
          <w:lang w:eastAsia="ru-RU" w:bidi="ru-RU"/>
        </w:rPr>
        <w:br/>
        <w:t>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D76637" w:rsidRPr="00C8651C" w:rsidRDefault="00D76637" w:rsidP="00D76637">
      <w:pPr>
        <w:pStyle w:val="20"/>
        <w:shd w:val="clear" w:color="auto" w:fill="auto"/>
        <w:spacing w:after="95" w:line="264" w:lineRule="exact"/>
        <w:ind w:left="240" w:right="-2"/>
      </w:pPr>
      <w:r w:rsidRPr="00C8651C">
        <w:rPr>
          <w:lang w:eastAsia="ru-RU" w:bidi="ru-RU"/>
        </w:rPr>
        <w:t>Предложения по установлению единой теплоснабжающей организации осуществляются</w:t>
      </w:r>
      <w:r w:rsidRPr="00C8651C">
        <w:rPr>
          <w:lang w:eastAsia="ru-RU" w:bidi="ru-RU"/>
        </w:rPr>
        <w:br/>
        <w:t>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w:t>
      </w:r>
    </w:p>
    <w:p w:rsidR="00D76637" w:rsidRPr="00C8651C" w:rsidRDefault="00D76637" w:rsidP="00D76637">
      <w:pPr>
        <w:pStyle w:val="20"/>
        <w:shd w:val="clear" w:color="auto" w:fill="auto"/>
        <w:spacing w:after="83" w:line="220" w:lineRule="exact"/>
        <w:ind w:left="240"/>
        <w:rPr>
          <w:lang w:eastAsia="ru-RU" w:bidi="ru-RU"/>
        </w:rPr>
      </w:pPr>
    </w:p>
    <w:p w:rsidR="00D76637" w:rsidRPr="00C8651C" w:rsidRDefault="00D76637" w:rsidP="00D76637">
      <w:pPr>
        <w:pStyle w:val="20"/>
        <w:shd w:val="clear" w:color="auto" w:fill="auto"/>
        <w:spacing w:after="83" w:line="220" w:lineRule="exact"/>
        <w:ind w:left="240"/>
        <w:rPr>
          <w:lang w:eastAsia="ru-RU" w:bidi="ru-RU"/>
        </w:rPr>
      </w:pPr>
    </w:p>
    <w:p w:rsidR="00D76637" w:rsidRPr="00C8651C" w:rsidRDefault="00D76637" w:rsidP="00D76637">
      <w:pPr>
        <w:pStyle w:val="20"/>
        <w:shd w:val="clear" w:color="auto" w:fill="auto"/>
        <w:spacing w:after="83" w:line="220" w:lineRule="exact"/>
        <w:ind w:left="240"/>
        <w:rPr>
          <w:lang w:eastAsia="ru-RU" w:bidi="ru-RU"/>
        </w:rPr>
      </w:pPr>
    </w:p>
    <w:p w:rsidR="00D76637" w:rsidRPr="00C8651C" w:rsidRDefault="00D76637" w:rsidP="00D76637">
      <w:pPr>
        <w:pStyle w:val="20"/>
        <w:shd w:val="clear" w:color="auto" w:fill="auto"/>
        <w:spacing w:after="83" w:line="220" w:lineRule="exact"/>
      </w:pPr>
      <w:r w:rsidRPr="00C8651C">
        <w:rPr>
          <w:lang w:eastAsia="ru-RU" w:bidi="ru-RU"/>
        </w:rPr>
        <w:t>Критерии и порядок определения единой теплоснабжающей организации</w:t>
      </w:r>
    </w:p>
    <w:p w:rsidR="00D76637" w:rsidRPr="00C8651C" w:rsidRDefault="00D76637" w:rsidP="00D76637">
      <w:pPr>
        <w:pStyle w:val="20"/>
        <w:numPr>
          <w:ilvl w:val="0"/>
          <w:numId w:val="13"/>
        </w:numPr>
        <w:shd w:val="clear" w:color="auto" w:fill="auto"/>
        <w:tabs>
          <w:tab w:val="left" w:pos="1206"/>
          <w:tab w:val="left" w:pos="9637"/>
        </w:tabs>
        <w:spacing w:before="0" w:after="60" w:line="264" w:lineRule="exact"/>
        <w:ind w:right="-2" w:firstLine="700"/>
      </w:pPr>
      <w:r w:rsidRPr="00C8651C">
        <w:rPr>
          <w:lang w:eastAsia="ru-RU" w:bidi="ru-RU"/>
        </w:rPr>
        <w:t>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D76637" w:rsidRPr="00C8651C" w:rsidRDefault="008556A8" w:rsidP="00D76637">
      <w:pPr>
        <w:pStyle w:val="20"/>
        <w:shd w:val="clear" w:color="auto" w:fill="auto"/>
        <w:tabs>
          <w:tab w:val="left" w:pos="1201"/>
        </w:tabs>
        <w:spacing w:before="0" w:line="264" w:lineRule="exact"/>
        <w:ind w:right="-2"/>
        <w:rPr>
          <w:lang w:eastAsia="ru-RU" w:bidi="ru-RU"/>
        </w:rPr>
      </w:pPr>
      <w:r w:rsidRPr="00C8651C">
        <w:rPr>
          <w:noProof/>
          <w:lang w:eastAsia="ru-RU"/>
        </w:rPr>
        <w:pict>
          <v:shape id="Поле 43" o:spid="_x0000_s1027" type="#_x0000_t202" style="position:absolute;left:0;text-align:left;margin-left:-30.35pt;margin-top:42.7pt;width:11.05pt;height:204.5pt;z-index:-251656192;visibility:visible;mso-wrap-distance-left:5pt;mso-wrap-distance-right:17.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" filled="f" stroked="f">
            <v:textbox style="layout-flow:vertical;mso-layout-flow-alt:bottom-to-top" inset="0,0,0,0">
              <w:txbxContent>
                <w:p w:rsidR="00F5151A" w:rsidRDefault="00F5151A" w:rsidP="00D76637">
                  <w:pPr>
                    <w:pStyle w:val="30"/>
                    <w:shd w:val="clear" w:color="auto" w:fill="auto"/>
                    <w:tabs>
                      <w:tab w:val="left" w:pos="1661"/>
                      <w:tab w:val="left" w:pos="3274"/>
                    </w:tabs>
                    <w:spacing w:line="180" w:lineRule="exact"/>
                  </w:pPr>
                  <w:r>
                    <w:rPr>
                      <w:lang w:eastAsia="ru-RU" w:bidi="ru-RU"/>
                    </w:rPr>
                    <w:t>Икв. № подл.</w:t>
                  </w:r>
                  <w:r>
                    <w:rPr>
                      <w:lang w:eastAsia="ru-RU" w:bidi="ru-RU"/>
                    </w:rPr>
                    <w:tab/>
                    <w:t>Поди, и дата</w:t>
                  </w:r>
                  <w:r>
                    <w:rPr>
                      <w:lang w:eastAsia="ru-RU" w:bidi="ru-RU"/>
                    </w:rPr>
                    <w:tab/>
                    <w:t>Взам. инв.</w:t>
                  </w:r>
                </w:p>
              </w:txbxContent>
            </v:textbox>
            <w10:wrap type="square" side="right" anchorx="margin"/>
          </v:shape>
        </w:pict>
      </w:r>
      <w:r w:rsidR="00D76637" w:rsidRPr="00C8651C">
        <w:rPr>
          <w:lang w:eastAsia="ru-RU" w:bidi="ru-RU"/>
        </w:rPr>
        <w:t xml:space="preserve">            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 </w:t>
      </w:r>
    </w:p>
    <w:p w:rsidR="00D76637" w:rsidRPr="00C8651C" w:rsidRDefault="00D76637" w:rsidP="00D76637">
      <w:pPr>
        <w:pStyle w:val="20"/>
        <w:shd w:val="clear" w:color="auto" w:fill="auto"/>
        <w:tabs>
          <w:tab w:val="left" w:pos="1201"/>
        </w:tabs>
        <w:spacing w:before="0" w:line="264" w:lineRule="exact"/>
        <w:ind w:right="-2"/>
      </w:pPr>
      <w:r w:rsidRPr="00C8651C">
        <w:rPr>
          <w:lang w:eastAsia="ru-RU" w:bidi="ru-RU"/>
        </w:rPr>
        <w:t xml:space="preserve">       В случае, если на территории поселения, городского округа существуют несколько систем теплоснабжения, уполномоченные органы вправе:</w:t>
      </w:r>
    </w:p>
    <w:p w:rsidR="00D76637" w:rsidRPr="00C8651C" w:rsidRDefault="00D76637" w:rsidP="00D76637">
      <w:pPr>
        <w:pStyle w:val="20"/>
        <w:shd w:val="clear" w:color="auto" w:fill="auto"/>
        <w:spacing w:after="64"/>
        <w:ind w:right="-2"/>
        <w:rPr>
          <w:lang w:eastAsia="ru-RU" w:bidi="ru-RU"/>
        </w:rPr>
      </w:pPr>
      <w:r w:rsidRPr="00C8651C">
        <w:rPr>
          <w:lang w:eastAsia="ru-RU" w:bidi="ru-RU"/>
        </w:rPr>
        <w:t>-определить единую теплоснабжающую организацию (организации) в каждой из систем</w:t>
      </w:r>
      <w:r w:rsidRPr="00C8651C">
        <w:rPr>
          <w:lang w:eastAsia="ru-RU" w:bidi="ru-RU"/>
        </w:rPr>
        <w:br/>
        <w:t>теплоснабжения, расположенных в границах поселения, городского округа;</w:t>
      </w:r>
    </w:p>
    <w:p w:rsidR="00D76637" w:rsidRPr="00C8651C" w:rsidRDefault="00D76637" w:rsidP="00D76637">
      <w:pPr>
        <w:pStyle w:val="20"/>
        <w:shd w:val="clear" w:color="auto" w:fill="auto"/>
        <w:spacing w:before="0" w:after="0" w:line="264" w:lineRule="exact"/>
        <w:ind w:right="-2"/>
        <w:rPr>
          <w:lang w:eastAsia="ru-RU" w:bidi="ru-RU"/>
        </w:rPr>
      </w:pPr>
      <w:r w:rsidRPr="00C8651C">
        <w:rPr>
          <w:lang w:eastAsia="ru-RU" w:bidi="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w:t>
      </w:r>
      <w:r w:rsidRPr="00C8651C">
        <w:rPr>
          <w:lang w:eastAsia="ru-RU" w:bidi="ru-RU"/>
        </w:rPr>
        <w:br/>
        <w:t>источниками тепловой энергии и (или) тепловыми сетями в каждой из систем теплоснабжения, входящей в зону ее деятельности.</w:t>
      </w:r>
    </w:p>
    <w:p w:rsidR="00D76637" w:rsidRPr="00C8651C" w:rsidRDefault="00D76637" w:rsidP="00D76637">
      <w:pPr>
        <w:pStyle w:val="20"/>
        <w:numPr>
          <w:ilvl w:val="0"/>
          <w:numId w:val="14"/>
        </w:numPr>
        <w:shd w:val="clear" w:color="auto" w:fill="auto"/>
        <w:tabs>
          <w:tab w:val="left" w:pos="1226"/>
        </w:tabs>
        <w:spacing w:before="0" w:after="60" w:line="264" w:lineRule="exact"/>
        <w:ind w:right="-2" w:firstLine="680"/>
      </w:pPr>
      <w:r w:rsidRPr="00C8651C">
        <w:rPr>
          <w:lang w:eastAsia="ru-RU" w:bidi="ru-RU"/>
        </w:rPr>
        <w:t>Для присвоения статуса единой теплоснабжающей организации впервые на тер-</w:t>
      </w:r>
      <w:r w:rsidRPr="00C8651C">
        <w:rPr>
          <w:lang w:eastAsia="ru-RU" w:bidi="ru-RU"/>
        </w:rPr>
        <w:br/>
        <w:t>ритории поселения, городского округ 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 городского округа.</w:t>
      </w:r>
    </w:p>
    <w:p w:rsidR="00D76637" w:rsidRPr="00C8651C" w:rsidRDefault="00D76637" w:rsidP="00D76637">
      <w:pPr>
        <w:pStyle w:val="20"/>
        <w:numPr>
          <w:ilvl w:val="0"/>
          <w:numId w:val="14"/>
        </w:numPr>
        <w:shd w:val="clear" w:color="auto" w:fill="auto"/>
        <w:tabs>
          <w:tab w:val="left" w:pos="1230"/>
        </w:tabs>
        <w:spacing w:before="0" w:after="95" w:line="264" w:lineRule="exact"/>
        <w:ind w:right="-2" w:firstLine="680"/>
      </w:pPr>
      <w:r w:rsidRPr="00C8651C">
        <w:rPr>
          <w:lang w:eastAsia="ru-RU" w:bidi="ru-RU"/>
        </w:rPr>
        <w:t>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D76637" w:rsidRPr="00C8651C" w:rsidRDefault="00D76637" w:rsidP="00D76637">
      <w:pPr>
        <w:pStyle w:val="20"/>
        <w:numPr>
          <w:ilvl w:val="0"/>
          <w:numId w:val="14"/>
        </w:numPr>
        <w:shd w:val="clear" w:color="auto" w:fill="auto"/>
        <w:tabs>
          <w:tab w:val="left" w:pos="1238"/>
        </w:tabs>
        <w:spacing w:before="0" w:after="83" w:line="220" w:lineRule="exact"/>
        <w:ind w:right="-2" w:firstLine="680"/>
      </w:pPr>
      <w:r w:rsidRPr="00C8651C">
        <w:rPr>
          <w:lang w:eastAsia="ru-RU" w:bidi="ru-RU"/>
        </w:rPr>
        <w:t>Критериями определения единой теплоснабжающей организации являются:</w:t>
      </w:r>
    </w:p>
    <w:p w:rsidR="00D76637" w:rsidRPr="00C8651C" w:rsidRDefault="00D76637" w:rsidP="00D76637">
      <w:pPr>
        <w:pStyle w:val="20"/>
        <w:numPr>
          <w:ilvl w:val="0"/>
          <w:numId w:val="15"/>
        </w:numPr>
        <w:shd w:val="clear" w:color="auto" w:fill="auto"/>
        <w:tabs>
          <w:tab w:val="left" w:pos="1259"/>
        </w:tabs>
        <w:spacing w:before="0" w:after="60" w:line="264" w:lineRule="exact"/>
        <w:ind w:right="-2" w:firstLine="680"/>
      </w:pPr>
      <w:r w:rsidRPr="00C8651C">
        <w:rPr>
          <w:lang w:eastAsia="ru-RU" w:bidi="ru-RU"/>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D76637" w:rsidRPr="00C8651C" w:rsidRDefault="00D76637" w:rsidP="00D76637">
      <w:pPr>
        <w:pStyle w:val="20"/>
        <w:numPr>
          <w:ilvl w:val="0"/>
          <w:numId w:val="15"/>
        </w:numPr>
        <w:shd w:val="clear" w:color="auto" w:fill="auto"/>
        <w:tabs>
          <w:tab w:val="left" w:pos="1254"/>
        </w:tabs>
        <w:spacing w:before="0" w:after="60" w:line="264" w:lineRule="exact"/>
        <w:ind w:right="-2" w:firstLine="680"/>
      </w:pPr>
      <w:r w:rsidRPr="00C8651C">
        <w:rPr>
          <w:lang w:eastAsia="ru-RU" w:bidi="ru-RU"/>
        </w:rPr>
        <w:t>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w:t>
      </w:r>
      <w:r w:rsidRPr="00C8651C">
        <w:t>н</w:t>
      </w:r>
      <w:r w:rsidRPr="00C8651C">
        <w:rPr>
          <w:lang w:eastAsia="ru-RU" w:bidi="ru-RU"/>
        </w:rPr>
        <w:t>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D76637" w:rsidRPr="00C8651C" w:rsidRDefault="00D76637" w:rsidP="00D76637">
      <w:pPr>
        <w:pStyle w:val="20"/>
        <w:shd w:val="clear" w:color="auto" w:fill="auto"/>
        <w:tabs>
          <w:tab w:val="left" w:pos="1254"/>
        </w:tabs>
        <w:spacing w:before="0" w:after="60" w:line="264" w:lineRule="exact"/>
        <w:ind w:left="680" w:right="-2"/>
        <w:rPr>
          <w:lang w:eastAsia="ru-RU" w:bidi="ru-RU"/>
        </w:rPr>
      </w:pPr>
    </w:p>
    <w:p w:rsidR="00D76637" w:rsidRPr="00C8651C" w:rsidRDefault="00D76637" w:rsidP="00D76637">
      <w:pPr>
        <w:pStyle w:val="20"/>
        <w:shd w:val="clear" w:color="auto" w:fill="auto"/>
        <w:tabs>
          <w:tab w:val="left" w:pos="1254"/>
        </w:tabs>
        <w:spacing w:before="0" w:after="60" w:line="264" w:lineRule="exact"/>
        <w:ind w:left="680" w:right="-2"/>
        <w:rPr>
          <w:lang w:eastAsia="ru-RU" w:bidi="ru-RU"/>
        </w:rPr>
      </w:pPr>
    </w:p>
    <w:p w:rsidR="00D76637" w:rsidRPr="00C8651C" w:rsidRDefault="00D76637" w:rsidP="00D76637">
      <w:pPr>
        <w:pStyle w:val="20"/>
        <w:shd w:val="clear" w:color="auto" w:fill="auto"/>
        <w:tabs>
          <w:tab w:val="left" w:pos="1254"/>
        </w:tabs>
        <w:spacing w:before="0" w:after="60" w:line="264" w:lineRule="exact"/>
        <w:ind w:left="680" w:right="-2"/>
        <w:rPr>
          <w:lang w:eastAsia="ru-RU" w:bidi="ru-RU"/>
        </w:rPr>
      </w:pPr>
    </w:p>
    <w:p w:rsidR="00D76637" w:rsidRPr="00C8651C" w:rsidRDefault="00D76637" w:rsidP="00D76637">
      <w:pPr>
        <w:pStyle w:val="20"/>
        <w:shd w:val="clear" w:color="auto" w:fill="auto"/>
        <w:tabs>
          <w:tab w:val="left" w:pos="1254"/>
        </w:tabs>
        <w:spacing w:before="0" w:after="60" w:line="264" w:lineRule="exact"/>
        <w:ind w:left="680" w:right="-2"/>
      </w:pPr>
    </w:p>
    <w:p w:rsidR="00D76637" w:rsidRPr="00C8651C" w:rsidRDefault="00D76637" w:rsidP="00D76637">
      <w:pPr>
        <w:pStyle w:val="20"/>
        <w:numPr>
          <w:ilvl w:val="0"/>
          <w:numId w:val="14"/>
        </w:numPr>
        <w:shd w:val="clear" w:color="auto" w:fill="auto"/>
        <w:tabs>
          <w:tab w:val="left" w:pos="1240"/>
        </w:tabs>
        <w:spacing w:before="0" w:line="264" w:lineRule="exact"/>
        <w:ind w:right="-2" w:firstLine="680"/>
      </w:pPr>
      <w:r w:rsidRPr="00C8651C">
        <w:rPr>
          <w:lang w:eastAsia="ru-RU" w:bidi="ru-RU"/>
        </w:rPr>
        <w:t>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r w:rsidRPr="00C8651C">
        <w:t xml:space="preserve"> </w:t>
      </w:r>
      <w:r w:rsidR="008556A8" w:rsidRPr="00C8651C">
        <w:rPr>
          <w:noProof/>
          <w:lang w:eastAsia="ru-RU"/>
        </w:rPr>
        <w:pict>
          <v:shape id="Поле 44" o:spid="_x0000_s1028" type="#_x0000_t202" style="position:absolute;left:0;text-align:left;margin-left:-29.8pt;margin-top:11.5pt;width:10.55pt;height:204.25pt;z-index:-251655168;visibility:visible;mso-wrap-distance-left:5pt;mso-wrap-distance-right:16.3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" filled="f" stroked="f">
            <v:textbox style="layout-flow:vertical;mso-layout-flow-alt:bottom-to-top" inset="0,0,0,0">
              <w:txbxContent>
                <w:p w:rsidR="00F5151A" w:rsidRDefault="00F5151A" w:rsidP="00D76637">
                  <w:pPr>
                    <w:pStyle w:val="30"/>
                    <w:shd w:val="clear" w:color="auto" w:fill="auto"/>
                    <w:tabs>
                      <w:tab w:val="left" w:pos="1656"/>
                      <w:tab w:val="left" w:pos="3274"/>
                    </w:tabs>
                    <w:spacing w:line="180" w:lineRule="exact"/>
                  </w:pPr>
                  <w:r>
                    <w:rPr>
                      <w:lang w:eastAsia="ru-RU" w:bidi="ru-RU"/>
                    </w:rPr>
                    <w:t>Инв. № подл.</w:t>
                  </w:r>
                  <w:r>
                    <w:rPr>
                      <w:lang w:eastAsia="ru-RU" w:bidi="ru-RU"/>
                    </w:rPr>
                    <w:tab/>
                    <w:t>Подл, и лата</w:t>
                  </w:r>
                  <w:r>
                    <w:rPr>
                      <w:lang w:eastAsia="ru-RU" w:bidi="ru-RU"/>
                    </w:rPr>
                    <w:tab/>
                    <w:t>В там. инв.</w:t>
                  </w:r>
                </w:p>
              </w:txbxContent>
            </v:textbox>
            <w10:wrap type="square" side="right" anchorx="margin"/>
          </v:shape>
        </w:pict>
      </w:r>
      <w:r w:rsidRPr="00C8651C">
        <w:rPr>
          <w:lang w:eastAsia="ru-RU" w:bidi="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D76637" w:rsidRPr="00C8651C" w:rsidRDefault="00D76637" w:rsidP="00D76637">
      <w:pPr>
        <w:pStyle w:val="20"/>
        <w:shd w:val="clear" w:color="auto" w:fill="auto"/>
        <w:tabs>
          <w:tab w:val="left" w:pos="1245"/>
        </w:tabs>
        <w:spacing w:before="0" w:after="60" w:line="264" w:lineRule="exact"/>
        <w:ind w:right="-2"/>
      </w:pPr>
      <w:r w:rsidRPr="00C8651C">
        <w:rPr>
          <w:lang w:eastAsia="ru-RU" w:bidi="ru-RU"/>
        </w:rPr>
        <w:t xml:space="preserve">             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D76637" w:rsidRPr="00C8651C" w:rsidRDefault="00D76637" w:rsidP="00D76637">
      <w:pPr>
        <w:pStyle w:val="20"/>
        <w:shd w:val="clear" w:color="auto" w:fill="auto"/>
        <w:tabs>
          <w:tab w:val="left" w:pos="1240"/>
        </w:tabs>
        <w:spacing w:before="0" w:line="264" w:lineRule="exact"/>
        <w:ind w:right="-2"/>
        <w:rPr>
          <w:lang w:eastAsia="ru-RU" w:bidi="ru-RU"/>
        </w:rPr>
      </w:pPr>
      <w:r w:rsidRPr="00C8651C">
        <w:rPr>
          <w:lang w:eastAsia="ru-RU" w:bidi="ru-RU"/>
        </w:rPr>
        <w:t>8. Единая теплоснабжающая организация при осуществлении своей деятельности обязана:</w:t>
      </w:r>
    </w:p>
    <w:p w:rsidR="00D76637" w:rsidRPr="00C8651C" w:rsidRDefault="00D76637" w:rsidP="00D76637">
      <w:pPr>
        <w:pStyle w:val="20"/>
        <w:shd w:val="clear" w:color="auto" w:fill="auto"/>
        <w:spacing w:before="0" w:line="264" w:lineRule="exact"/>
        <w:ind w:right="-2" w:firstLine="658"/>
      </w:pPr>
      <w:r w:rsidRPr="00C8651C">
        <w:rPr>
          <w:lang w:eastAsia="ru-RU" w:bidi="ru-RU"/>
        </w:rPr>
        <w:t>я) заключать и надлежаще исполнять договоры теплоснабжения со всеми обратившимися к ней потребителями тепловой энергии в своей зоне деятельности;</w:t>
      </w:r>
      <w:r w:rsidRPr="00C8651C">
        <w:t xml:space="preserve"> </w:t>
      </w:r>
    </w:p>
    <w:p w:rsidR="00D76637" w:rsidRPr="00C8651C" w:rsidRDefault="00D76637" w:rsidP="00D76637">
      <w:pPr>
        <w:pStyle w:val="20"/>
        <w:shd w:val="clear" w:color="auto" w:fill="auto"/>
        <w:spacing w:before="0" w:line="264" w:lineRule="exact"/>
        <w:ind w:right="-2" w:firstLine="658"/>
      </w:pPr>
      <w:r w:rsidRPr="00C8651C">
        <w:rPr>
          <w:lang w:eastAsia="ru-RU" w:bidi="ru-RU"/>
        </w:rPr>
        <w:t>б)</w:t>
      </w:r>
      <w:r w:rsidRPr="00C8651C">
        <w:rPr>
          <w:lang w:eastAsia="ru-RU" w:bidi="ru-RU"/>
        </w:rPr>
        <w:tab/>
        <w:t xml:space="preserve">осуществлять мониторинг реализации схемы теплоснабжения и подавать в орган, </w:t>
      </w:r>
      <w:r w:rsidRPr="00C8651C">
        <w:rPr>
          <w:lang w:bidi="en-US"/>
        </w:rPr>
        <w:t>утве</w:t>
      </w:r>
      <w:r w:rsidRPr="00C8651C">
        <w:rPr>
          <w:lang w:eastAsia="ru-RU" w:bidi="ru-RU"/>
        </w:rPr>
        <w:t>рдивший схему теплоснабжения, отчеты о реализации, включая предложения но актуали</w:t>
      </w:r>
      <w:r w:rsidRPr="00C8651C">
        <w:rPr>
          <w:rStyle w:val="214pt"/>
          <w:sz w:val="22"/>
          <w:szCs w:val="22"/>
        </w:rPr>
        <w:t>зации</w:t>
      </w:r>
      <w:r w:rsidRPr="00C8651C">
        <w:rPr>
          <w:rStyle w:val="214pt"/>
        </w:rPr>
        <w:t xml:space="preserve"> </w:t>
      </w:r>
      <w:r w:rsidRPr="00C8651C">
        <w:rPr>
          <w:lang w:eastAsia="ru-RU" w:bidi="ru-RU"/>
        </w:rPr>
        <w:t>схемы теплоснабжения;</w:t>
      </w:r>
    </w:p>
    <w:p w:rsidR="00D76637" w:rsidRPr="00C8651C" w:rsidRDefault="00D76637" w:rsidP="00D76637">
      <w:pPr>
        <w:pStyle w:val="20"/>
        <w:shd w:val="clear" w:color="auto" w:fill="auto"/>
        <w:tabs>
          <w:tab w:val="left" w:pos="1245"/>
        </w:tabs>
        <w:spacing w:before="0" w:line="264" w:lineRule="exact"/>
        <w:ind w:right="-2" w:firstLine="658"/>
      </w:pPr>
      <w:r w:rsidRPr="00C8651C">
        <w:rPr>
          <w:lang w:eastAsia="ru-RU" w:bidi="ru-RU"/>
        </w:rPr>
        <w:t>в)</w:t>
      </w:r>
      <w:r w:rsidRPr="00C8651C">
        <w:rPr>
          <w:lang w:eastAsia="ru-RU" w:bidi="ru-RU"/>
        </w:rPr>
        <w:tab/>
        <w:t>надлежащим образом исполнять обязательства перед иными теплоснабжающими и теплосетевыми организациями в зоне своей деятельности;</w:t>
      </w:r>
      <w:r w:rsidRPr="00C8651C">
        <w:t xml:space="preserve"> </w:t>
      </w:r>
    </w:p>
    <w:p w:rsidR="00D76637" w:rsidRPr="00C8651C" w:rsidRDefault="00D76637" w:rsidP="00D76637">
      <w:pPr>
        <w:pStyle w:val="20"/>
        <w:shd w:val="clear" w:color="auto" w:fill="auto"/>
        <w:tabs>
          <w:tab w:val="left" w:pos="1245"/>
        </w:tabs>
        <w:spacing w:before="0" w:line="264" w:lineRule="exact"/>
        <w:ind w:right="-2" w:firstLine="658"/>
      </w:pPr>
      <w:r w:rsidRPr="00C8651C">
        <w:rPr>
          <w:lang w:eastAsia="ru-RU" w:bidi="ru-RU"/>
        </w:rPr>
        <w:t>г)</w:t>
      </w:r>
      <w:r w:rsidRPr="00C8651C">
        <w:rPr>
          <w:lang w:eastAsia="ru-RU" w:bidi="ru-RU"/>
        </w:rPr>
        <w:tab/>
        <w:t>осуществлять контроль режимов потребления тепловой энергии в зоне своей деятельности.</w:t>
      </w:r>
    </w:p>
    <w:p w:rsidR="00D76637" w:rsidRPr="00C8651C" w:rsidRDefault="00D76637" w:rsidP="00D76637">
      <w:pPr>
        <w:pStyle w:val="20"/>
        <w:shd w:val="clear" w:color="auto" w:fill="auto"/>
        <w:spacing w:after="88" w:line="220" w:lineRule="exact"/>
        <w:ind w:right="-2" w:firstLine="660"/>
      </w:pPr>
      <w:r w:rsidRPr="00C8651C">
        <w:rPr>
          <w:lang w:eastAsia="ru-RU" w:bidi="ru-RU"/>
        </w:rPr>
        <w:t>Единая теплоснабжающая организация должна отвечать критериям, а именно:</w:t>
      </w:r>
    </w:p>
    <w:p w:rsidR="00D76637" w:rsidRPr="00C8651C" w:rsidRDefault="00D76637" w:rsidP="00D76637">
      <w:pPr>
        <w:pStyle w:val="20"/>
        <w:numPr>
          <w:ilvl w:val="0"/>
          <w:numId w:val="16"/>
        </w:numPr>
        <w:shd w:val="clear" w:color="auto" w:fill="auto"/>
        <w:tabs>
          <w:tab w:val="left" w:pos="1259"/>
        </w:tabs>
        <w:spacing w:before="0" w:after="60" w:line="264" w:lineRule="exact"/>
        <w:ind w:right="-2" w:firstLine="660"/>
      </w:pPr>
      <w:r w:rsidRPr="00C8651C">
        <w:rPr>
          <w:lang w:eastAsia="ru-RU" w:bidi="ru-RU"/>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D76637" w:rsidRPr="00C8651C" w:rsidRDefault="00D76637" w:rsidP="00D76637">
      <w:pPr>
        <w:pStyle w:val="20"/>
        <w:numPr>
          <w:ilvl w:val="0"/>
          <w:numId w:val="16"/>
        </w:numPr>
        <w:shd w:val="clear" w:color="auto" w:fill="auto"/>
        <w:tabs>
          <w:tab w:val="left" w:pos="1254"/>
        </w:tabs>
        <w:spacing w:before="0" w:after="60" w:line="264" w:lineRule="exact"/>
        <w:ind w:right="-2" w:firstLine="660"/>
      </w:pPr>
      <w:r w:rsidRPr="00C8651C">
        <w:rPr>
          <w:lang w:eastAsia="ru-RU" w:bidi="ru-RU"/>
        </w:rPr>
        <w:t>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D76637" w:rsidRPr="00C8651C" w:rsidRDefault="00D76637" w:rsidP="00D76637">
      <w:pPr>
        <w:pStyle w:val="20"/>
        <w:shd w:val="clear" w:color="auto" w:fill="auto"/>
        <w:spacing w:after="64" w:line="264" w:lineRule="exact"/>
        <w:ind w:right="-2" w:firstLine="660"/>
      </w:pPr>
      <w:r w:rsidRPr="00C8651C">
        <w:rPr>
          <w:lang w:eastAsia="ru-RU" w:bidi="ru-RU"/>
        </w:rPr>
        <w:t>Способность обеспечить надежность теплоснабжения определяется наличием у пред-</w:t>
      </w:r>
      <w:r w:rsidRPr="00C8651C">
        <w:rPr>
          <w:lang w:eastAsia="ru-RU" w:bidi="ru-RU"/>
        </w:rPr>
        <w:br/>
        <w:t>приятия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D76637" w:rsidRPr="00C8651C" w:rsidRDefault="00D76637" w:rsidP="00D76637">
      <w:pPr>
        <w:pStyle w:val="20"/>
        <w:numPr>
          <w:ilvl w:val="0"/>
          <w:numId w:val="16"/>
        </w:numPr>
        <w:shd w:val="clear" w:color="auto" w:fill="auto"/>
        <w:tabs>
          <w:tab w:val="left" w:pos="1264"/>
        </w:tabs>
        <w:spacing w:before="0" w:after="60" w:line="259" w:lineRule="exact"/>
        <w:ind w:right="-2" w:firstLine="660"/>
      </w:pPr>
      <w:r w:rsidRPr="00C8651C">
        <w:rPr>
          <w:lang w:eastAsia="ru-RU" w:bidi="ru-RU"/>
        </w:rPr>
        <w:t>Предприятие, которое будет единой теплоснабжающей организацией обязано при</w:t>
      </w:r>
      <w:r w:rsidRPr="00C8651C">
        <w:rPr>
          <w:lang w:eastAsia="ru-RU" w:bidi="ru-RU"/>
        </w:rPr>
        <w:br/>
        <w:t>осуществлении своей деятельности выполнить следующее, а именно:</w:t>
      </w:r>
    </w:p>
    <w:p w:rsidR="00D76637" w:rsidRPr="00C8651C" w:rsidRDefault="00D76637" w:rsidP="00D76637">
      <w:pPr>
        <w:pStyle w:val="20"/>
        <w:shd w:val="clear" w:color="auto" w:fill="auto"/>
        <w:tabs>
          <w:tab w:val="left" w:pos="1240"/>
        </w:tabs>
        <w:spacing w:before="0" w:line="259" w:lineRule="exact"/>
        <w:ind w:right="-2" w:firstLine="658"/>
      </w:pPr>
      <w:r w:rsidRPr="00C8651C">
        <w:rPr>
          <w:lang w:eastAsia="ru-RU" w:bidi="ru-RU"/>
        </w:rPr>
        <w:t>а)</w:t>
      </w:r>
      <w:r w:rsidRPr="00C8651C">
        <w:rPr>
          <w:lang w:eastAsia="ru-RU" w:bidi="ru-RU"/>
        </w:rPr>
        <w:tab/>
        <w:t>заключать и надлежаще исполнять договоры теплоснабжения со всеми обратившимися к ней потребителями</w:t>
      </w:r>
      <w:r w:rsidRPr="00C8651C">
        <w:t xml:space="preserve"> </w:t>
      </w:r>
    </w:p>
    <w:p w:rsidR="00D76637" w:rsidRPr="00C8651C" w:rsidRDefault="00D76637" w:rsidP="00D76637">
      <w:pPr>
        <w:pStyle w:val="20"/>
        <w:shd w:val="clear" w:color="auto" w:fill="auto"/>
        <w:tabs>
          <w:tab w:val="left" w:pos="1259"/>
        </w:tabs>
        <w:spacing w:before="0" w:line="259" w:lineRule="exact"/>
        <w:ind w:right="-2" w:firstLine="658"/>
      </w:pPr>
      <w:r w:rsidRPr="00C8651C">
        <w:rPr>
          <w:lang w:eastAsia="ru-RU" w:bidi="ru-RU"/>
        </w:rPr>
        <w:t>тепловой энергии в своей зоне деятельности;</w:t>
      </w:r>
      <w:r w:rsidRPr="00C8651C">
        <w:t xml:space="preserve"> </w:t>
      </w:r>
    </w:p>
    <w:p w:rsidR="00D76637" w:rsidRPr="00C8651C" w:rsidRDefault="00D76637" w:rsidP="00D76637">
      <w:pPr>
        <w:pStyle w:val="20"/>
        <w:shd w:val="clear" w:color="auto" w:fill="auto"/>
        <w:tabs>
          <w:tab w:val="left" w:pos="1254"/>
        </w:tabs>
        <w:spacing w:before="0" w:line="259" w:lineRule="exact"/>
        <w:ind w:right="-2" w:firstLine="658"/>
      </w:pPr>
      <w:r w:rsidRPr="00C8651C">
        <w:rPr>
          <w:lang w:eastAsia="ru-RU" w:bidi="ru-RU"/>
        </w:rPr>
        <w:t>б)</w:t>
      </w:r>
      <w:r w:rsidRPr="00C8651C">
        <w:rPr>
          <w:lang w:eastAsia="ru-RU" w:bidi="ru-RU"/>
        </w:rPr>
        <w:tab/>
        <w:t>надлежащим образом исполнять обязательства перед иными теплоснабжающими и теплосетевыми организациями в зоне своей деятельности;</w:t>
      </w:r>
      <w:r w:rsidRPr="00C8651C">
        <w:t xml:space="preserve"> </w:t>
      </w:r>
    </w:p>
    <w:p w:rsidR="00D76637" w:rsidRPr="00C8651C" w:rsidRDefault="00D76637" w:rsidP="00D76637">
      <w:pPr>
        <w:pStyle w:val="20"/>
        <w:shd w:val="clear" w:color="auto" w:fill="auto"/>
        <w:tabs>
          <w:tab w:val="left" w:pos="1250"/>
        </w:tabs>
        <w:spacing w:before="0" w:line="259" w:lineRule="exact"/>
        <w:ind w:right="-2" w:firstLine="658"/>
      </w:pPr>
      <w:r w:rsidRPr="00C8651C">
        <w:rPr>
          <w:lang w:eastAsia="ru-RU" w:bidi="ru-RU"/>
        </w:rPr>
        <w:t>в)</w:t>
      </w:r>
      <w:r w:rsidRPr="00C8651C">
        <w:rPr>
          <w:lang w:eastAsia="ru-RU" w:bidi="ru-RU"/>
        </w:rPr>
        <w:tab/>
        <w:t>осуществлять контроль режимов потребления тепловой энергии в зоне своей деятельности.</w:t>
      </w:r>
      <w:r w:rsidRPr="00C8651C">
        <w:t xml:space="preserve"> </w:t>
      </w:r>
    </w:p>
    <w:p w:rsidR="00D76637" w:rsidRPr="00C8651C" w:rsidRDefault="00D76637" w:rsidP="00D76637">
      <w:pPr>
        <w:pStyle w:val="20"/>
        <w:shd w:val="clear" w:color="auto" w:fill="auto"/>
        <w:tabs>
          <w:tab w:val="left" w:pos="1250"/>
        </w:tabs>
        <w:spacing w:before="0" w:line="259" w:lineRule="exact"/>
        <w:ind w:right="-2" w:firstLine="658"/>
        <w:rPr>
          <w:lang w:eastAsia="ru-RU" w:bidi="ru-RU"/>
        </w:rPr>
      </w:pPr>
      <w:r w:rsidRPr="00C8651C">
        <w:rPr>
          <w:lang w:eastAsia="ru-RU" w:bidi="ru-RU"/>
        </w:rPr>
        <w:t>г)</w:t>
      </w:r>
      <w:r w:rsidRPr="00C8651C">
        <w:rPr>
          <w:lang w:eastAsia="ru-RU" w:bidi="ru-RU"/>
        </w:rPr>
        <w:tab/>
        <w:t>будет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D76637" w:rsidRPr="00C8651C" w:rsidRDefault="00D76637" w:rsidP="00D76637">
      <w:pPr>
        <w:pStyle w:val="20"/>
        <w:shd w:val="clear" w:color="auto" w:fill="auto"/>
        <w:tabs>
          <w:tab w:val="left" w:pos="1250"/>
        </w:tabs>
        <w:spacing w:before="0" w:line="259" w:lineRule="exact"/>
        <w:ind w:right="-2" w:firstLine="658"/>
        <w:rPr>
          <w:lang w:eastAsia="ru-RU" w:bidi="ru-RU"/>
        </w:rPr>
      </w:pPr>
    </w:p>
    <w:p w:rsidR="00D76637" w:rsidRPr="00C8651C" w:rsidRDefault="008556A8" w:rsidP="00D76637">
      <w:pPr>
        <w:pStyle w:val="20"/>
        <w:shd w:val="clear" w:color="auto" w:fill="auto"/>
        <w:tabs>
          <w:tab w:val="left" w:pos="1250"/>
        </w:tabs>
        <w:spacing w:before="0" w:line="259" w:lineRule="exact"/>
        <w:ind w:right="-2" w:firstLine="658"/>
        <w:rPr>
          <w:lang w:eastAsia="ru-RU" w:bidi="ru-RU"/>
        </w:rPr>
      </w:pPr>
      <w:r w:rsidRPr="00C8651C">
        <w:rPr>
          <w:noProof/>
          <w:lang w:eastAsia="ru-RU"/>
        </w:rPr>
        <w:pict>
          <v:shape id="Поле 45" o:spid="_x0000_s1029" type="#_x0000_t202" style="position:absolute;left:0;text-align:left;margin-left:-27.75pt;margin-top:-6.7pt;width:10.8pt;height:215.05pt;z-index:-251654144;visibility:visible;mso-wrap-distance-left:5pt;mso-wrap-distance-right:17.3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" filled="f" stroked="f">
            <v:textbox style="layout-flow:vertical;mso-layout-flow-alt:bottom-to-top" inset="0,0,0,0">
              <w:txbxContent>
                <w:p w:rsidR="00F5151A" w:rsidRDefault="00F5151A" w:rsidP="00D76637">
                  <w:pPr>
                    <w:pStyle w:val="30"/>
                    <w:shd w:val="clear" w:color="auto" w:fill="auto"/>
                    <w:tabs>
                      <w:tab w:val="left" w:pos="1656"/>
                      <w:tab w:val="left" w:pos="3274"/>
                    </w:tabs>
                    <w:spacing w:line="180" w:lineRule="exact"/>
                  </w:pPr>
                  <w:r>
                    <w:rPr>
                      <w:lang w:eastAsia="ru-RU" w:bidi="ru-RU"/>
                    </w:rPr>
                    <w:t>Инв. № подл.</w:t>
                  </w:r>
                  <w:r>
                    <w:rPr>
                      <w:lang w:eastAsia="ru-RU" w:bidi="ru-RU"/>
                    </w:rPr>
                    <w:tab/>
                    <w:t>Подо, и дата</w:t>
                  </w:r>
                  <w:r>
                    <w:rPr>
                      <w:lang w:eastAsia="ru-RU" w:bidi="ru-RU"/>
                    </w:rPr>
                    <w:tab/>
                    <w:t>В там. инв. №</w:t>
                  </w:r>
                </w:p>
              </w:txbxContent>
            </v:textbox>
            <w10:wrap type="square" side="right" anchorx="margin"/>
          </v:shape>
        </w:pict>
      </w:r>
    </w:p>
    <w:p w:rsidR="00D76637" w:rsidRPr="00C8651C" w:rsidRDefault="00D76637" w:rsidP="00D76637">
      <w:pPr>
        <w:pStyle w:val="20"/>
        <w:shd w:val="clear" w:color="auto" w:fill="auto"/>
        <w:tabs>
          <w:tab w:val="left" w:pos="1250"/>
        </w:tabs>
        <w:spacing w:before="0" w:line="259" w:lineRule="exact"/>
        <w:ind w:right="-2" w:firstLine="658"/>
      </w:pPr>
      <w:r w:rsidRPr="00C8651C">
        <w:rPr>
          <w:lang w:eastAsia="ru-RU" w:bidi="ru-RU"/>
        </w:rPr>
        <w:t>На территории с. Вознесенка на сегодняшний день функционирует единственная   энергоснабжающая  организация – ООО «Агрокомплект», осуществляющая генерацию и транспортировку тепла от источника до конечных потребителей в с. Вознесенка. Считаем, что ООО «Агрокомплект» соответствует вышеперечисленным критериям, которую и рекомендуем в качестве единой теплоснабжающей организации.</w:t>
      </w:r>
    </w:p>
    <w:p w:rsidR="00D76637" w:rsidRPr="00C8651C" w:rsidRDefault="00D76637" w:rsidP="00D76637">
      <w:pPr>
        <w:pStyle w:val="20"/>
        <w:shd w:val="clear" w:color="auto" w:fill="auto"/>
        <w:tabs>
          <w:tab w:val="left" w:pos="1240"/>
        </w:tabs>
        <w:spacing w:before="0" w:line="264" w:lineRule="exact"/>
        <w:ind w:left="284" w:right="340"/>
        <w:rPr>
          <w:lang w:eastAsia="ru-RU" w:bidi="ru-RU"/>
        </w:rPr>
      </w:pPr>
    </w:p>
    <w:p w:rsidR="00D76637" w:rsidRPr="00C8651C" w:rsidRDefault="00D76637" w:rsidP="00D76637">
      <w:pPr>
        <w:pStyle w:val="20"/>
        <w:shd w:val="clear" w:color="auto" w:fill="auto"/>
        <w:tabs>
          <w:tab w:val="left" w:pos="1240"/>
        </w:tabs>
        <w:spacing w:before="0" w:line="264" w:lineRule="exact"/>
        <w:ind w:left="284" w:right="340"/>
      </w:pPr>
    </w:p>
    <w:p w:rsidR="00D76637" w:rsidRPr="00C8651C" w:rsidRDefault="00D76637" w:rsidP="00D76637">
      <w:pPr>
        <w:pStyle w:val="120"/>
        <w:keepNext/>
        <w:keepLines/>
        <w:shd w:val="clear" w:color="auto" w:fill="auto"/>
        <w:spacing w:after="218"/>
        <w:ind w:left="560"/>
        <w:rPr>
          <w:sz w:val="24"/>
          <w:szCs w:val="24"/>
          <w:lang w:eastAsia="ru-RU" w:bidi="ru-RU"/>
        </w:rPr>
      </w:pPr>
      <w:r w:rsidRPr="00C8651C">
        <w:rPr>
          <w:sz w:val="24"/>
          <w:szCs w:val="24"/>
          <w:lang w:eastAsia="ru-RU" w:bidi="ru-RU"/>
        </w:rPr>
        <w:t>Раздел 9. РЕШЕНИЕ О РАСПРЕДЕЛЕНИИ ТЕПЛОВОЙ НАГРУЗКИ МЕЖДУ ИСТОЧНИКАМИ ТЕПЛОВОЙ ЭНЕРГИИ</w:t>
      </w:r>
    </w:p>
    <w:p w:rsidR="00D76637" w:rsidRPr="00C8651C" w:rsidRDefault="00D76637" w:rsidP="00D76637">
      <w:pPr>
        <w:pStyle w:val="120"/>
        <w:keepNext/>
        <w:keepLines/>
        <w:shd w:val="clear" w:color="auto" w:fill="auto"/>
        <w:spacing w:after="120"/>
        <w:ind w:left="227"/>
        <w:contextualSpacing/>
        <w:jc w:val="both"/>
        <w:rPr>
          <w:b w:val="0"/>
          <w:sz w:val="22"/>
          <w:szCs w:val="22"/>
          <w:lang w:eastAsia="ru-RU" w:bidi="ru-RU"/>
        </w:rPr>
      </w:pPr>
      <w:r w:rsidRPr="00C8651C">
        <w:rPr>
          <w:b w:val="0"/>
          <w:sz w:val="22"/>
          <w:szCs w:val="22"/>
          <w:lang w:eastAsia="ru-RU" w:bidi="ru-RU"/>
        </w:rPr>
        <w:t xml:space="preserve">           Решения о загрузке источников тепловой энергии, распределении (перераспределении) тепловой нагрузки потребителей тепловой энергии между источниками тепловой энергии, поставляющими тепловую энергию в данной системе невозможно, т.к. в с. Вознесенка функционирует единственный источник тепловой энергии. </w:t>
      </w:r>
    </w:p>
    <w:p w:rsidR="00D76637" w:rsidRPr="00C8651C" w:rsidRDefault="00D76637" w:rsidP="00D76637">
      <w:pPr>
        <w:pStyle w:val="20"/>
        <w:shd w:val="clear" w:color="auto" w:fill="auto"/>
        <w:spacing w:before="0" w:after="0" w:line="264" w:lineRule="exact"/>
        <w:ind w:left="238" w:right="318"/>
        <w:rPr>
          <w:lang w:eastAsia="ru-RU" w:bidi="ru-RU"/>
        </w:rPr>
      </w:pPr>
    </w:p>
    <w:p w:rsidR="00D76637" w:rsidRPr="00C8651C" w:rsidRDefault="00D76637" w:rsidP="00D76637">
      <w:pPr>
        <w:pStyle w:val="20"/>
        <w:shd w:val="clear" w:color="auto" w:fill="auto"/>
        <w:spacing w:after="727" w:line="264" w:lineRule="exact"/>
        <w:ind w:left="240" w:right="320"/>
      </w:pPr>
    </w:p>
    <w:p w:rsidR="00D76637" w:rsidRPr="00C8651C" w:rsidRDefault="00D76637" w:rsidP="00D76637">
      <w:pPr>
        <w:pStyle w:val="120"/>
        <w:keepNext/>
        <w:keepLines/>
        <w:shd w:val="clear" w:color="auto" w:fill="auto"/>
        <w:spacing w:after="218"/>
        <w:ind w:left="560"/>
        <w:rPr>
          <w:b w:val="0"/>
          <w:sz w:val="22"/>
          <w:szCs w:val="22"/>
          <w:lang w:eastAsia="ru-RU" w:bidi="ru-RU"/>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pStyle w:val="120"/>
        <w:keepNext/>
        <w:keepLines/>
        <w:shd w:val="clear" w:color="auto" w:fill="auto"/>
        <w:spacing w:after="218"/>
        <w:ind w:left="560"/>
        <w:rPr>
          <w:sz w:val="24"/>
          <w:szCs w:val="24"/>
          <w:lang w:eastAsia="ru-RU" w:bidi="ru-RU"/>
        </w:rPr>
      </w:pPr>
      <w:r w:rsidRPr="00C8651C">
        <w:rPr>
          <w:sz w:val="24"/>
          <w:szCs w:val="24"/>
          <w:lang w:eastAsia="ru-RU" w:bidi="ru-RU"/>
        </w:rPr>
        <w:t>Раздел 10. РЕШЕНИЕ ПО БЕЗХОЗЯЙНЫМ ТЕПЛОВЫМ СЕТЯМ</w:t>
      </w:r>
    </w:p>
    <w:p w:rsidR="00D76637" w:rsidRPr="00C8651C" w:rsidRDefault="00D76637" w:rsidP="00D76637">
      <w:pPr>
        <w:pStyle w:val="120"/>
        <w:keepNext/>
        <w:keepLines/>
        <w:shd w:val="clear" w:color="auto" w:fill="auto"/>
        <w:spacing w:after="120"/>
        <w:ind w:left="227"/>
        <w:contextualSpacing/>
        <w:jc w:val="both"/>
        <w:rPr>
          <w:b w:val="0"/>
          <w:sz w:val="22"/>
          <w:szCs w:val="22"/>
          <w:lang w:eastAsia="ru-RU" w:bidi="ru-RU"/>
        </w:rPr>
      </w:pPr>
      <w:r w:rsidRPr="00C8651C">
        <w:rPr>
          <w:b w:val="0"/>
          <w:sz w:val="22"/>
          <w:szCs w:val="22"/>
          <w:lang w:eastAsia="ru-RU" w:bidi="ru-RU"/>
        </w:rPr>
        <w:t xml:space="preserve">           Статья 15, пункт 6. Федерального закона от 27 июля 2010 года №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течении 30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D76637" w:rsidRPr="00C8651C" w:rsidRDefault="00D76637" w:rsidP="00D76637">
      <w:pPr>
        <w:pStyle w:val="120"/>
        <w:keepNext/>
        <w:keepLines/>
        <w:shd w:val="clear" w:color="auto" w:fill="auto"/>
        <w:spacing w:after="120"/>
        <w:ind w:left="227"/>
        <w:contextualSpacing/>
        <w:jc w:val="both"/>
        <w:rPr>
          <w:b w:val="0"/>
          <w:sz w:val="22"/>
          <w:szCs w:val="22"/>
          <w:lang w:eastAsia="ru-RU" w:bidi="ru-RU"/>
        </w:rPr>
      </w:pPr>
      <w:r w:rsidRPr="00C8651C">
        <w:rPr>
          <w:b w:val="0"/>
          <w:sz w:val="22"/>
          <w:szCs w:val="22"/>
          <w:lang w:eastAsia="ru-RU" w:bidi="ru-RU"/>
        </w:rPr>
        <w:t xml:space="preserve">            Принятие на учет – ООО «Агрокомплект» бесхозяйных тепловых сетей (тепловых сетей, не имеющих эксплуатирующей организации) должно осуществляться на основании постановления Правительства РФ от 17.09.2003г. №580.</w:t>
      </w:r>
    </w:p>
    <w:p w:rsidR="00D76637" w:rsidRPr="00C8651C" w:rsidRDefault="00D76637" w:rsidP="00D76637">
      <w:pPr>
        <w:pStyle w:val="120"/>
        <w:keepNext/>
        <w:keepLines/>
        <w:shd w:val="clear" w:color="auto" w:fill="auto"/>
        <w:spacing w:after="120"/>
        <w:ind w:left="227"/>
        <w:contextualSpacing/>
        <w:jc w:val="both"/>
        <w:rPr>
          <w:b w:val="0"/>
          <w:sz w:val="22"/>
          <w:szCs w:val="22"/>
          <w:lang w:eastAsia="ru-RU" w:bidi="ru-RU"/>
        </w:rPr>
      </w:pPr>
      <w:r w:rsidRPr="00C8651C">
        <w:rPr>
          <w:b w:val="0"/>
          <w:sz w:val="22"/>
          <w:szCs w:val="22"/>
          <w:lang w:eastAsia="ru-RU" w:bidi="ru-RU"/>
        </w:rPr>
        <w:t xml:space="preserve">            На 23.12.2014 бесхозяйных участков тепловых сетей в с. Вознесенка не выявлено.</w:t>
      </w:r>
    </w:p>
    <w:p w:rsidR="00D76637" w:rsidRPr="00C8651C" w:rsidRDefault="00D76637" w:rsidP="00D76637">
      <w:pPr>
        <w:pStyle w:val="120"/>
        <w:keepNext/>
        <w:keepLines/>
        <w:shd w:val="clear" w:color="auto" w:fill="auto"/>
        <w:spacing w:after="218"/>
        <w:ind w:left="560"/>
        <w:rPr>
          <w:b w:val="0"/>
          <w:sz w:val="22"/>
          <w:szCs w:val="22"/>
          <w:lang w:eastAsia="ru-RU" w:bidi="ru-RU"/>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pStyle w:val="120"/>
        <w:keepNext/>
        <w:keepLines/>
        <w:shd w:val="clear" w:color="auto" w:fill="auto"/>
        <w:spacing w:after="218"/>
        <w:ind w:left="560"/>
        <w:rPr>
          <w:sz w:val="24"/>
          <w:szCs w:val="24"/>
          <w:lang w:eastAsia="ru-RU" w:bidi="ru-RU"/>
        </w:rPr>
      </w:pPr>
      <w:r w:rsidRPr="00C8651C">
        <w:rPr>
          <w:sz w:val="24"/>
          <w:szCs w:val="24"/>
          <w:lang w:eastAsia="ru-RU" w:bidi="ru-RU"/>
        </w:rPr>
        <w:t>Раздел 11. ОБОСНОВАНИЕ ИНВЕСТИЦИЙ В СТРОИТЕЛЬСТВО, РЕКОНСТРУКЦИЮ И ТЕХНИЧЕСКОЕ ПЕРЕВООРУЖЕНИЕ</w:t>
      </w:r>
    </w:p>
    <w:p w:rsidR="00D76637" w:rsidRPr="00C8651C" w:rsidRDefault="00D76637" w:rsidP="00D76637">
      <w:pPr>
        <w:pStyle w:val="40"/>
        <w:shd w:val="clear" w:color="auto" w:fill="auto"/>
        <w:spacing w:before="0" w:after="99" w:line="210" w:lineRule="exact"/>
        <w:rPr>
          <w:b w:val="0"/>
          <w:sz w:val="22"/>
          <w:szCs w:val="22"/>
        </w:rPr>
      </w:pPr>
      <w:r w:rsidRPr="00C8651C">
        <w:rPr>
          <w:b w:val="0"/>
          <w:sz w:val="22"/>
          <w:szCs w:val="22"/>
          <w:lang w:eastAsia="ru-RU" w:bidi="ru-RU"/>
        </w:rPr>
        <w:t>а) Основные экономические показатели.</w:t>
      </w:r>
    </w:p>
    <w:p w:rsidR="00D76637" w:rsidRPr="00C8651C" w:rsidRDefault="00D76637" w:rsidP="00D76637">
      <w:pPr>
        <w:pStyle w:val="20"/>
        <w:shd w:val="clear" w:color="auto" w:fill="auto"/>
        <w:spacing w:before="0" w:after="124"/>
        <w:ind w:right="140"/>
      </w:pPr>
      <w:r w:rsidRPr="00C8651C">
        <w:rPr>
          <w:lang w:eastAsia="ru-RU" w:bidi="ru-RU"/>
        </w:rPr>
        <w:t xml:space="preserve">           В настоящее время на рынке теплотехнического оборудования имеется широкий выбор</w:t>
      </w:r>
      <w:r w:rsidRPr="00C8651C">
        <w:rPr>
          <w:lang w:eastAsia="ru-RU" w:bidi="ru-RU"/>
        </w:rPr>
        <w:br/>
        <w:t>как импортного, так и отечественного оборудования для котельных. Данное оборудование отличается стоимостью, показателями эффективности и надежности работы.</w:t>
      </w:r>
    </w:p>
    <w:p w:rsidR="00D76637" w:rsidRPr="00C8651C" w:rsidRDefault="00D76637" w:rsidP="00D76637">
      <w:pPr>
        <w:pStyle w:val="20"/>
        <w:shd w:val="clear" w:color="auto" w:fill="auto"/>
        <w:spacing w:before="0" w:after="116" w:line="254" w:lineRule="exact"/>
        <w:ind w:right="140"/>
      </w:pPr>
      <w:r w:rsidRPr="00C8651C">
        <w:rPr>
          <w:lang w:eastAsia="ru-RU" w:bidi="ru-RU"/>
        </w:rPr>
        <w:t xml:space="preserve">           В каждом конкретном случае основной перечень оборудования котельной будет зави-</w:t>
      </w:r>
      <w:r w:rsidRPr="00C8651C">
        <w:rPr>
          <w:lang w:eastAsia="ru-RU" w:bidi="ru-RU"/>
        </w:rPr>
        <w:br/>
        <w:t>сеть от технических характеристик.</w:t>
      </w:r>
    </w:p>
    <w:p w:rsidR="00D76637" w:rsidRPr="00C8651C" w:rsidRDefault="00D76637" w:rsidP="00D76637">
      <w:pPr>
        <w:pStyle w:val="120"/>
        <w:keepNext/>
        <w:keepLines/>
        <w:shd w:val="clear" w:color="auto" w:fill="auto"/>
        <w:spacing w:after="120" w:line="300" w:lineRule="exact"/>
        <w:jc w:val="both"/>
        <w:rPr>
          <w:b w:val="0"/>
          <w:sz w:val="22"/>
          <w:szCs w:val="22"/>
          <w:lang w:eastAsia="ru-RU" w:bidi="ru-RU"/>
        </w:rPr>
      </w:pPr>
      <w:r w:rsidRPr="00C8651C">
        <w:rPr>
          <w:b w:val="0"/>
          <w:sz w:val="22"/>
          <w:szCs w:val="22"/>
          <w:lang w:eastAsia="ru-RU" w:bidi="ru-RU"/>
        </w:rPr>
        <w:t xml:space="preserve">           Для реконструкции котельной, кроме стоимости оборудования необходимо учитывать</w:t>
      </w:r>
      <w:r w:rsidRPr="00C8651C">
        <w:rPr>
          <w:b w:val="0"/>
          <w:sz w:val="22"/>
          <w:szCs w:val="22"/>
          <w:lang w:eastAsia="ru-RU" w:bidi="ru-RU"/>
        </w:rPr>
        <w:br/>
        <w:t>стоимость проектно-сметной документации, строительно-монтажные и наладочные работы (таблица 11.1).</w:t>
      </w:r>
    </w:p>
    <w:p w:rsidR="00D76637" w:rsidRPr="00C8651C" w:rsidRDefault="00D76637" w:rsidP="00D76637">
      <w:pPr>
        <w:pStyle w:val="120"/>
        <w:keepNext/>
        <w:keepLines/>
        <w:shd w:val="clear" w:color="auto" w:fill="auto"/>
        <w:spacing w:after="120" w:line="300" w:lineRule="exact"/>
        <w:ind w:left="227"/>
        <w:jc w:val="right"/>
        <w:rPr>
          <w:b w:val="0"/>
          <w:sz w:val="22"/>
          <w:szCs w:val="22"/>
          <w:lang w:eastAsia="ru-RU" w:bidi="ru-RU"/>
        </w:rPr>
      </w:pPr>
      <w:r w:rsidRPr="00C8651C">
        <w:rPr>
          <w:b w:val="0"/>
          <w:sz w:val="22"/>
          <w:szCs w:val="22"/>
          <w:lang w:eastAsia="ru-RU" w:bidi="ru-RU"/>
        </w:rPr>
        <w:t>Таблица 11.1</w:t>
      </w:r>
    </w:p>
    <w:tbl>
      <w:tblPr>
        <w:tblStyle w:val="a8"/>
        <w:tblW w:w="0" w:type="auto"/>
        <w:tblInd w:w="227" w:type="dxa"/>
        <w:tblLook w:val="04A0"/>
      </w:tblPr>
      <w:tblGrid>
        <w:gridCol w:w="6402"/>
        <w:gridCol w:w="2942"/>
      </w:tblGrid>
      <w:tr w:rsidR="00D76637" w:rsidRPr="00C8651C" w:rsidTr="00D76637">
        <w:tc>
          <w:tcPr>
            <w:tcW w:w="6402" w:type="dxa"/>
            <w:vAlign w:val="center"/>
          </w:tcPr>
          <w:p w:rsidR="00D76637" w:rsidRPr="00C8651C" w:rsidRDefault="00D76637" w:rsidP="00D76637">
            <w:pPr>
              <w:pStyle w:val="120"/>
              <w:keepNext/>
              <w:keepLines/>
              <w:shd w:val="clear" w:color="auto" w:fill="auto"/>
              <w:spacing w:after="120" w:line="300" w:lineRule="exact"/>
              <w:rPr>
                <w:b w:val="0"/>
                <w:sz w:val="22"/>
                <w:szCs w:val="22"/>
                <w:lang w:eastAsia="ru-RU" w:bidi="ru-RU"/>
              </w:rPr>
            </w:pPr>
            <w:r w:rsidRPr="00C8651C">
              <w:rPr>
                <w:b w:val="0"/>
                <w:sz w:val="22"/>
                <w:szCs w:val="22"/>
                <w:lang w:eastAsia="ru-RU" w:bidi="ru-RU"/>
              </w:rPr>
              <w:t>Составление проектно-сметной документации</w:t>
            </w:r>
          </w:p>
        </w:tc>
        <w:tc>
          <w:tcPr>
            <w:tcW w:w="2942" w:type="dxa"/>
            <w:vAlign w:val="center"/>
          </w:tcPr>
          <w:p w:rsidR="00D76637" w:rsidRPr="00C8651C" w:rsidRDefault="00D76637" w:rsidP="00D76637">
            <w:pPr>
              <w:pStyle w:val="120"/>
              <w:keepNext/>
              <w:keepLines/>
              <w:shd w:val="clear" w:color="auto" w:fill="auto"/>
              <w:spacing w:after="120" w:line="300" w:lineRule="exact"/>
              <w:jc w:val="center"/>
              <w:rPr>
                <w:b w:val="0"/>
                <w:sz w:val="22"/>
                <w:szCs w:val="22"/>
                <w:lang w:eastAsia="ru-RU" w:bidi="ru-RU"/>
              </w:rPr>
            </w:pPr>
            <w:r w:rsidRPr="00C8651C">
              <w:rPr>
                <w:b w:val="0"/>
                <w:sz w:val="22"/>
                <w:szCs w:val="22"/>
                <w:lang w:eastAsia="ru-RU" w:bidi="ru-RU"/>
              </w:rPr>
              <w:t>5-7%</w:t>
            </w:r>
          </w:p>
        </w:tc>
      </w:tr>
      <w:tr w:rsidR="00D76637" w:rsidRPr="00C8651C" w:rsidTr="00D76637">
        <w:tc>
          <w:tcPr>
            <w:tcW w:w="6402" w:type="dxa"/>
            <w:vAlign w:val="center"/>
          </w:tcPr>
          <w:p w:rsidR="00D76637" w:rsidRPr="00C8651C" w:rsidRDefault="00D76637" w:rsidP="00D76637">
            <w:pPr>
              <w:pStyle w:val="20"/>
              <w:shd w:val="clear" w:color="auto" w:fill="auto"/>
              <w:spacing w:before="0" w:after="0" w:line="220" w:lineRule="exact"/>
              <w:jc w:val="left"/>
            </w:pPr>
            <w:r w:rsidRPr="00C8651C">
              <w:t>Строительно-монтажные и наладочные работы</w:t>
            </w:r>
          </w:p>
        </w:tc>
        <w:tc>
          <w:tcPr>
            <w:tcW w:w="2942" w:type="dxa"/>
            <w:vAlign w:val="center"/>
          </w:tcPr>
          <w:p w:rsidR="00D76637" w:rsidRPr="00C8651C" w:rsidRDefault="00D76637" w:rsidP="00D76637">
            <w:pPr>
              <w:pStyle w:val="120"/>
              <w:keepNext/>
              <w:keepLines/>
              <w:shd w:val="clear" w:color="auto" w:fill="auto"/>
              <w:spacing w:after="120" w:line="300" w:lineRule="exact"/>
              <w:jc w:val="center"/>
              <w:rPr>
                <w:b w:val="0"/>
                <w:sz w:val="22"/>
                <w:szCs w:val="22"/>
                <w:lang w:eastAsia="ru-RU" w:bidi="ru-RU"/>
              </w:rPr>
            </w:pPr>
            <w:r w:rsidRPr="00C8651C">
              <w:rPr>
                <w:b w:val="0"/>
                <w:sz w:val="22"/>
                <w:szCs w:val="22"/>
                <w:lang w:eastAsia="ru-RU" w:bidi="ru-RU"/>
              </w:rPr>
              <w:t>40-50%</w:t>
            </w:r>
          </w:p>
        </w:tc>
      </w:tr>
      <w:tr w:rsidR="00D76637" w:rsidRPr="00C8651C" w:rsidTr="00D76637">
        <w:tc>
          <w:tcPr>
            <w:tcW w:w="6402" w:type="dxa"/>
            <w:vAlign w:val="center"/>
          </w:tcPr>
          <w:p w:rsidR="00D76637" w:rsidRPr="00C8651C" w:rsidRDefault="00D76637" w:rsidP="00D76637">
            <w:pPr>
              <w:pStyle w:val="20"/>
              <w:shd w:val="clear" w:color="auto" w:fill="auto"/>
              <w:spacing w:before="0" w:after="0" w:line="220" w:lineRule="exact"/>
              <w:jc w:val="left"/>
            </w:pPr>
            <w:r w:rsidRPr="00C8651C">
              <w:t>Оборудование</w:t>
            </w:r>
          </w:p>
        </w:tc>
        <w:tc>
          <w:tcPr>
            <w:tcW w:w="2942" w:type="dxa"/>
            <w:vAlign w:val="center"/>
          </w:tcPr>
          <w:p w:rsidR="00D76637" w:rsidRPr="00C8651C" w:rsidRDefault="00D76637" w:rsidP="00D76637">
            <w:pPr>
              <w:pStyle w:val="120"/>
              <w:keepNext/>
              <w:keepLines/>
              <w:shd w:val="clear" w:color="auto" w:fill="auto"/>
              <w:spacing w:after="120" w:line="300" w:lineRule="exact"/>
              <w:jc w:val="center"/>
              <w:rPr>
                <w:b w:val="0"/>
                <w:sz w:val="22"/>
                <w:szCs w:val="22"/>
                <w:lang w:eastAsia="ru-RU" w:bidi="ru-RU"/>
              </w:rPr>
            </w:pPr>
            <w:r w:rsidRPr="00C8651C">
              <w:rPr>
                <w:b w:val="0"/>
                <w:sz w:val="22"/>
                <w:szCs w:val="22"/>
                <w:lang w:eastAsia="ru-RU" w:bidi="ru-RU"/>
              </w:rPr>
              <w:t>40-50%</w:t>
            </w:r>
          </w:p>
        </w:tc>
      </w:tr>
      <w:tr w:rsidR="00D76637" w:rsidRPr="00C8651C" w:rsidTr="00D76637">
        <w:tc>
          <w:tcPr>
            <w:tcW w:w="6402" w:type="dxa"/>
            <w:vAlign w:val="center"/>
          </w:tcPr>
          <w:p w:rsidR="00D76637" w:rsidRPr="00C8651C" w:rsidRDefault="00D76637" w:rsidP="00D76637">
            <w:pPr>
              <w:pStyle w:val="20"/>
              <w:shd w:val="clear" w:color="auto" w:fill="auto"/>
              <w:spacing w:before="0" w:after="0" w:line="220" w:lineRule="exact"/>
              <w:jc w:val="left"/>
            </w:pPr>
            <w:r w:rsidRPr="00C8651C">
              <w:t>Прочие</w:t>
            </w:r>
          </w:p>
        </w:tc>
        <w:tc>
          <w:tcPr>
            <w:tcW w:w="2942" w:type="dxa"/>
            <w:vAlign w:val="center"/>
          </w:tcPr>
          <w:p w:rsidR="00D76637" w:rsidRPr="00C8651C" w:rsidRDefault="00D76637" w:rsidP="00D76637">
            <w:pPr>
              <w:pStyle w:val="120"/>
              <w:keepNext/>
              <w:keepLines/>
              <w:shd w:val="clear" w:color="auto" w:fill="auto"/>
              <w:spacing w:after="120" w:line="300" w:lineRule="exact"/>
              <w:jc w:val="center"/>
              <w:rPr>
                <w:b w:val="0"/>
                <w:sz w:val="22"/>
                <w:szCs w:val="22"/>
                <w:lang w:eastAsia="ru-RU" w:bidi="ru-RU"/>
              </w:rPr>
            </w:pPr>
            <w:r w:rsidRPr="00C8651C">
              <w:rPr>
                <w:b w:val="0"/>
                <w:sz w:val="22"/>
                <w:szCs w:val="22"/>
                <w:lang w:eastAsia="ru-RU" w:bidi="ru-RU"/>
              </w:rPr>
              <w:t>5-7%</w:t>
            </w:r>
          </w:p>
        </w:tc>
      </w:tr>
    </w:tbl>
    <w:p w:rsidR="00D76637" w:rsidRPr="00C8651C" w:rsidRDefault="00D76637" w:rsidP="00D76637">
      <w:pPr>
        <w:pStyle w:val="20"/>
        <w:shd w:val="clear" w:color="auto" w:fill="auto"/>
        <w:spacing w:before="80" w:after="112" w:line="254" w:lineRule="exact"/>
        <w:ind w:right="-2"/>
        <w:rPr>
          <w:lang w:eastAsia="ru-RU" w:bidi="ru-RU"/>
        </w:rPr>
      </w:pPr>
      <w:r w:rsidRPr="00C8651C">
        <w:rPr>
          <w:bCs/>
          <w:lang w:eastAsia="ru-RU" w:bidi="ru-RU"/>
        </w:rPr>
        <w:t xml:space="preserve">        </w:t>
      </w:r>
      <w:r w:rsidRPr="00C8651C">
        <w:rPr>
          <w:lang w:eastAsia="ru-RU" w:bidi="ru-RU"/>
        </w:rPr>
        <w:t>Исходя из средних значений стоимости оборудования, проектирования, монтажа,</w:t>
      </w:r>
      <w:r w:rsidRPr="00C8651C">
        <w:rPr>
          <w:lang w:eastAsia="ru-RU" w:bidi="ru-RU"/>
        </w:rPr>
        <w:br/>
        <w:t>наладки, были определены суммарные капитальные вложения.</w:t>
      </w:r>
    </w:p>
    <w:p w:rsidR="00D76637" w:rsidRPr="00C8651C" w:rsidRDefault="00D76637" w:rsidP="00D76637">
      <w:pPr>
        <w:pStyle w:val="20"/>
        <w:shd w:val="clear" w:color="auto" w:fill="auto"/>
        <w:spacing w:before="0" w:after="0" w:line="264" w:lineRule="exact"/>
        <w:ind w:right="-2"/>
        <w:rPr>
          <w:lang w:eastAsia="ru-RU" w:bidi="ru-RU"/>
        </w:rPr>
      </w:pPr>
      <w:r w:rsidRPr="00C8651C">
        <w:rPr>
          <w:lang w:eastAsia="ru-RU" w:bidi="ru-RU"/>
        </w:rPr>
        <w:t xml:space="preserve">   Для строительства тепловой сети кроме стоимости оборудования необходимо учитывать стоимость проектно-сметной документации, строительно-монтажные и наладочные работы (таблица 11.2).</w:t>
      </w:r>
    </w:p>
    <w:p w:rsidR="00D76637" w:rsidRPr="00C8651C" w:rsidRDefault="00D76637" w:rsidP="00D76637">
      <w:pPr>
        <w:pStyle w:val="20"/>
        <w:shd w:val="clear" w:color="auto" w:fill="auto"/>
        <w:spacing w:before="0" w:after="0" w:line="264" w:lineRule="exact"/>
        <w:ind w:left="260" w:right="140"/>
        <w:jc w:val="right"/>
        <w:rPr>
          <w:lang w:eastAsia="ru-RU" w:bidi="ru-RU"/>
        </w:rPr>
      </w:pPr>
      <w:r w:rsidRPr="00C8651C">
        <w:rPr>
          <w:lang w:eastAsia="ru-RU" w:bidi="ru-RU"/>
        </w:rPr>
        <w:t>Таблица 11.2</w:t>
      </w:r>
    </w:p>
    <w:p w:rsidR="00D76637" w:rsidRPr="00C8651C" w:rsidRDefault="00D76637" w:rsidP="00D76637">
      <w:pPr>
        <w:pStyle w:val="20"/>
        <w:shd w:val="clear" w:color="auto" w:fill="auto"/>
        <w:spacing w:before="0" w:after="0" w:line="264" w:lineRule="exact"/>
        <w:ind w:left="260" w:right="140"/>
        <w:jc w:val="left"/>
      </w:pPr>
    </w:p>
    <w:tbl>
      <w:tblPr>
        <w:tblStyle w:val="a8"/>
        <w:tblW w:w="0" w:type="auto"/>
        <w:tblInd w:w="227" w:type="dxa"/>
        <w:tblLook w:val="04A0"/>
      </w:tblPr>
      <w:tblGrid>
        <w:gridCol w:w="6402"/>
        <w:gridCol w:w="2942"/>
      </w:tblGrid>
      <w:tr w:rsidR="00D76637" w:rsidRPr="00C8651C" w:rsidTr="00D76637">
        <w:tc>
          <w:tcPr>
            <w:tcW w:w="6402" w:type="dxa"/>
            <w:vAlign w:val="center"/>
          </w:tcPr>
          <w:p w:rsidR="00D76637" w:rsidRPr="00C8651C" w:rsidRDefault="00D76637" w:rsidP="00D76637">
            <w:pPr>
              <w:pStyle w:val="120"/>
              <w:keepNext/>
              <w:keepLines/>
              <w:shd w:val="clear" w:color="auto" w:fill="auto"/>
              <w:spacing w:after="120" w:line="300" w:lineRule="exact"/>
              <w:rPr>
                <w:b w:val="0"/>
                <w:sz w:val="22"/>
                <w:szCs w:val="22"/>
                <w:lang w:eastAsia="ru-RU" w:bidi="ru-RU"/>
              </w:rPr>
            </w:pPr>
            <w:r w:rsidRPr="00C8651C">
              <w:rPr>
                <w:b w:val="0"/>
                <w:sz w:val="22"/>
                <w:szCs w:val="22"/>
                <w:lang w:eastAsia="ru-RU" w:bidi="ru-RU"/>
              </w:rPr>
              <w:t>Составление проектно-сметной документации</w:t>
            </w:r>
          </w:p>
        </w:tc>
        <w:tc>
          <w:tcPr>
            <w:tcW w:w="2942" w:type="dxa"/>
            <w:vAlign w:val="center"/>
          </w:tcPr>
          <w:p w:rsidR="00D76637" w:rsidRPr="00C8651C" w:rsidRDefault="00D76637" w:rsidP="00D76637">
            <w:pPr>
              <w:pStyle w:val="120"/>
              <w:keepNext/>
              <w:keepLines/>
              <w:shd w:val="clear" w:color="auto" w:fill="auto"/>
              <w:spacing w:after="120" w:line="300" w:lineRule="exact"/>
              <w:jc w:val="center"/>
              <w:rPr>
                <w:b w:val="0"/>
                <w:sz w:val="22"/>
                <w:szCs w:val="22"/>
                <w:lang w:eastAsia="ru-RU" w:bidi="ru-RU"/>
              </w:rPr>
            </w:pPr>
            <w:r w:rsidRPr="00C8651C">
              <w:rPr>
                <w:b w:val="0"/>
                <w:sz w:val="22"/>
                <w:szCs w:val="22"/>
                <w:lang w:eastAsia="ru-RU" w:bidi="ru-RU"/>
              </w:rPr>
              <w:t>5-7%</w:t>
            </w:r>
          </w:p>
        </w:tc>
      </w:tr>
      <w:tr w:rsidR="00D76637" w:rsidRPr="00C8651C" w:rsidTr="00D76637">
        <w:tc>
          <w:tcPr>
            <w:tcW w:w="6402" w:type="dxa"/>
            <w:vAlign w:val="center"/>
          </w:tcPr>
          <w:p w:rsidR="00D76637" w:rsidRPr="00C8651C" w:rsidRDefault="00D76637" w:rsidP="00D76637">
            <w:pPr>
              <w:pStyle w:val="20"/>
              <w:shd w:val="clear" w:color="auto" w:fill="auto"/>
              <w:spacing w:before="0" w:after="0" w:line="220" w:lineRule="exact"/>
              <w:jc w:val="left"/>
            </w:pPr>
            <w:r w:rsidRPr="00C8651C">
              <w:t>Строительно-монтажные и наладочные работы</w:t>
            </w:r>
          </w:p>
        </w:tc>
        <w:tc>
          <w:tcPr>
            <w:tcW w:w="2942" w:type="dxa"/>
            <w:vAlign w:val="center"/>
          </w:tcPr>
          <w:p w:rsidR="00D76637" w:rsidRPr="00C8651C" w:rsidRDefault="00D76637" w:rsidP="00D76637">
            <w:pPr>
              <w:pStyle w:val="120"/>
              <w:keepNext/>
              <w:keepLines/>
              <w:shd w:val="clear" w:color="auto" w:fill="auto"/>
              <w:spacing w:after="120" w:line="300" w:lineRule="exact"/>
              <w:jc w:val="center"/>
              <w:rPr>
                <w:b w:val="0"/>
                <w:sz w:val="22"/>
                <w:szCs w:val="22"/>
                <w:lang w:eastAsia="ru-RU" w:bidi="ru-RU"/>
              </w:rPr>
            </w:pPr>
            <w:r w:rsidRPr="00C8651C">
              <w:rPr>
                <w:b w:val="0"/>
                <w:sz w:val="22"/>
                <w:szCs w:val="22"/>
                <w:lang w:eastAsia="ru-RU" w:bidi="ru-RU"/>
              </w:rPr>
              <w:t>40-50%</w:t>
            </w:r>
          </w:p>
        </w:tc>
      </w:tr>
      <w:tr w:rsidR="00D76637" w:rsidRPr="00C8651C" w:rsidTr="00D76637">
        <w:tc>
          <w:tcPr>
            <w:tcW w:w="6402" w:type="dxa"/>
            <w:vAlign w:val="center"/>
          </w:tcPr>
          <w:p w:rsidR="00D76637" w:rsidRPr="00C8651C" w:rsidRDefault="00D76637" w:rsidP="00D76637">
            <w:pPr>
              <w:pStyle w:val="20"/>
              <w:shd w:val="clear" w:color="auto" w:fill="auto"/>
              <w:spacing w:before="0" w:after="0" w:line="220" w:lineRule="exact"/>
              <w:jc w:val="left"/>
            </w:pPr>
            <w:r w:rsidRPr="00C8651C">
              <w:t>Оборудование</w:t>
            </w:r>
          </w:p>
        </w:tc>
        <w:tc>
          <w:tcPr>
            <w:tcW w:w="2942" w:type="dxa"/>
            <w:vAlign w:val="center"/>
          </w:tcPr>
          <w:p w:rsidR="00D76637" w:rsidRPr="00C8651C" w:rsidRDefault="00D76637" w:rsidP="00D76637">
            <w:pPr>
              <w:pStyle w:val="120"/>
              <w:keepNext/>
              <w:keepLines/>
              <w:shd w:val="clear" w:color="auto" w:fill="auto"/>
              <w:spacing w:after="120" w:line="300" w:lineRule="exact"/>
              <w:jc w:val="center"/>
              <w:rPr>
                <w:b w:val="0"/>
                <w:sz w:val="22"/>
                <w:szCs w:val="22"/>
                <w:lang w:eastAsia="ru-RU" w:bidi="ru-RU"/>
              </w:rPr>
            </w:pPr>
            <w:r w:rsidRPr="00C8651C">
              <w:rPr>
                <w:b w:val="0"/>
                <w:sz w:val="22"/>
                <w:szCs w:val="22"/>
                <w:lang w:eastAsia="ru-RU" w:bidi="ru-RU"/>
              </w:rPr>
              <w:t>40-50%</w:t>
            </w:r>
          </w:p>
        </w:tc>
      </w:tr>
      <w:tr w:rsidR="00D76637" w:rsidRPr="00C8651C" w:rsidTr="00D76637">
        <w:tc>
          <w:tcPr>
            <w:tcW w:w="6402" w:type="dxa"/>
            <w:vAlign w:val="center"/>
          </w:tcPr>
          <w:p w:rsidR="00D76637" w:rsidRPr="00C8651C" w:rsidRDefault="00D76637" w:rsidP="00D76637">
            <w:pPr>
              <w:pStyle w:val="20"/>
              <w:shd w:val="clear" w:color="auto" w:fill="auto"/>
              <w:spacing w:before="0" w:after="0" w:line="220" w:lineRule="exact"/>
              <w:jc w:val="left"/>
            </w:pPr>
            <w:r w:rsidRPr="00C8651C">
              <w:t>Прочие</w:t>
            </w:r>
          </w:p>
        </w:tc>
        <w:tc>
          <w:tcPr>
            <w:tcW w:w="2942" w:type="dxa"/>
            <w:vAlign w:val="center"/>
          </w:tcPr>
          <w:p w:rsidR="00D76637" w:rsidRPr="00C8651C" w:rsidRDefault="00D76637" w:rsidP="00D76637">
            <w:pPr>
              <w:pStyle w:val="120"/>
              <w:keepNext/>
              <w:keepLines/>
              <w:shd w:val="clear" w:color="auto" w:fill="auto"/>
              <w:spacing w:after="120" w:line="300" w:lineRule="exact"/>
              <w:jc w:val="center"/>
              <w:rPr>
                <w:b w:val="0"/>
                <w:sz w:val="22"/>
                <w:szCs w:val="22"/>
                <w:lang w:eastAsia="ru-RU" w:bidi="ru-RU"/>
              </w:rPr>
            </w:pPr>
            <w:r w:rsidRPr="00C8651C">
              <w:rPr>
                <w:b w:val="0"/>
                <w:sz w:val="22"/>
                <w:szCs w:val="22"/>
                <w:lang w:eastAsia="ru-RU" w:bidi="ru-RU"/>
              </w:rPr>
              <w:t>5-7%</w:t>
            </w:r>
          </w:p>
        </w:tc>
      </w:tr>
    </w:tbl>
    <w:p w:rsidR="00D76637" w:rsidRPr="00C8651C" w:rsidRDefault="00D76637" w:rsidP="00D76637">
      <w:pPr>
        <w:pStyle w:val="20"/>
        <w:shd w:val="clear" w:color="auto" w:fill="auto"/>
        <w:spacing w:before="80" w:after="112" w:line="254" w:lineRule="exact"/>
        <w:ind w:right="140"/>
      </w:pPr>
    </w:p>
    <w:p w:rsidR="00D76637" w:rsidRPr="00C8651C" w:rsidRDefault="00D76637" w:rsidP="00D76637">
      <w:pPr>
        <w:pStyle w:val="20"/>
        <w:shd w:val="clear" w:color="auto" w:fill="auto"/>
        <w:spacing w:before="67" w:after="116" w:line="264" w:lineRule="exact"/>
        <w:ind w:right="-2"/>
      </w:pPr>
      <w:r w:rsidRPr="00C8651C">
        <w:rPr>
          <w:lang w:eastAsia="ru-RU" w:bidi="ru-RU"/>
        </w:rPr>
        <w:t xml:space="preserve">         Реализация мероприятий производится согласно календарному плану освоение инвестиций по программе и завершение должно осуществляться не позднее 2022 года, что продуктивно существующим законодательством.</w:t>
      </w:r>
    </w:p>
    <w:p w:rsidR="00D76637" w:rsidRPr="00C8651C" w:rsidRDefault="00D76637" w:rsidP="00D76637">
      <w:pPr>
        <w:pStyle w:val="20"/>
        <w:shd w:val="clear" w:color="auto" w:fill="auto"/>
        <w:spacing w:before="0" w:after="128" w:line="269" w:lineRule="exact"/>
        <w:ind w:right="-2"/>
      </w:pPr>
      <w:r w:rsidRPr="00C8651C">
        <w:rPr>
          <w:lang w:eastAsia="ru-RU" w:bidi="ru-RU"/>
        </w:rPr>
        <w:t xml:space="preserve">         Указанные капитальные вложения являются ориентировочными и требуют уточнения</w:t>
      </w:r>
      <w:r w:rsidRPr="00C8651C">
        <w:rPr>
          <w:lang w:eastAsia="ru-RU" w:bidi="ru-RU"/>
        </w:rPr>
        <w:br/>
        <w:t>при составлении проектно-сметной документации каждого конкретного проекта.</w:t>
      </w:r>
    </w:p>
    <w:p w:rsidR="00D76637" w:rsidRPr="00C8651C" w:rsidRDefault="00D76637" w:rsidP="00D76637">
      <w:pPr>
        <w:pStyle w:val="20"/>
        <w:shd w:val="clear" w:color="auto" w:fill="auto"/>
        <w:spacing w:before="0" w:after="0"/>
        <w:ind w:right="-2"/>
      </w:pPr>
      <w:r w:rsidRPr="00C8651C">
        <w:rPr>
          <w:lang w:eastAsia="ru-RU" w:bidi="ru-RU"/>
        </w:rPr>
        <w:t xml:space="preserve">         Инвестиции в реконструкцию существующей котельной, необходимо замена основного и вспомогательного оборудования котельной, установка водоподготовительной установки и установка узла учета тепловой энергии и расходов в подающем и обратном трубопроводах (таблица 11.3) в ценах 2015 года с учетом индексации.</w:t>
      </w:r>
    </w:p>
    <w:p w:rsidR="00D76637" w:rsidRPr="00C8651C" w:rsidRDefault="00D76637" w:rsidP="00D76637">
      <w:pPr>
        <w:jc w:val="right"/>
        <w:rPr>
          <w:rFonts w:ascii="Times New Roman" w:hAnsi="Times New Roman" w:cs="Times New Roman"/>
          <w:sz w:val="22"/>
          <w:szCs w:val="22"/>
        </w:rPr>
      </w:pPr>
      <w:r w:rsidRPr="00C8651C">
        <w:rPr>
          <w:rFonts w:ascii="Times New Roman" w:hAnsi="Times New Roman" w:cs="Times New Roman"/>
          <w:sz w:val="22"/>
          <w:szCs w:val="22"/>
        </w:rPr>
        <w:t>Таблица 11.3</w:t>
      </w:r>
    </w:p>
    <w:tbl>
      <w:tblPr>
        <w:tblStyle w:val="a8"/>
        <w:tblW w:w="0" w:type="auto"/>
        <w:tblLook w:val="04A0"/>
      </w:tblPr>
      <w:tblGrid>
        <w:gridCol w:w="6204"/>
        <w:gridCol w:w="3367"/>
      </w:tblGrid>
      <w:tr w:rsidR="00D76637" w:rsidRPr="00C8651C" w:rsidTr="00D76637">
        <w:tc>
          <w:tcPr>
            <w:tcW w:w="6204" w:type="dxa"/>
            <w:vAlign w:val="bottom"/>
          </w:tcPr>
          <w:p w:rsidR="00D76637" w:rsidRPr="00C8651C" w:rsidRDefault="00D76637" w:rsidP="00D76637">
            <w:pPr>
              <w:pStyle w:val="20"/>
              <w:shd w:val="clear" w:color="auto" w:fill="auto"/>
              <w:spacing w:before="0" w:after="0" w:line="220" w:lineRule="exact"/>
              <w:jc w:val="center"/>
              <w:rPr>
                <w:color w:val="auto"/>
              </w:rPr>
            </w:pPr>
            <w:r w:rsidRPr="00C8651C">
              <w:rPr>
                <w:color w:val="auto"/>
              </w:rPr>
              <w:t>Котельная с. Вознесенка</w:t>
            </w:r>
          </w:p>
        </w:tc>
        <w:tc>
          <w:tcPr>
            <w:tcW w:w="3367" w:type="dxa"/>
            <w:vAlign w:val="bottom"/>
          </w:tcPr>
          <w:p w:rsidR="00D76637" w:rsidRPr="00C8651C" w:rsidRDefault="00D76637" w:rsidP="00D76637">
            <w:pPr>
              <w:pStyle w:val="20"/>
              <w:shd w:val="clear" w:color="auto" w:fill="auto"/>
              <w:spacing w:before="0" w:after="0" w:line="220" w:lineRule="exact"/>
              <w:jc w:val="center"/>
              <w:rPr>
                <w:color w:val="auto"/>
              </w:rPr>
            </w:pPr>
            <w:r w:rsidRPr="00C8651C">
              <w:rPr>
                <w:color w:val="auto"/>
              </w:rPr>
              <w:t>Стоимость, тыс. руб.</w:t>
            </w:r>
          </w:p>
        </w:tc>
      </w:tr>
      <w:tr w:rsidR="00D76637" w:rsidRPr="00C8651C" w:rsidTr="00D76637">
        <w:tc>
          <w:tcPr>
            <w:tcW w:w="6204" w:type="dxa"/>
            <w:vAlign w:val="bottom"/>
          </w:tcPr>
          <w:p w:rsidR="00D76637" w:rsidRPr="00C8651C" w:rsidRDefault="00D76637" w:rsidP="00D76637">
            <w:pPr>
              <w:pStyle w:val="20"/>
              <w:shd w:val="clear" w:color="auto" w:fill="auto"/>
              <w:spacing w:before="0" w:after="0" w:line="220" w:lineRule="exact"/>
              <w:jc w:val="left"/>
              <w:rPr>
                <w:color w:val="auto"/>
              </w:rPr>
            </w:pPr>
            <w:r w:rsidRPr="00C8651C">
              <w:rPr>
                <w:color w:val="auto"/>
              </w:rPr>
              <w:t>ПИР и ПСД</w:t>
            </w:r>
          </w:p>
        </w:tc>
        <w:tc>
          <w:tcPr>
            <w:tcW w:w="3367" w:type="dxa"/>
            <w:vAlign w:val="bottom"/>
          </w:tcPr>
          <w:p w:rsidR="00D76637" w:rsidRPr="00C8651C" w:rsidRDefault="00D76637" w:rsidP="00D76637">
            <w:pPr>
              <w:pStyle w:val="20"/>
              <w:shd w:val="clear" w:color="auto" w:fill="auto"/>
              <w:spacing w:before="0" w:after="0" w:line="220" w:lineRule="exact"/>
              <w:jc w:val="center"/>
              <w:rPr>
                <w:color w:val="auto"/>
              </w:rPr>
            </w:pPr>
            <w:r w:rsidRPr="00C8651C">
              <w:rPr>
                <w:color w:val="auto"/>
              </w:rPr>
              <w:t>3</w:t>
            </w:r>
            <w:r w:rsidR="0034372B" w:rsidRPr="00C8651C">
              <w:rPr>
                <w:color w:val="auto"/>
              </w:rPr>
              <w:t xml:space="preserve"> </w:t>
            </w:r>
            <w:r w:rsidRPr="00C8651C">
              <w:rPr>
                <w:color w:val="auto"/>
              </w:rPr>
              <w:t>062,5</w:t>
            </w:r>
          </w:p>
        </w:tc>
      </w:tr>
      <w:tr w:rsidR="00D76637" w:rsidRPr="00C8651C" w:rsidTr="00D76637">
        <w:tc>
          <w:tcPr>
            <w:tcW w:w="6204" w:type="dxa"/>
            <w:vAlign w:val="bottom"/>
          </w:tcPr>
          <w:p w:rsidR="00D76637" w:rsidRPr="00C8651C" w:rsidRDefault="00D76637" w:rsidP="00D76637">
            <w:pPr>
              <w:pStyle w:val="20"/>
              <w:shd w:val="clear" w:color="auto" w:fill="auto"/>
              <w:spacing w:before="0" w:after="0" w:line="220" w:lineRule="exact"/>
              <w:jc w:val="left"/>
              <w:rPr>
                <w:color w:val="auto"/>
              </w:rPr>
            </w:pPr>
            <w:r w:rsidRPr="00C8651C">
              <w:rPr>
                <w:color w:val="auto"/>
              </w:rPr>
              <w:t>Оборудование</w:t>
            </w:r>
          </w:p>
        </w:tc>
        <w:tc>
          <w:tcPr>
            <w:tcW w:w="3367" w:type="dxa"/>
            <w:vAlign w:val="bottom"/>
          </w:tcPr>
          <w:p w:rsidR="00D76637" w:rsidRPr="00C8651C" w:rsidRDefault="00D76637" w:rsidP="00D76637">
            <w:pPr>
              <w:pStyle w:val="20"/>
              <w:shd w:val="clear" w:color="auto" w:fill="auto"/>
              <w:spacing w:before="0" w:after="0" w:line="220" w:lineRule="exact"/>
              <w:jc w:val="center"/>
              <w:rPr>
                <w:color w:val="auto"/>
              </w:rPr>
            </w:pPr>
            <w:r w:rsidRPr="00C8651C">
              <w:rPr>
                <w:color w:val="auto"/>
              </w:rPr>
              <w:t>19</w:t>
            </w:r>
            <w:r w:rsidR="0034372B" w:rsidRPr="00C8651C">
              <w:rPr>
                <w:color w:val="auto"/>
              </w:rPr>
              <w:t xml:space="preserve"> </w:t>
            </w:r>
            <w:r w:rsidRPr="00C8651C">
              <w:rPr>
                <w:color w:val="auto"/>
              </w:rPr>
              <w:t>687,5</w:t>
            </w:r>
          </w:p>
        </w:tc>
      </w:tr>
      <w:tr w:rsidR="00D76637" w:rsidRPr="00C8651C" w:rsidTr="00D76637">
        <w:tc>
          <w:tcPr>
            <w:tcW w:w="6204" w:type="dxa"/>
            <w:vAlign w:val="center"/>
          </w:tcPr>
          <w:p w:rsidR="00D76637" w:rsidRPr="00C8651C" w:rsidRDefault="00D76637" w:rsidP="00D76637">
            <w:pPr>
              <w:pStyle w:val="20"/>
              <w:shd w:val="clear" w:color="auto" w:fill="auto"/>
              <w:spacing w:before="0" w:after="0" w:line="220" w:lineRule="exact"/>
              <w:jc w:val="left"/>
              <w:rPr>
                <w:color w:val="auto"/>
              </w:rPr>
            </w:pPr>
            <w:r w:rsidRPr="00C8651C">
              <w:rPr>
                <w:color w:val="auto"/>
              </w:rPr>
              <w:t>Строительно-монтажные и наладочные работы</w:t>
            </w:r>
          </w:p>
        </w:tc>
        <w:tc>
          <w:tcPr>
            <w:tcW w:w="3367" w:type="dxa"/>
          </w:tcPr>
          <w:p w:rsidR="00D76637" w:rsidRPr="00C8651C" w:rsidRDefault="00D76637" w:rsidP="00D76637">
            <w:pPr>
              <w:pStyle w:val="20"/>
              <w:shd w:val="clear" w:color="auto" w:fill="auto"/>
              <w:spacing w:before="0" w:after="0" w:line="220" w:lineRule="exact"/>
              <w:jc w:val="center"/>
              <w:rPr>
                <w:color w:val="auto"/>
              </w:rPr>
            </w:pPr>
            <w:r w:rsidRPr="00C8651C">
              <w:rPr>
                <w:color w:val="auto"/>
              </w:rPr>
              <w:t>18</w:t>
            </w:r>
            <w:r w:rsidR="0034372B" w:rsidRPr="00C8651C">
              <w:rPr>
                <w:color w:val="auto"/>
              </w:rPr>
              <w:t xml:space="preserve"> </w:t>
            </w:r>
            <w:r w:rsidRPr="00C8651C">
              <w:rPr>
                <w:color w:val="auto"/>
              </w:rPr>
              <w:t>812,5</w:t>
            </w:r>
          </w:p>
        </w:tc>
      </w:tr>
      <w:tr w:rsidR="00D76637" w:rsidRPr="00C8651C" w:rsidTr="00D76637">
        <w:tc>
          <w:tcPr>
            <w:tcW w:w="6204" w:type="dxa"/>
          </w:tcPr>
          <w:p w:rsidR="00D76637" w:rsidRPr="00C8651C" w:rsidRDefault="00D76637" w:rsidP="00D76637">
            <w:pPr>
              <w:rPr>
                <w:rFonts w:ascii="Times New Roman" w:hAnsi="Times New Roman" w:cs="Times New Roman"/>
                <w:color w:val="auto"/>
                <w:sz w:val="22"/>
              </w:rPr>
            </w:pPr>
            <w:r w:rsidRPr="00C8651C">
              <w:rPr>
                <w:rFonts w:ascii="Times New Roman" w:hAnsi="Times New Roman" w:cs="Times New Roman"/>
                <w:color w:val="auto"/>
                <w:sz w:val="22"/>
              </w:rPr>
              <w:t>Прочие</w:t>
            </w:r>
          </w:p>
        </w:tc>
        <w:tc>
          <w:tcPr>
            <w:tcW w:w="3367" w:type="dxa"/>
          </w:tcPr>
          <w:p w:rsidR="00D76637" w:rsidRPr="00C8651C" w:rsidRDefault="00D76637" w:rsidP="00D76637">
            <w:pPr>
              <w:jc w:val="center"/>
              <w:rPr>
                <w:rFonts w:ascii="Times New Roman" w:hAnsi="Times New Roman" w:cs="Times New Roman"/>
                <w:color w:val="auto"/>
                <w:sz w:val="22"/>
              </w:rPr>
            </w:pPr>
            <w:r w:rsidRPr="00C8651C">
              <w:rPr>
                <w:rFonts w:ascii="Times New Roman" w:hAnsi="Times New Roman" w:cs="Times New Roman"/>
                <w:color w:val="auto"/>
                <w:sz w:val="22"/>
              </w:rPr>
              <w:t>2</w:t>
            </w:r>
            <w:r w:rsidR="0034372B" w:rsidRPr="00C8651C">
              <w:rPr>
                <w:rFonts w:ascii="Times New Roman" w:hAnsi="Times New Roman" w:cs="Times New Roman"/>
                <w:color w:val="auto"/>
                <w:sz w:val="22"/>
              </w:rPr>
              <w:t xml:space="preserve"> </w:t>
            </w:r>
            <w:r w:rsidRPr="00C8651C">
              <w:rPr>
                <w:rFonts w:ascii="Times New Roman" w:hAnsi="Times New Roman" w:cs="Times New Roman"/>
                <w:color w:val="auto"/>
                <w:sz w:val="22"/>
              </w:rPr>
              <w:t>187,5</w:t>
            </w:r>
          </w:p>
        </w:tc>
      </w:tr>
      <w:tr w:rsidR="00D76637" w:rsidRPr="00C8651C" w:rsidTr="00D76637">
        <w:tc>
          <w:tcPr>
            <w:tcW w:w="6204" w:type="dxa"/>
          </w:tcPr>
          <w:p w:rsidR="00D76637" w:rsidRPr="00C8651C" w:rsidRDefault="00D76637" w:rsidP="00D76637">
            <w:pPr>
              <w:rPr>
                <w:rFonts w:ascii="Times New Roman" w:hAnsi="Times New Roman" w:cs="Times New Roman"/>
                <w:color w:val="auto"/>
                <w:sz w:val="22"/>
              </w:rPr>
            </w:pPr>
            <w:r w:rsidRPr="00C8651C">
              <w:rPr>
                <w:rFonts w:ascii="Times New Roman" w:hAnsi="Times New Roman" w:cs="Times New Roman"/>
                <w:color w:val="auto"/>
                <w:sz w:val="22"/>
              </w:rPr>
              <w:t>Всего капитальные затраты</w:t>
            </w:r>
          </w:p>
        </w:tc>
        <w:tc>
          <w:tcPr>
            <w:tcW w:w="3367" w:type="dxa"/>
          </w:tcPr>
          <w:p w:rsidR="00D76637" w:rsidRPr="00C8651C" w:rsidRDefault="00D76637" w:rsidP="00D76637">
            <w:pPr>
              <w:jc w:val="center"/>
              <w:rPr>
                <w:rFonts w:ascii="Times New Roman" w:hAnsi="Times New Roman" w:cs="Times New Roman"/>
                <w:color w:val="auto"/>
                <w:sz w:val="22"/>
              </w:rPr>
            </w:pPr>
            <w:r w:rsidRPr="00C8651C">
              <w:rPr>
                <w:rFonts w:ascii="Times New Roman" w:hAnsi="Times New Roman" w:cs="Times New Roman"/>
                <w:color w:val="auto"/>
                <w:sz w:val="22"/>
              </w:rPr>
              <w:t>43</w:t>
            </w:r>
            <w:r w:rsidR="0034372B" w:rsidRPr="00C8651C">
              <w:rPr>
                <w:rFonts w:ascii="Times New Roman" w:hAnsi="Times New Roman" w:cs="Times New Roman"/>
                <w:color w:val="auto"/>
                <w:sz w:val="22"/>
              </w:rPr>
              <w:t xml:space="preserve"> </w:t>
            </w:r>
            <w:r w:rsidRPr="00C8651C">
              <w:rPr>
                <w:rFonts w:ascii="Times New Roman" w:hAnsi="Times New Roman" w:cs="Times New Roman"/>
                <w:color w:val="auto"/>
                <w:sz w:val="22"/>
              </w:rPr>
              <w:t>750</w:t>
            </w:r>
          </w:p>
        </w:tc>
      </w:tr>
    </w:tbl>
    <w:p w:rsidR="00D76637" w:rsidRPr="00C8651C" w:rsidRDefault="00D76637" w:rsidP="00D76637">
      <w:pPr>
        <w:rPr>
          <w:rFonts w:ascii="Times New Roman" w:hAnsi="Times New Roman" w:cs="Times New Roman"/>
          <w:sz w:val="22"/>
          <w:szCs w:val="22"/>
        </w:rPr>
      </w:pPr>
    </w:p>
    <w:p w:rsidR="00D76637" w:rsidRPr="00C8651C" w:rsidRDefault="00D76637" w:rsidP="00D76637">
      <w:pPr>
        <w:pStyle w:val="20"/>
        <w:shd w:val="clear" w:color="auto" w:fill="auto"/>
        <w:spacing w:before="0" w:line="264" w:lineRule="exact"/>
        <w:ind w:right="380"/>
        <w:rPr>
          <w:rFonts w:eastAsia="Arial Unicode MS"/>
          <w:lang w:eastAsia="ru-RU" w:bidi="ru-RU"/>
        </w:rPr>
      </w:pPr>
      <w:r w:rsidRPr="00C8651C">
        <w:rPr>
          <w:rFonts w:eastAsia="Arial Unicode MS"/>
          <w:lang w:eastAsia="ru-RU" w:bidi="ru-RU"/>
        </w:rPr>
        <w:t xml:space="preserve">          </w:t>
      </w:r>
    </w:p>
    <w:p w:rsidR="00D76637" w:rsidRPr="00C8651C" w:rsidRDefault="00D76637" w:rsidP="00D76637">
      <w:pPr>
        <w:pStyle w:val="20"/>
        <w:shd w:val="clear" w:color="auto" w:fill="auto"/>
        <w:spacing w:before="0" w:line="264" w:lineRule="exact"/>
        <w:ind w:right="-2"/>
        <w:rPr>
          <w:lang w:eastAsia="ru-RU" w:bidi="ru-RU"/>
        </w:rPr>
      </w:pPr>
      <w:r w:rsidRPr="00C8651C">
        <w:rPr>
          <w:rFonts w:eastAsia="Arial Unicode MS"/>
          <w:lang w:eastAsia="ru-RU" w:bidi="ru-RU"/>
        </w:rPr>
        <w:t xml:space="preserve">             </w:t>
      </w:r>
      <w:r w:rsidRPr="00C8651C">
        <w:rPr>
          <w:lang w:eastAsia="ru-RU" w:bidi="ru-RU"/>
        </w:rPr>
        <w:t>Инвестиции в строительство тепловой сети от реконструируемой котельной с. Вознесенка, Красноярского края, протяженностью  1854,1 метров в ценах 2015года с учетом индексации (таблица 11.4)</w:t>
      </w:r>
    </w:p>
    <w:p w:rsidR="00D76637" w:rsidRPr="00C8651C" w:rsidRDefault="00D76637" w:rsidP="00D76637">
      <w:pPr>
        <w:pStyle w:val="20"/>
        <w:shd w:val="clear" w:color="auto" w:fill="auto"/>
        <w:spacing w:before="0" w:line="264" w:lineRule="exact"/>
        <w:ind w:right="380"/>
        <w:jc w:val="right"/>
        <w:rPr>
          <w:lang w:eastAsia="ru-RU" w:bidi="ru-RU"/>
        </w:rPr>
      </w:pPr>
      <w:r w:rsidRPr="00C8651C">
        <w:rPr>
          <w:lang w:eastAsia="ru-RU" w:bidi="ru-RU"/>
        </w:rPr>
        <w:t>Таблица 11.4</w:t>
      </w:r>
    </w:p>
    <w:p w:rsidR="00D76637" w:rsidRPr="00C8651C" w:rsidRDefault="00D76637" w:rsidP="00D76637">
      <w:pPr>
        <w:pStyle w:val="20"/>
        <w:shd w:val="clear" w:color="auto" w:fill="auto"/>
        <w:spacing w:before="0" w:line="264" w:lineRule="exact"/>
        <w:ind w:right="380"/>
        <w:jc w:val="left"/>
        <w:rPr>
          <w:lang w:eastAsia="ru-RU" w:bidi="ru-RU"/>
        </w:rPr>
      </w:pPr>
    </w:p>
    <w:tbl>
      <w:tblPr>
        <w:tblStyle w:val="a8"/>
        <w:tblW w:w="0" w:type="auto"/>
        <w:tblLook w:val="04A0"/>
      </w:tblPr>
      <w:tblGrid>
        <w:gridCol w:w="6204"/>
        <w:gridCol w:w="3367"/>
      </w:tblGrid>
      <w:tr w:rsidR="00D76637" w:rsidRPr="00C8651C" w:rsidTr="00D76637">
        <w:tc>
          <w:tcPr>
            <w:tcW w:w="6204" w:type="dxa"/>
            <w:vAlign w:val="bottom"/>
          </w:tcPr>
          <w:p w:rsidR="00D76637" w:rsidRPr="00C8651C" w:rsidRDefault="00D76637" w:rsidP="00D76637">
            <w:pPr>
              <w:pStyle w:val="20"/>
              <w:shd w:val="clear" w:color="auto" w:fill="auto"/>
              <w:spacing w:before="0" w:after="0" w:line="220" w:lineRule="exact"/>
              <w:jc w:val="center"/>
            </w:pPr>
            <w:r w:rsidRPr="00C8651C">
              <w:t>Тепловая сеть</w:t>
            </w:r>
          </w:p>
        </w:tc>
        <w:tc>
          <w:tcPr>
            <w:tcW w:w="3367" w:type="dxa"/>
            <w:vAlign w:val="bottom"/>
          </w:tcPr>
          <w:p w:rsidR="00D76637" w:rsidRPr="00C8651C" w:rsidRDefault="00D76637" w:rsidP="00D76637">
            <w:pPr>
              <w:pStyle w:val="20"/>
              <w:shd w:val="clear" w:color="auto" w:fill="auto"/>
              <w:spacing w:before="0" w:after="0" w:line="220" w:lineRule="exact"/>
              <w:jc w:val="center"/>
            </w:pPr>
            <w:r w:rsidRPr="00C8651C">
              <w:t>Стоимость, тыс. руб.</w:t>
            </w:r>
          </w:p>
        </w:tc>
      </w:tr>
      <w:tr w:rsidR="00D76637" w:rsidRPr="00C8651C" w:rsidTr="00D76637">
        <w:tc>
          <w:tcPr>
            <w:tcW w:w="6204" w:type="dxa"/>
            <w:vAlign w:val="bottom"/>
          </w:tcPr>
          <w:p w:rsidR="00D76637" w:rsidRPr="00C8651C" w:rsidRDefault="00D76637" w:rsidP="00D76637">
            <w:pPr>
              <w:pStyle w:val="20"/>
              <w:shd w:val="clear" w:color="auto" w:fill="auto"/>
              <w:spacing w:before="0" w:after="0" w:line="220" w:lineRule="exact"/>
              <w:jc w:val="left"/>
            </w:pPr>
            <w:r w:rsidRPr="00C8651C">
              <w:t>ПИР и ПСД</w:t>
            </w:r>
          </w:p>
        </w:tc>
        <w:tc>
          <w:tcPr>
            <w:tcW w:w="3367" w:type="dxa"/>
            <w:vAlign w:val="bottom"/>
          </w:tcPr>
          <w:p w:rsidR="00D76637" w:rsidRPr="00C8651C" w:rsidRDefault="00D76637" w:rsidP="00D76637">
            <w:pPr>
              <w:pStyle w:val="20"/>
              <w:shd w:val="clear" w:color="auto" w:fill="auto"/>
              <w:spacing w:before="0" w:after="0" w:line="220" w:lineRule="exact"/>
              <w:jc w:val="center"/>
            </w:pPr>
            <w:r w:rsidRPr="00C8651C">
              <w:rPr>
                <w:lang w:eastAsia="ru-RU" w:bidi="ru-RU"/>
              </w:rPr>
              <w:t>1 535</w:t>
            </w:r>
          </w:p>
        </w:tc>
      </w:tr>
      <w:tr w:rsidR="00D76637" w:rsidRPr="00C8651C" w:rsidTr="00D76637">
        <w:tc>
          <w:tcPr>
            <w:tcW w:w="6204" w:type="dxa"/>
            <w:vAlign w:val="bottom"/>
          </w:tcPr>
          <w:p w:rsidR="00D76637" w:rsidRPr="00C8651C" w:rsidRDefault="00D76637" w:rsidP="00D76637">
            <w:pPr>
              <w:pStyle w:val="20"/>
              <w:shd w:val="clear" w:color="auto" w:fill="auto"/>
              <w:spacing w:before="0" w:after="0" w:line="220" w:lineRule="exact"/>
              <w:jc w:val="left"/>
            </w:pPr>
            <w:r w:rsidRPr="00C8651C">
              <w:t>Оборудование</w:t>
            </w:r>
          </w:p>
        </w:tc>
        <w:tc>
          <w:tcPr>
            <w:tcW w:w="3367" w:type="dxa"/>
            <w:vAlign w:val="bottom"/>
          </w:tcPr>
          <w:p w:rsidR="00D76637" w:rsidRPr="00C8651C" w:rsidRDefault="00D76637" w:rsidP="00D76637">
            <w:pPr>
              <w:pStyle w:val="20"/>
              <w:shd w:val="clear" w:color="auto" w:fill="auto"/>
              <w:spacing w:before="0" w:after="0" w:line="220" w:lineRule="exact"/>
              <w:jc w:val="center"/>
            </w:pPr>
            <w:r w:rsidRPr="00C8651C">
              <w:rPr>
                <w:lang w:eastAsia="ru-RU" w:bidi="ru-RU"/>
              </w:rPr>
              <w:t>10 503</w:t>
            </w:r>
          </w:p>
        </w:tc>
      </w:tr>
      <w:tr w:rsidR="00D76637" w:rsidRPr="00C8651C" w:rsidTr="00D76637">
        <w:tc>
          <w:tcPr>
            <w:tcW w:w="6204" w:type="dxa"/>
            <w:vAlign w:val="center"/>
          </w:tcPr>
          <w:p w:rsidR="00D76637" w:rsidRPr="00C8651C" w:rsidRDefault="00D76637" w:rsidP="00D76637">
            <w:pPr>
              <w:pStyle w:val="20"/>
              <w:shd w:val="clear" w:color="auto" w:fill="auto"/>
              <w:spacing w:before="0" w:after="0" w:line="220" w:lineRule="exact"/>
              <w:jc w:val="left"/>
            </w:pPr>
            <w:r w:rsidRPr="00C8651C">
              <w:t>Строительно-монтажные и наладочные работы</w:t>
            </w:r>
          </w:p>
        </w:tc>
        <w:tc>
          <w:tcPr>
            <w:tcW w:w="3367" w:type="dxa"/>
            <w:vAlign w:val="bottom"/>
          </w:tcPr>
          <w:p w:rsidR="00D76637" w:rsidRPr="00C8651C" w:rsidRDefault="00D76637" w:rsidP="00D76637">
            <w:pPr>
              <w:pStyle w:val="20"/>
              <w:shd w:val="clear" w:color="auto" w:fill="auto"/>
              <w:spacing w:before="0" w:after="0" w:line="220" w:lineRule="exact"/>
              <w:jc w:val="center"/>
            </w:pPr>
            <w:r w:rsidRPr="00C8651C">
              <w:rPr>
                <w:lang w:eastAsia="ru-RU" w:bidi="ru-RU"/>
              </w:rPr>
              <w:t>11 672</w:t>
            </w:r>
          </w:p>
        </w:tc>
      </w:tr>
      <w:tr w:rsidR="00D76637" w:rsidRPr="00C8651C" w:rsidTr="00D76637">
        <w:tc>
          <w:tcPr>
            <w:tcW w:w="6204" w:type="dxa"/>
          </w:tcPr>
          <w:p w:rsidR="00D76637" w:rsidRPr="00C8651C" w:rsidRDefault="00D76637" w:rsidP="00D76637">
            <w:pPr>
              <w:rPr>
                <w:rFonts w:ascii="Times New Roman" w:hAnsi="Times New Roman" w:cs="Times New Roman"/>
                <w:sz w:val="22"/>
              </w:rPr>
            </w:pPr>
            <w:r w:rsidRPr="00C8651C">
              <w:rPr>
                <w:rFonts w:ascii="Times New Roman" w:hAnsi="Times New Roman" w:cs="Times New Roman"/>
                <w:sz w:val="22"/>
              </w:rPr>
              <w:t>Прочие</w:t>
            </w:r>
          </w:p>
        </w:tc>
        <w:tc>
          <w:tcPr>
            <w:tcW w:w="3367" w:type="dxa"/>
            <w:vAlign w:val="bottom"/>
          </w:tcPr>
          <w:p w:rsidR="00D76637" w:rsidRPr="00C8651C" w:rsidRDefault="00D76637" w:rsidP="00D76637">
            <w:pPr>
              <w:pStyle w:val="20"/>
              <w:shd w:val="clear" w:color="auto" w:fill="auto"/>
              <w:spacing w:before="0" w:after="0" w:line="220" w:lineRule="exact"/>
              <w:jc w:val="center"/>
            </w:pPr>
            <w:r w:rsidRPr="00C8651C">
              <w:rPr>
                <w:lang w:eastAsia="ru-RU" w:bidi="ru-RU"/>
              </w:rPr>
              <w:t>1 167</w:t>
            </w:r>
          </w:p>
        </w:tc>
      </w:tr>
      <w:tr w:rsidR="00D76637" w:rsidRPr="00C8651C" w:rsidTr="00D76637">
        <w:tc>
          <w:tcPr>
            <w:tcW w:w="6204" w:type="dxa"/>
          </w:tcPr>
          <w:p w:rsidR="00D76637" w:rsidRPr="00C8651C" w:rsidRDefault="00D76637" w:rsidP="00D76637">
            <w:pPr>
              <w:rPr>
                <w:rFonts w:ascii="Times New Roman" w:hAnsi="Times New Roman" w:cs="Times New Roman"/>
                <w:sz w:val="22"/>
              </w:rPr>
            </w:pPr>
            <w:r w:rsidRPr="00C8651C">
              <w:rPr>
                <w:rFonts w:ascii="Times New Roman" w:hAnsi="Times New Roman" w:cs="Times New Roman"/>
                <w:sz w:val="22"/>
              </w:rPr>
              <w:t>Всего капитальные затраты</w:t>
            </w:r>
          </w:p>
        </w:tc>
        <w:tc>
          <w:tcPr>
            <w:tcW w:w="3367" w:type="dxa"/>
            <w:vAlign w:val="bottom"/>
          </w:tcPr>
          <w:p w:rsidR="00D76637" w:rsidRPr="00C8651C" w:rsidRDefault="00D76637" w:rsidP="00D76637">
            <w:pPr>
              <w:pStyle w:val="20"/>
              <w:shd w:val="clear" w:color="auto" w:fill="auto"/>
              <w:spacing w:before="0" w:after="0" w:line="220" w:lineRule="exact"/>
              <w:jc w:val="center"/>
            </w:pPr>
            <w:r w:rsidRPr="00C8651C">
              <w:rPr>
                <w:lang w:eastAsia="ru-RU" w:bidi="ru-RU"/>
              </w:rPr>
              <w:t>24 877</w:t>
            </w:r>
          </w:p>
        </w:tc>
      </w:tr>
    </w:tbl>
    <w:p w:rsidR="00D76637" w:rsidRPr="00C8651C" w:rsidRDefault="00D76637" w:rsidP="00D76637">
      <w:pPr>
        <w:pStyle w:val="20"/>
        <w:shd w:val="clear" w:color="auto" w:fill="auto"/>
        <w:spacing w:before="0" w:line="264" w:lineRule="exact"/>
        <w:ind w:right="380"/>
        <w:rPr>
          <w:lang w:eastAsia="ru-RU" w:bidi="ru-RU"/>
        </w:rPr>
      </w:pPr>
    </w:p>
    <w:p w:rsidR="00D76637" w:rsidRPr="00C8651C" w:rsidRDefault="00D76637" w:rsidP="00D76637">
      <w:pPr>
        <w:pStyle w:val="20"/>
        <w:shd w:val="clear" w:color="auto" w:fill="auto"/>
        <w:spacing w:before="427" w:after="0" w:line="264" w:lineRule="exact"/>
        <w:ind w:right="-2"/>
        <w:rPr>
          <w:b/>
        </w:rPr>
      </w:pPr>
      <w:r w:rsidRPr="00C8651C">
        <w:rPr>
          <w:b/>
        </w:rPr>
        <w:t xml:space="preserve">            11.1. Оценку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p>
    <w:p w:rsidR="00D76637" w:rsidRPr="00C8651C" w:rsidRDefault="00D76637" w:rsidP="00D76637">
      <w:pPr>
        <w:ind w:right="-2"/>
        <w:rPr>
          <w:rFonts w:ascii="Times New Roman" w:hAnsi="Times New Roman" w:cs="Times New Roman"/>
          <w:sz w:val="22"/>
          <w:szCs w:val="22"/>
        </w:rPr>
      </w:pPr>
    </w:p>
    <w:p w:rsidR="00D76637" w:rsidRPr="00C8651C" w:rsidRDefault="00D76637" w:rsidP="00D76637">
      <w:pPr>
        <w:pStyle w:val="20"/>
        <w:shd w:val="clear" w:color="auto" w:fill="auto"/>
        <w:spacing w:before="0" w:after="163" w:line="274" w:lineRule="exact"/>
        <w:ind w:right="-2" w:firstLine="680"/>
      </w:pPr>
      <w:r w:rsidRPr="00C8651C">
        <w:rPr>
          <w:lang w:eastAsia="ru-RU" w:bidi="ru-RU"/>
        </w:rPr>
        <w:t>Инвестиции в строительство тепловой сети от реконструируемой котельной» с. Вознесенка, Красноярского края, общей протяженностью 1854,1 метров в том числе:</w:t>
      </w:r>
    </w:p>
    <w:p w:rsidR="00D76637" w:rsidRPr="00C8651C" w:rsidRDefault="00D76637" w:rsidP="00D76637">
      <w:pPr>
        <w:pStyle w:val="20"/>
        <w:shd w:val="clear" w:color="auto" w:fill="auto"/>
        <w:spacing w:before="0" w:after="7" w:line="220" w:lineRule="exact"/>
        <w:ind w:right="-2"/>
        <w:jc w:val="left"/>
      </w:pPr>
      <w:r w:rsidRPr="00C8651C">
        <w:rPr>
          <w:lang w:eastAsia="ru-RU" w:bidi="ru-RU"/>
        </w:rPr>
        <w:t>• по 1 этапу в период 2015-2018гг протяженностью 1854,1 метров потребуется 24 877 тыс. руб.</w:t>
      </w:r>
    </w:p>
    <w:p w:rsidR="00D76637" w:rsidRPr="00C8651C" w:rsidRDefault="00D76637" w:rsidP="00D76637">
      <w:pPr>
        <w:pStyle w:val="20"/>
        <w:shd w:val="clear" w:color="auto" w:fill="auto"/>
        <w:spacing w:before="0" w:after="72" w:line="278" w:lineRule="exact"/>
        <w:ind w:right="-2" w:firstLine="680"/>
        <w:rPr>
          <w:lang w:eastAsia="ru-RU" w:bidi="ru-RU"/>
        </w:rPr>
      </w:pPr>
      <w:r w:rsidRPr="00C8651C">
        <w:rPr>
          <w:lang w:eastAsia="ru-RU" w:bidi="ru-RU"/>
        </w:rPr>
        <w:t>Инвестиции в реконструкцию котельной с. Вознесенка, Красноярского края, составит порядка 43 750 тыс. руб.</w:t>
      </w:r>
    </w:p>
    <w:p w:rsidR="00D76637" w:rsidRPr="00C8651C" w:rsidRDefault="00D76637" w:rsidP="00D76637">
      <w:pPr>
        <w:pStyle w:val="20"/>
        <w:shd w:val="clear" w:color="auto" w:fill="auto"/>
        <w:spacing w:before="0" w:after="72" w:line="278" w:lineRule="exact"/>
        <w:ind w:right="-2" w:firstLine="680"/>
        <w:rPr>
          <w:lang w:eastAsia="ru-RU" w:bidi="ru-RU"/>
        </w:rPr>
      </w:pPr>
      <w:r w:rsidRPr="00C8651C">
        <w:rPr>
          <w:lang w:eastAsia="ru-RU" w:bidi="ru-RU"/>
        </w:rPr>
        <w:t>За основу стоимость взята в ценах 2015г. в соответствии с индексами-дефляторами, приведенными Минэкономразвития РФ в прогнозе сценарных условий долгосрочного прогноза социально-экономического развития Российской Федерации до 2030 года.</w:t>
      </w:r>
    </w:p>
    <w:p w:rsidR="00D76637" w:rsidRPr="00C8651C" w:rsidRDefault="00D76637" w:rsidP="00D76637">
      <w:pPr>
        <w:pStyle w:val="20"/>
        <w:shd w:val="clear" w:color="auto" w:fill="auto"/>
        <w:spacing w:before="0" w:after="72" w:line="278" w:lineRule="exact"/>
        <w:ind w:right="-2" w:firstLine="680"/>
        <w:rPr>
          <w:lang w:eastAsia="ru-RU" w:bidi="ru-RU"/>
        </w:rPr>
      </w:pPr>
      <w:r w:rsidRPr="00C8651C">
        <w:rPr>
          <w:lang w:eastAsia="ru-RU" w:bidi="ru-RU"/>
        </w:rPr>
        <w:t>Таблица 11.1.11 - финансовые потребности в реализацию по демонтажу, реконструкции и новому строительству энергетических мощностей на существующих и перспективных площадках для рационального варианта схемы теплоснабжения с. Вознесенка (тыс. руб. в ценах 2015г.)</w:t>
      </w:r>
    </w:p>
    <w:p w:rsidR="00D76637" w:rsidRPr="00C8651C" w:rsidRDefault="00D76637" w:rsidP="00D76637">
      <w:pPr>
        <w:rPr>
          <w:rFonts w:ascii="Times New Roman" w:hAnsi="Times New Roman" w:cs="Times New Roman"/>
          <w:sz w:val="22"/>
          <w:szCs w:val="22"/>
        </w:rPr>
      </w:pPr>
    </w:p>
    <w:p w:rsidR="00D76637" w:rsidRPr="00C8651C" w:rsidRDefault="00D76637" w:rsidP="00D76637">
      <w:pPr>
        <w:jc w:val="right"/>
        <w:rPr>
          <w:rFonts w:ascii="Times New Roman" w:hAnsi="Times New Roman" w:cs="Times New Roman"/>
          <w:sz w:val="22"/>
          <w:szCs w:val="22"/>
        </w:rPr>
      </w:pPr>
      <w:r w:rsidRPr="00C8651C">
        <w:rPr>
          <w:rFonts w:ascii="Times New Roman" w:hAnsi="Times New Roman" w:cs="Times New Roman"/>
          <w:sz w:val="22"/>
          <w:szCs w:val="22"/>
        </w:rPr>
        <w:t>Таблица 11.1.1</w:t>
      </w:r>
    </w:p>
    <w:tbl>
      <w:tblPr>
        <w:tblStyle w:val="a8"/>
        <w:tblW w:w="0" w:type="auto"/>
        <w:tblLook w:val="04A0"/>
      </w:tblPr>
      <w:tblGrid>
        <w:gridCol w:w="1690"/>
        <w:gridCol w:w="976"/>
        <w:gridCol w:w="1026"/>
        <w:gridCol w:w="1026"/>
        <w:gridCol w:w="1026"/>
        <w:gridCol w:w="977"/>
        <w:gridCol w:w="1046"/>
        <w:gridCol w:w="1026"/>
        <w:gridCol w:w="1041"/>
      </w:tblGrid>
      <w:tr w:rsidR="00D76637" w:rsidRPr="00C8651C" w:rsidTr="00D76637">
        <w:tc>
          <w:tcPr>
            <w:tcW w:w="1690"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Наименование работ/статьи затрат</w:t>
            </w:r>
          </w:p>
        </w:tc>
        <w:tc>
          <w:tcPr>
            <w:tcW w:w="976"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2014</w:t>
            </w:r>
          </w:p>
        </w:tc>
        <w:tc>
          <w:tcPr>
            <w:tcW w:w="1026"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2015</w:t>
            </w:r>
          </w:p>
        </w:tc>
        <w:tc>
          <w:tcPr>
            <w:tcW w:w="1026"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2016</w:t>
            </w:r>
          </w:p>
        </w:tc>
        <w:tc>
          <w:tcPr>
            <w:tcW w:w="1026"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2017</w:t>
            </w:r>
          </w:p>
        </w:tc>
        <w:tc>
          <w:tcPr>
            <w:tcW w:w="977"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2018</w:t>
            </w:r>
          </w:p>
        </w:tc>
        <w:tc>
          <w:tcPr>
            <w:tcW w:w="1046"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2019-2023</w:t>
            </w:r>
          </w:p>
        </w:tc>
        <w:tc>
          <w:tcPr>
            <w:tcW w:w="1026"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2024-2029</w:t>
            </w:r>
          </w:p>
        </w:tc>
        <w:tc>
          <w:tcPr>
            <w:tcW w:w="1001"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Всего</w:t>
            </w:r>
          </w:p>
        </w:tc>
      </w:tr>
      <w:tr w:rsidR="00D76637" w:rsidRPr="00C8651C" w:rsidTr="00D76637">
        <w:tc>
          <w:tcPr>
            <w:tcW w:w="1690"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1</w:t>
            </w:r>
          </w:p>
        </w:tc>
        <w:tc>
          <w:tcPr>
            <w:tcW w:w="976"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w:t>
            </w:r>
          </w:p>
        </w:tc>
        <w:tc>
          <w:tcPr>
            <w:tcW w:w="1026"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3</w:t>
            </w:r>
          </w:p>
        </w:tc>
        <w:tc>
          <w:tcPr>
            <w:tcW w:w="1026"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4</w:t>
            </w:r>
          </w:p>
        </w:tc>
        <w:tc>
          <w:tcPr>
            <w:tcW w:w="1026"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5</w:t>
            </w:r>
          </w:p>
        </w:tc>
        <w:tc>
          <w:tcPr>
            <w:tcW w:w="977"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6</w:t>
            </w:r>
          </w:p>
        </w:tc>
        <w:tc>
          <w:tcPr>
            <w:tcW w:w="1046"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7</w:t>
            </w:r>
          </w:p>
        </w:tc>
        <w:tc>
          <w:tcPr>
            <w:tcW w:w="1026"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8</w:t>
            </w:r>
          </w:p>
        </w:tc>
        <w:tc>
          <w:tcPr>
            <w:tcW w:w="1001"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9</w:t>
            </w:r>
          </w:p>
        </w:tc>
      </w:tr>
      <w:tr w:rsidR="00D76637" w:rsidRPr="00C8651C" w:rsidTr="00D76637">
        <w:tc>
          <w:tcPr>
            <w:tcW w:w="9794" w:type="dxa"/>
            <w:gridSpan w:val="9"/>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 xml:space="preserve">Котельная </w:t>
            </w:r>
          </w:p>
        </w:tc>
      </w:tr>
      <w:tr w:rsidR="0034372B" w:rsidRPr="00C8651C" w:rsidTr="00D76637">
        <w:tc>
          <w:tcPr>
            <w:tcW w:w="1690" w:type="dxa"/>
            <w:vAlign w:val="bottom"/>
          </w:tcPr>
          <w:p w:rsidR="0034372B" w:rsidRPr="00C8651C" w:rsidRDefault="0034372B" w:rsidP="00D76637">
            <w:pPr>
              <w:pStyle w:val="20"/>
              <w:shd w:val="clear" w:color="auto" w:fill="auto"/>
              <w:spacing w:before="0" w:after="0" w:line="220" w:lineRule="exact"/>
              <w:jc w:val="left"/>
            </w:pPr>
            <w:r w:rsidRPr="00C8651C">
              <w:rPr>
                <w:lang w:eastAsia="ru-RU" w:bidi="ru-RU"/>
              </w:rPr>
              <w:t>ПИР и ПСД</w:t>
            </w:r>
          </w:p>
        </w:tc>
        <w:tc>
          <w:tcPr>
            <w:tcW w:w="976"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0</w:t>
            </w:r>
          </w:p>
        </w:tc>
        <w:tc>
          <w:tcPr>
            <w:tcW w:w="1026"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0</w:t>
            </w:r>
          </w:p>
        </w:tc>
        <w:tc>
          <w:tcPr>
            <w:tcW w:w="1026"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0</w:t>
            </w:r>
          </w:p>
        </w:tc>
        <w:tc>
          <w:tcPr>
            <w:tcW w:w="1026"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0</w:t>
            </w:r>
          </w:p>
        </w:tc>
        <w:tc>
          <w:tcPr>
            <w:tcW w:w="977"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0</w:t>
            </w:r>
          </w:p>
        </w:tc>
        <w:tc>
          <w:tcPr>
            <w:tcW w:w="1046"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3062,5</w:t>
            </w:r>
          </w:p>
        </w:tc>
        <w:tc>
          <w:tcPr>
            <w:tcW w:w="1026"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0</w:t>
            </w:r>
          </w:p>
        </w:tc>
        <w:tc>
          <w:tcPr>
            <w:tcW w:w="1001"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3062,5</w:t>
            </w:r>
          </w:p>
        </w:tc>
      </w:tr>
      <w:tr w:rsidR="0034372B" w:rsidRPr="00C8651C" w:rsidTr="00D76637">
        <w:tc>
          <w:tcPr>
            <w:tcW w:w="1690"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Оборудование</w:t>
            </w:r>
          </w:p>
        </w:tc>
        <w:tc>
          <w:tcPr>
            <w:tcW w:w="976"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0</w:t>
            </w:r>
          </w:p>
        </w:tc>
        <w:tc>
          <w:tcPr>
            <w:tcW w:w="1026" w:type="dxa"/>
            <w:vAlign w:val="center"/>
          </w:tcPr>
          <w:p w:rsidR="0034372B" w:rsidRPr="00C8651C" w:rsidRDefault="0034372B" w:rsidP="00D76637">
            <w:pPr>
              <w:pStyle w:val="20"/>
              <w:shd w:val="clear" w:color="auto" w:fill="auto"/>
              <w:spacing w:before="0" w:after="0" w:line="220" w:lineRule="exact"/>
              <w:ind w:left="300"/>
              <w:jc w:val="center"/>
            </w:pPr>
            <w:r w:rsidRPr="00C8651C">
              <w:t>0</w:t>
            </w:r>
          </w:p>
        </w:tc>
        <w:tc>
          <w:tcPr>
            <w:tcW w:w="1026"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0</w:t>
            </w:r>
          </w:p>
        </w:tc>
        <w:tc>
          <w:tcPr>
            <w:tcW w:w="1026"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0</w:t>
            </w:r>
          </w:p>
        </w:tc>
        <w:tc>
          <w:tcPr>
            <w:tcW w:w="977"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0</w:t>
            </w:r>
          </w:p>
        </w:tc>
        <w:tc>
          <w:tcPr>
            <w:tcW w:w="1046"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19687,5</w:t>
            </w:r>
          </w:p>
        </w:tc>
        <w:tc>
          <w:tcPr>
            <w:tcW w:w="1026"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0</w:t>
            </w:r>
          </w:p>
        </w:tc>
        <w:tc>
          <w:tcPr>
            <w:tcW w:w="1001" w:type="dxa"/>
            <w:vAlign w:val="center"/>
          </w:tcPr>
          <w:p w:rsidR="0034372B" w:rsidRPr="00C8651C" w:rsidRDefault="0034372B" w:rsidP="00D76637">
            <w:pPr>
              <w:pStyle w:val="20"/>
              <w:shd w:val="clear" w:color="auto" w:fill="auto"/>
              <w:spacing w:before="0" w:after="0" w:line="220" w:lineRule="exact"/>
              <w:jc w:val="center"/>
            </w:pPr>
            <w:r w:rsidRPr="00C8651C">
              <w:rPr>
                <w:lang w:eastAsia="ru-RU" w:bidi="ru-RU"/>
              </w:rPr>
              <w:t>19687,5</w:t>
            </w:r>
          </w:p>
        </w:tc>
      </w:tr>
      <w:tr w:rsidR="0034372B" w:rsidRPr="00C8651C" w:rsidTr="00D76637">
        <w:tc>
          <w:tcPr>
            <w:tcW w:w="1690" w:type="dxa"/>
            <w:vAlign w:val="center"/>
          </w:tcPr>
          <w:p w:rsidR="0034372B" w:rsidRPr="00C8651C" w:rsidRDefault="0034372B" w:rsidP="00D76637">
            <w:pPr>
              <w:pStyle w:val="20"/>
              <w:shd w:val="clear" w:color="auto" w:fill="auto"/>
              <w:spacing w:before="0" w:after="0" w:line="264" w:lineRule="exact"/>
              <w:jc w:val="left"/>
            </w:pPr>
            <w:r w:rsidRPr="00C8651C">
              <w:rPr>
                <w:lang w:eastAsia="ru-RU" w:bidi="ru-RU"/>
              </w:rPr>
              <w:t>Строительно-</w:t>
            </w:r>
            <w:r w:rsidRPr="00C8651C">
              <w:rPr>
                <w:lang w:eastAsia="ru-RU" w:bidi="ru-RU"/>
              </w:rPr>
              <w:br/>
              <w:t>монтажные и</w:t>
            </w:r>
            <w:r w:rsidRPr="00C8651C">
              <w:rPr>
                <w:lang w:eastAsia="ru-RU" w:bidi="ru-RU"/>
              </w:rPr>
              <w:br/>
              <w:t>наладочные работы</w:t>
            </w:r>
          </w:p>
        </w:tc>
        <w:tc>
          <w:tcPr>
            <w:tcW w:w="97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977"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4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18812,5</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01"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18812,5</w:t>
            </w:r>
          </w:p>
        </w:tc>
      </w:tr>
      <w:tr w:rsidR="0034372B" w:rsidRPr="00C8651C" w:rsidTr="00D76637">
        <w:tc>
          <w:tcPr>
            <w:tcW w:w="1690" w:type="dxa"/>
            <w:vAlign w:val="center"/>
          </w:tcPr>
          <w:p w:rsidR="0034372B" w:rsidRPr="00C8651C" w:rsidRDefault="0034372B" w:rsidP="00D76637">
            <w:pPr>
              <w:pStyle w:val="20"/>
              <w:shd w:val="clear" w:color="auto" w:fill="auto"/>
              <w:spacing w:before="0" w:after="0" w:line="220" w:lineRule="exact"/>
              <w:jc w:val="left"/>
            </w:pPr>
            <w:r w:rsidRPr="00C8651C">
              <w:rPr>
                <w:lang w:eastAsia="ru-RU" w:bidi="ru-RU"/>
              </w:rPr>
              <w:t>Прочие</w:t>
            </w:r>
          </w:p>
        </w:tc>
        <w:tc>
          <w:tcPr>
            <w:tcW w:w="97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977"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4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2187,5</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01"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2187,5</w:t>
            </w:r>
          </w:p>
        </w:tc>
      </w:tr>
      <w:tr w:rsidR="0034372B" w:rsidRPr="00C8651C" w:rsidTr="00D76637">
        <w:tc>
          <w:tcPr>
            <w:tcW w:w="1690" w:type="dxa"/>
            <w:vAlign w:val="center"/>
          </w:tcPr>
          <w:p w:rsidR="0034372B" w:rsidRPr="00C8651C" w:rsidRDefault="0034372B" w:rsidP="00D76637">
            <w:pPr>
              <w:pStyle w:val="20"/>
              <w:shd w:val="clear" w:color="auto" w:fill="auto"/>
              <w:spacing w:before="0" w:after="0" w:line="264" w:lineRule="exact"/>
              <w:jc w:val="left"/>
            </w:pPr>
            <w:r w:rsidRPr="00C8651C">
              <w:rPr>
                <w:lang w:eastAsia="ru-RU" w:bidi="ru-RU"/>
              </w:rPr>
              <w:t>Всего капитальные затраты</w:t>
            </w:r>
          </w:p>
        </w:tc>
        <w:tc>
          <w:tcPr>
            <w:tcW w:w="97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977"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4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43750</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01"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43750</w:t>
            </w:r>
          </w:p>
        </w:tc>
      </w:tr>
      <w:tr w:rsidR="0034372B" w:rsidRPr="00C8651C" w:rsidTr="00D76637">
        <w:tc>
          <w:tcPr>
            <w:tcW w:w="1690" w:type="dxa"/>
          </w:tcPr>
          <w:p w:rsidR="0034372B" w:rsidRPr="00C8651C" w:rsidRDefault="0034372B" w:rsidP="00D76637">
            <w:pPr>
              <w:pStyle w:val="20"/>
              <w:shd w:val="clear" w:color="auto" w:fill="auto"/>
              <w:spacing w:before="0" w:after="0" w:line="220" w:lineRule="exact"/>
              <w:jc w:val="left"/>
            </w:pPr>
            <w:r w:rsidRPr="00C8651C">
              <w:rPr>
                <w:lang w:eastAsia="ru-RU" w:bidi="ru-RU"/>
              </w:rPr>
              <w:t>НДС</w:t>
            </w:r>
          </w:p>
        </w:tc>
        <w:tc>
          <w:tcPr>
            <w:tcW w:w="97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977"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4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6673,72</w:t>
            </w:r>
          </w:p>
        </w:tc>
        <w:tc>
          <w:tcPr>
            <w:tcW w:w="1026"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0</w:t>
            </w:r>
          </w:p>
        </w:tc>
        <w:tc>
          <w:tcPr>
            <w:tcW w:w="1001" w:type="dxa"/>
            <w:vAlign w:val="center"/>
          </w:tcPr>
          <w:p w:rsidR="0034372B" w:rsidRPr="00C8651C" w:rsidRDefault="0034372B" w:rsidP="00D76637">
            <w:pPr>
              <w:jc w:val="center"/>
              <w:rPr>
                <w:rFonts w:ascii="Times New Roman" w:hAnsi="Times New Roman" w:cs="Times New Roman"/>
                <w:sz w:val="22"/>
              </w:rPr>
            </w:pPr>
            <w:r w:rsidRPr="00C8651C">
              <w:rPr>
                <w:rFonts w:ascii="Times New Roman" w:hAnsi="Times New Roman" w:cs="Times New Roman"/>
                <w:sz w:val="22"/>
              </w:rPr>
              <w:t>6673,72</w:t>
            </w:r>
          </w:p>
        </w:tc>
      </w:tr>
      <w:tr w:rsidR="0034372B" w:rsidRPr="00C8651C" w:rsidTr="00D76637">
        <w:tc>
          <w:tcPr>
            <w:tcW w:w="1690" w:type="dxa"/>
            <w:vAlign w:val="bottom"/>
          </w:tcPr>
          <w:p w:rsidR="0034372B" w:rsidRPr="00C8651C" w:rsidRDefault="0034372B" w:rsidP="00D76637">
            <w:pPr>
              <w:pStyle w:val="20"/>
              <w:shd w:val="clear" w:color="auto" w:fill="auto"/>
              <w:spacing w:before="0" w:after="0"/>
              <w:jc w:val="left"/>
            </w:pPr>
            <w:r w:rsidRPr="00C8651C">
              <w:rPr>
                <w:rStyle w:val="23"/>
              </w:rPr>
              <w:t>Всего смета</w:t>
            </w:r>
            <w:r w:rsidRPr="00C8651C">
              <w:rPr>
                <w:rStyle w:val="23"/>
              </w:rPr>
              <w:br/>
              <w:t>проекта</w:t>
            </w:r>
          </w:p>
        </w:tc>
        <w:tc>
          <w:tcPr>
            <w:tcW w:w="976" w:type="dxa"/>
            <w:vAlign w:val="center"/>
          </w:tcPr>
          <w:p w:rsidR="0034372B" w:rsidRPr="00C8651C" w:rsidRDefault="0034372B" w:rsidP="00D76637">
            <w:pPr>
              <w:jc w:val="center"/>
              <w:rPr>
                <w:rFonts w:ascii="Times New Roman" w:hAnsi="Times New Roman" w:cs="Times New Roman"/>
                <w:b/>
                <w:sz w:val="22"/>
              </w:rPr>
            </w:pPr>
            <w:r w:rsidRPr="00C8651C">
              <w:rPr>
                <w:rFonts w:ascii="Times New Roman" w:hAnsi="Times New Roman" w:cs="Times New Roman"/>
                <w:b/>
                <w:sz w:val="22"/>
              </w:rPr>
              <w:t>0</w:t>
            </w:r>
          </w:p>
        </w:tc>
        <w:tc>
          <w:tcPr>
            <w:tcW w:w="1026" w:type="dxa"/>
            <w:vAlign w:val="center"/>
          </w:tcPr>
          <w:p w:rsidR="0034372B" w:rsidRPr="00C8651C" w:rsidRDefault="0034372B" w:rsidP="00D76637">
            <w:pPr>
              <w:jc w:val="center"/>
              <w:rPr>
                <w:rFonts w:ascii="Times New Roman" w:hAnsi="Times New Roman" w:cs="Times New Roman"/>
                <w:b/>
                <w:sz w:val="22"/>
              </w:rPr>
            </w:pPr>
            <w:r w:rsidRPr="00C8651C">
              <w:rPr>
                <w:rFonts w:ascii="Times New Roman" w:hAnsi="Times New Roman" w:cs="Times New Roman"/>
                <w:b/>
                <w:sz w:val="22"/>
              </w:rPr>
              <w:t>0</w:t>
            </w:r>
          </w:p>
        </w:tc>
        <w:tc>
          <w:tcPr>
            <w:tcW w:w="1026" w:type="dxa"/>
            <w:vAlign w:val="center"/>
          </w:tcPr>
          <w:p w:rsidR="0034372B" w:rsidRPr="00C8651C" w:rsidRDefault="0034372B" w:rsidP="00D76637">
            <w:pPr>
              <w:jc w:val="center"/>
              <w:rPr>
                <w:rFonts w:ascii="Times New Roman" w:hAnsi="Times New Roman" w:cs="Times New Roman"/>
                <w:b/>
                <w:sz w:val="22"/>
              </w:rPr>
            </w:pPr>
            <w:r w:rsidRPr="00C8651C">
              <w:rPr>
                <w:rFonts w:ascii="Times New Roman" w:hAnsi="Times New Roman" w:cs="Times New Roman"/>
                <w:b/>
                <w:sz w:val="22"/>
              </w:rPr>
              <w:t>0</w:t>
            </w:r>
          </w:p>
        </w:tc>
        <w:tc>
          <w:tcPr>
            <w:tcW w:w="1026" w:type="dxa"/>
            <w:vAlign w:val="center"/>
          </w:tcPr>
          <w:p w:rsidR="0034372B" w:rsidRPr="00C8651C" w:rsidRDefault="0034372B" w:rsidP="00D76637">
            <w:pPr>
              <w:jc w:val="center"/>
              <w:rPr>
                <w:rFonts w:ascii="Times New Roman" w:hAnsi="Times New Roman" w:cs="Times New Roman"/>
                <w:b/>
                <w:sz w:val="22"/>
              </w:rPr>
            </w:pPr>
            <w:r w:rsidRPr="00C8651C">
              <w:rPr>
                <w:rFonts w:ascii="Times New Roman" w:hAnsi="Times New Roman" w:cs="Times New Roman"/>
                <w:b/>
                <w:sz w:val="22"/>
              </w:rPr>
              <w:t>0</w:t>
            </w:r>
          </w:p>
        </w:tc>
        <w:tc>
          <w:tcPr>
            <w:tcW w:w="977" w:type="dxa"/>
            <w:vAlign w:val="center"/>
          </w:tcPr>
          <w:p w:rsidR="0034372B" w:rsidRPr="00C8651C" w:rsidRDefault="0034372B" w:rsidP="00D76637">
            <w:pPr>
              <w:jc w:val="center"/>
              <w:rPr>
                <w:rFonts w:ascii="Times New Roman" w:hAnsi="Times New Roman" w:cs="Times New Roman"/>
                <w:b/>
                <w:sz w:val="22"/>
              </w:rPr>
            </w:pPr>
            <w:r w:rsidRPr="00C8651C">
              <w:rPr>
                <w:rFonts w:ascii="Times New Roman" w:hAnsi="Times New Roman" w:cs="Times New Roman"/>
                <w:b/>
                <w:sz w:val="22"/>
              </w:rPr>
              <w:t>0</w:t>
            </w:r>
          </w:p>
        </w:tc>
        <w:tc>
          <w:tcPr>
            <w:tcW w:w="1046" w:type="dxa"/>
            <w:vAlign w:val="center"/>
          </w:tcPr>
          <w:p w:rsidR="0034372B" w:rsidRPr="00C8651C" w:rsidRDefault="0034372B" w:rsidP="00D76637">
            <w:pPr>
              <w:jc w:val="center"/>
              <w:rPr>
                <w:rFonts w:ascii="Times New Roman" w:hAnsi="Times New Roman" w:cs="Times New Roman"/>
                <w:b/>
                <w:sz w:val="22"/>
              </w:rPr>
            </w:pPr>
            <w:r w:rsidRPr="00C8651C">
              <w:rPr>
                <w:rFonts w:ascii="Times New Roman" w:hAnsi="Times New Roman" w:cs="Times New Roman"/>
                <w:b/>
                <w:sz w:val="22"/>
              </w:rPr>
              <w:t>50423,72</w:t>
            </w:r>
          </w:p>
        </w:tc>
        <w:tc>
          <w:tcPr>
            <w:tcW w:w="1026" w:type="dxa"/>
            <w:vAlign w:val="center"/>
          </w:tcPr>
          <w:p w:rsidR="0034372B" w:rsidRPr="00C8651C" w:rsidRDefault="0034372B" w:rsidP="00D76637">
            <w:pPr>
              <w:jc w:val="center"/>
              <w:rPr>
                <w:rFonts w:ascii="Times New Roman" w:hAnsi="Times New Roman" w:cs="Times New Roman"/>
                <w:b/>
                <w:sz w:val="22"/>
              </w:rPr>
            </w:pPr>
            <w:r w:rsidRPr="00C8651C">
              <w:rPr>
                <w:rFonts w:ascii="Times New Roman" w:hAnsi="Times New Roman" w:cs="Times New Roman"/>
                <w:b/>
                <w:sz w:val="22"/>
              </w:rPr>
              <w:t>0</w:t>
            </w:r>
          </w:p>
        </w:tc>
        <w:tc>
          <w:tcPr>
            <w:tcW w:w="1001" w:type="dxa"/>
            <w:vAlign w:val="center"/>
          </w:tcPr>
          <w:p w:rsidR="0034372B" w:rsidRPr="00C8651C" w:rsidRDefault="0034372B" w:rsidP="00D76637">
            <w:pPr>
              <w:jc w:val="center"/>
              <w:rPr>
                <w:rFonts w:ascii="Times New Roman" w:hAnsi="Times New Roman" w:cs="Times New Roman"/>
                <w:b/>
                <w:sz w:val="22"/>
              </w:rPr>
            </w:pPr>
            <w:r w:rsidRPr="00C8651C">
              <w:rPr>
                <w:rFonts w:ascii="Times New Roman" w:hAnsi="Times New Roman" w:cs="Times New Roman"/>
                <w:b/>
                <w:sz w:val="22"/>
              </w:rPr>
              <w:t>50423,72</w:t>
            </w:r>
          </w:p>
        </w:tc>
      </w:tr>
    </w:tbl>
    <w:p w:rsidR="00D76637" w:rsidRPr="00C8651C" w:rsidRDefault="00D76637" w:rsidP="00D76637">
      <w:r w:rsidRPr="00C8651C">
        <w:br w:type="page"/>
      </w:r>
    </w:p>
    <w:tbl>
      <w:tblPr>
        <w:tblStyle w:val="a8"/>
        <w:tblW w:w="0" w:type="auto"/>
        <w:tblLook w:val="04A0"/>
      </w:tblPr>
      <w:tblGrid>
        <w:gridCol w:w="1668"/>
        <w:gridCol w:w="849"/>
        <w:gridCol w:w="1191"/>
        <w:gridCol w:w="1191"/>
        <w:gridCol w:w="1191"/>
        <w:gridCol w:w="931"/>
        <w:gridCol w:w="905"/>
        <w:gridCol w:w="890"/>
        <w:gridCol w:w="1037"/>
      </w:tblGrid>
      <w:tr w:rsidR="00D76637" w:rsidRPr="00C8651C" w:rsidTr="005B755D">
        <w:tc>
          <w:tcPr>
            <w:tcW w:w="9853" w:type="dxa"/>
            <w:gridSpan w:val="9"/>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Строительство и реконструкция тепловой сети</w:t>
            </w:r>
          </w:p>
        </w:tc>
      </w:tr>
      <w:tr w:rsidR="005B755D" w:rsidRPr="00C8651C" w:rsidTr="005B755D">
        <w:tc>
          <w:tcPr>
            <w:tcW w:w="1670" w:type="dxa"/>
            <w:vAlign w:val="bottom"/>
          </w:tcPr>
          <w:p w:rsidR="005B755D" w:rsidRPr="00C8651C" w:rsidRDefault="005B755D" w:rsidP="00D76637">
            <w:pPr>
              <w:pStyle w:val="20"/>
              <w:shd w:val="clear" w:color="auto" w:fill="auto"/>
              <w:spacing w:before="0" w:after="0" w:line="220" w:lineRule="exact"/>
              <w:jc w:val="left"/>
            </w:pPr>
            <w:r w:rsidRPr="00C8651C">
              <w:rPr>
                <w:lang w:eastAsia="ru-RU" w:bidi="ru-RU"/>
              </w:rPr>
              <w:t>ПИР и ПСД</w:t>
            </w:r>
          </w:p>
        </w:tc>
        <w:tc>
          <w:tcPr>
            <w:tcW w:w="867" w:type="dxa"/>
            <w:vAlign w:val="center"/>
          </w:tcPr>
          <w:p w:rsidR="005B755D" w:rsidRPr="00C8651C" w:rsidRDefault="005B755D" w:rsidP="00D76637">
            <w:pPr>
              <w:jc w:val="center"/>
              <w:rPr>
                <w:rFonts w:ascii="Times New Roman" w:hAnsi="Times New Roman" w:cs="Times New Roman"/>
                <w:sz w:val="22"/>
              </w:rPr>
            </w:pPr>
            <w:r w:rsidRPr="00C8651C">
              <w:rPr>
                <w:rFonts w:ascii="Times New Roman" w:hAnsi="Times New Roman" w:cs="Times New Roman"/>
                <w:sz w:val="22"/>
              </w:rPr>
              <w:t>0</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383,75</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383,75</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383,75</w:t>
            </w:r>
          </w:p>
        </w:tc>
        <w:tc>
          <w:tcPr>
            <w:tcW w:w="868"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383,75</w:t>
            </w:r>
          </w:p>
        </w:tc>
        <w:tc>
          <w:tcPr>
            <w:tcW w:w="925"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909"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1041" w:type="dxa"/>
            <w:vAlign w:val="bottom"/>
          </w:tcPr>
          <w:p w:rsidR="005B755D" w:rsidRPr="00C8651C" w:rsidRDefault="005B755D" w:rsidP="0034372B">
            <w:pPr>
              <w:pStyle w:val="20"/>
              <w:shd w:val="clear" w:color="auto" w:fill="auto"/>
              <w:spacing w:before="0" w:after="0" w:line="220" w:lineRule="exact"/>
              <w:jc w:val="center"/>
            </w:pPr>
            <w:r w:rsidRPr="00C8651C">
              <w:rPr>
                <w:lang w:eastAsia="ru-RU" w:bidi="ru-RU"/>
              </w:rPr>
              <w:t>1535</w:t>
            </w:r>
          </w:p>
        </w:tc>
      </w:tr>
      <w:tr w:rsidR="005B755D" w:rsidRPr="00C8651C" w:rsidTr="005B755D">
        <w:tc>
          <w:tcPr>
            <w:tcW w:w="1670" w:type="dxa"/>
            <w:vAlign w:val="center"/>
          </w:tcPr>
          <w:p w:rsidR="005B755D" w:rsidRPr="00C8651C" w:rsidRDefault="005B755D" w:rsidP="00D76637">
            <w:pPr>
              <w:pStyle w:val="20"/>
              <w:shd w:val="clear" w:color="auto" w:fill="auto"/>
              <w:spacing w:before="0" w:after="0" w:line="220" w:lineRule="exact"/>
              <w:jc w:val="center"/>
            </w:pPr>
            <w:r w:rsidRPr="00C8651C">
              <w:rPr>
                <w:lang w:eastAsia="ru-RU" w:bidi="ru-RU"/>
              </w:rPr>
              <w:t>Оборудование</w:t>
            </w:r>
          </w:p>
        </w:tc>
        <w:tc>
          <w:tcPr>
            <w:tcW w:w="867" w:type="dxa"/>
            <w:vAlign w:val="center"/>
          </w:tcPr>
          <w:p w:rsidR="005B755D" w:rsidRPr="00C8651C" w:rsidRDefault="005B755D" w:rsidP="00D76637">
            <w:pPr>
              <w:jc w:val="center"/>
              <w:rPr>
                <w:rFonts w:ascii="Times New Roman" w:hAnsi="Times New Roman" w:cs="Times New Roman"/>
                <w:sz w:val="22"/>
              </w:rPr>
            </w:pPr>
            <w:r w:rsidRPr="00C8651C">
              <w:rPr>
                <w:rFonts w:ascii="Times New Roman" w:hAnsi="Times New Roman" w:cs="Times New Roman"/>
                <w:sz w:val="22"/>
              </w:rPr>
              <w:t>0</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2625,75</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2625,75</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2625,75</w:t>
            </w:r>
          </w:p>
        </w:tc>
        <w:tc>
          <w:tcPr>
            <w:tcW w:w="868"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2625,75</w:t>
            </w:r>
          </w:p>
        </w:tc>
        <w:tc>
          <w:tcPr>
            <w:tcW w:w="925"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909"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1041" w:type="dxa"/>
            <w:vAlign w:val="center"/>
          </w:tcPr>
          <w:p w:rsidR="005B755D" w:rsidRPr="00C8651C" w:rsidRDefault="005B755D" w:rsidP="0034372B">
            <w:pPr>
              <w:pStyle w:val="20"/>
              <w:shd w:val="clear" w:color="auto" w:fill="auto"/>
              <w:spacing w:before="0" w:after="0" w:line="220" w:lineRule="exact"/>
              <w:jc w:val="center"/>
            </w:pPr>
            <w:r w:rsidRPr="00C8651C">
              <w:rPr>
                <w:lang w:eastAsia="ru-RU" w:bidi="ru-RU"/>
              </w:rPr>
              <w:t>10503</w:t>
            </w:r>
          </w:p>
        </w:tc>
      </w:tr>
      <w:tr w:rsidR="005B755D" w:rsidRPr="00C8651C" w:rsidTr="005B755D">
        <w:tc>
          <w:tcPr>
            <w:tcW w:w="1670" w:type="dxa"/>
            <w:vAlign w:val="center"/>
          </w:tcPr>
          <w:p w:rsidR="005B755D" w:rsidRPr="00C8651C" w:rsidRDefault="005B755D" w:rsidP="00D76637">
            <w:pPr>
              <w:pStyle w:val="20"/>
              <w:shd w:val="clear" w:color="auto" w:fill="auto"/>
              <w:spacing w:before="0" w:after="0" w:line="264" w:lineRule="exact"/>
              <w:jc w:val="left"/>
            </w:pPr>
            <w:r w:rsidRPr="00C8651C">
              <w:rPr>
                <w:lang w:eastAsia="ru-RU" w:bidi="ru-RU"/>
              </w:rPr>
              <w:t>Строительно-</w:t>
            </w:r>
            <w:r w:rsidRPr="00C8651C">
              <w:rPr>
                <w:lang w:eastAsia="ru-RU" w:bidi="ru-RU"/>
              </w:rPr>
              <w:br/>
              <w:t>монтажные и</w:t>
            </w:r>
            <w:r w:rsidRPr="00C8651C">
              <w:rPr>
                <w:lang w:eastAsia="ru-RU" w:bidi="ru-RU"/>
              </w:rPr>
              <w:br/>
              <w:t>наладочные работы</w:t>
            </w:r>
          </w:p>
        </w:tc>
        <w:tc>
          <w:tcPr>
            <w:tcW w:w="867" w:type="dxa"/>
            <w:vAlign w:val="center"/>
          </w:tcPr>
          <w:p w:rsidR="005B755D" w:rsidRPr="00C8651C" w:rsidRDefault="005B755D" w:rsidP="00D76637">
            <w:pPr>
              <w:jc w:val="center"/>
              <w:rPr>
                <w:rFonts w:ascii="Times New Roman" w:hAnsi="Times New Roman" w:cs="Times New Roman"/>
                <w:sz w:val="22"/>
              </w:rPr>
            </w:pPr>
            <w:r w:rsidRPr="00C8651C">
              <w:rPr>
                <w:rFonts w:ascii="Times New Roman" w:hAnsi="Times New Roman" w:cs="Times New Roman"/>
                <w:sz w:val="22"/>
              </w:rPr>
              <w:t>0</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2918</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2918</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2918</w:t>
            </w:r>
          </w:p>
        </w:tc>
        <w:tc>
          <w:tcPr>
            <w:tcW w:w="868"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2918</w:t>
            </w:r>
          </w:p>
        </w:tc>
        <w:tc>
          <w:tcPr>
            <w:tcW w:w="925"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909"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1041" w:type="dxa"/>
            <w:vAlign w:val="center"/>
          </w:tcPr>
          <w:p w:rsidR="005B755D" w:rsidRPr="00C8651C" w:rsidRDefault="005B755D" w:rsidP="0034372B">
            <w:pPr>
              <w:pStyle w:val="20"/>
              <w:shd w:val="clear" w:color="auto" w:fill="auto"/>
              <w:spacing w:before="0" w:after="0" w:line="220" w:lineRule="exact"/>
              <w:jc w:val="center"/>
            </w:pPr>
            <w:r w:rsidRPr="00C8651C">
              <w:rPr>
                <w:lang w:eastAsia="ru-RU" w:bidi="ru-RU"/>
              </w:rPr>
              <w:t>11672</w:t>
            </w:r>
          </w:p>
        </w:tc>
      </w:tr>
      <w:tr w:rsidR="005B755D" w:rsidRPr="00C8651C" w:rsidTr="005B755D">
        <w:tc>
          <w:tcPr>
            <w:tcW w:w="1670" w:type="dxa"/>
            <w:vAlign w:val="center"/>
          </w:tcPr>
          <w:p w:rsidR="005B755D" w:rsidRPr="00C8651C" w:rsidRDefault="005B755D" w:rsidP="00D76637">
            <w:pPr>
              <w:pStyle w:val="20"/>
              <w:shd w:val="clear" w:color="auto" w:fill="auto"/>
              <w:spacing w:before="0" w:after="0" w:line="220" w:lineRule="exact"/>
              <w:jc w:val="left"/>
            </w:pPr>
            <w:r w:rsidRPr="00C8651C">
              <w:rPr>
                <w:lang w:eastAsia="ru-RU" w:bidi="ru-RU"/>
              </w:rPr>
              <w:t>Прочие</w:t>
            </w:r>
          </w:p>
        </w:tc>
        <w:tc>
          <w:tcPr>
            <w:tcW w:w="867" w:type="dxa"/>
            <w:vAlign w:val="center"/>
          </w:tcPr>
          <w:p w:rsidR="005B755D" w:rsidRPr="00C8651C" w:rsidRDefault="005B755D" w:rsidP="00D76637">
            <w:pPr>
              <w:jc w:val="center"/>
              <w:rPr>
                <w:rFonts w:ascii="Times New Roman" w:hAnsi="Times New Roman" w:cs="Times New Roman"/>
                <w:sz w:val="22"/>
              </w:rPr>
            </w:pPr>
            <w:r w:rsidRPr="00C8651C">
              <w:rPr>
                <w:rFonts w:ascii="Times New Roman" w:hAnsi="Times New Roman" w:cs="Times New Roman"/>
                <w:sz w:val="22"/>
              </w:rPr>
              <w:t>0</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291,75</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291,75</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291,75</w:t>
            </w:r>
          </w:p>
        </w:tc>
        <w:tc>
          <w:tcPr>
            <w:tcW w:w="868"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291,75</w:t>
            </w:r>
          </w:p>
        </w:tc>
        <w:tc>
          <w:tcPr>
            <w:tcW w:w="925"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909"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1041" w:type="dxa"/>
            <w:vAlign w:val="center"/>
          </w:tcPr>
          <w:p w:rsidR="005B755D" w:rsidRPr="00C8651C" w:rsidRDefault="005B755D" w:rsidP="0034372B">
            <w:pPr>
              <w:pStyle w:val="20"/>
              <w:shd w:val="clear" w:color="auto" w:fill="auto"/>
              <w:spacing w:before="0" w:after="0" w:line="220" w:lineRule="exact"/>
              <w:jc w:val="center"/>
            </w:pPr>
            <w:r w:rsidRPr="00C8651C">
              <w:rPr>
                <w:lang w:eastAsia="ru-RU" w:bidi="ru-RU"/>
              </w:rPr>
              <w:t>1167</w:t>
            </w:r>
          </w:p>
        </w:tc>
      </w:tr>
      <w:tr w:rsidR="005B755D" w:rsidRPr="00C8651C" w:rsidTr="005B755D">
        <w:tc>
          <w:tcPr>
            <w:tcW w:w="1670" w:type="dxa"/>
            <w:vAlign w:val="center"/>
          </w:tcPr>
          <w:p w:rsidR="005B755D" w:rsidRPr="00C8651C" w:rsidRDefault="005B755D" w:rsidP="00D76637">
            <w:pPr>
              <w:pStyle w:val="20"/>
              <w:shd w:val="clear" w:color="auto" w:fill="auto"/>
              <w:spacing w:before="0" w:after="0" w:line="264" w:lineRule="exact"/>
              <w:jc w:val="left"/>
            </w:pPr>
            <w:r w:rsidRPr="00C8651C">
              <w:rPr>
                <w:lang w:eastAsia="ru-RU" w:bidi="ru-RU"/>
              </w:rPr>
              <w:t>Всего капитальные затраты</w:t>
            </w:r>
          </w:p>
        </w:tc>
        <w:tc>
          <w:tcPr>
            <w:tcW w:w="867" w:type="dxa"/>
            <w:vAlign w:val="center"/>
          </w:tcPr>
          <w:p w:rsidR="005B755D" w:rsidRPr="00C8651C" w:rsidRDefault="005B755D" w:rsidP="00D76637">
            <w:pPr>
              <w:jc w:val="center"/>
              <w:rPr>
                <w:rFonts w:ascii="Times New Roman" w:hAnsi="Times New Roman" w:cs="Times New Roman"/>
                <w:sz w:val="22"/>
              </w:rPr>
            </w:pPr>
            <w:r w:rsidRPr="00C8651C">
              <w:rPr>
                <w:rFonts w:ascii="Times New Roman" w:hAnsi="Times New Roman" w:cs="Times New Roman"/>
                <w:sz w:val="22"/>
              </w:rPr>
              <w:t>0</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6219,25</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6219,25</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6219,25</w:t>
            </w:r>
          </w:p>
        </w:tc>
        <w:tc>
          <w:tcPr>
            <w:tcW w:w="868"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6219,25</w:t>
            </w:r>
          </w:p>
        </w:tc>
        <w:tc>
          <w:tcPr>
            <w:tcW w:w="925"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909"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1041" w:type="dxa"/>
            <w:vAlign w:val="center"/>
          </w:tcPr>
          <w:p w:rsidR="005B755D" w:rsidRPr="00C8651C" w:rsidRDefault="00CB67EC" w:rsidP="0034372B">
            <w:pPr>
              <w:pStyle w:val="20"/>
              <w:shd w:val="clear" w:color="auto" w:fill="auto"/>
              <w:spacing w:before="0" w:after="0" w:line="220" w:lineRule="exact"/>
              <w:jc w:val="center"/>
            </w:pPr>
            <w:r w:rsidRPr="00C8651C">
              <w:rPr>
                <w:lang w:eastAsia="ru-RU" w:bidi="ru-RU"/>
              </w:rPr>
              <w:t>24877</w:t>
            </w:r>
          </w:p>
        </w:tc>
      </w:tr>
      <w:tr w:rsidR="005B755D" w:rsidRPr="00C8651C" w:rsidTr="005B755D">
        <w:tc>
          <w:tcPr>
            <w:tcW w:w="1670" w:type="dxa"/>
          </w:tcPr>
          <w:p w:rsidR="005B755D" w:rsidRPr="00C8651C" w:rsidRDefault="005B755D" w:rsidP="00D76637">
            <w:pPr>
              <w:pStyle w:val="20"/>
              <w:shd w:val="clear" w:color="auto" w:fill="auto"/>
              <w:spacing w:before="0" w:after="0" w:line="220" w:lineRule="exact"/>
              <w:jc w:val="left"/>
            </w:pPr>
            <w:r w:rsidRPr="00C8651C">
              <w:rPr>
                <w:lang w:eastAsia="ru-RU" w:bidi="ru-RU"/>
              </w:rPr>
              <w:t>НДС</w:t>
            </w:r>
          </w:p>
        </w:tc>
        <w:tc>
          <w:tcPr>
            <w:tcW w:w="867" w:type="dxa"/>
            <w:vAlign w:val="center"/>
          </w:tcPr>
          <w:p w:rsidR="005B755D" w:rsidRPr="00C8651C" w:rsidRDefault="005B755D" w:rsidP="00D76637">
            <w:pPr>
              <w:jc w:val="center"/>
              <w:rPr>
                <w:rFonts w:ascii="Times New Roman" w:hAnsi="Times New Roman" w:cs="Times New Roman"/>
                <w:sz w:val="22"/>
              </w:rPr>
            </w:pPr>
            <w:r w:rsidRPr="00C8651C">
              <w:rPr>
                <w:rFonts w:ascii="Times New Roman" w:hAnsi="Times New Roman" w:cs="Times New Roman"/>
                <w:sz w:val="22"/>
              </w:rPr>
              <w:t>0</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948,7</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948,7</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lang w:eastAsia="ru-RU" w:bidi="ru-RU"/>
              </w:rPr>
              <w:t>948,7</w:t>
            </w:r>
          </w:p>
        </w:tc>
        <w:tc>
          <w:tcPr>
            <w:tcW w:w="868"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948,7</w:t>
            </w:r>
          </w:p>
        </w:tc>
        <w:tc>
          <w:tcPr>
            <w:tcW w:w="925"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909"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1041" w:type="dxa"/>
            <w:vAlign w:val="center"/>
          </w:tcPr>
          <w:p w:rsidR="005B755D" w:rsidRPr="00C8651C" w:rsidRDefault="00CB67EC" w:rsidP="0034372B">
            <w:pPr>
              <w:pStyle w:val="20"/>
              <w:shd w:val="clear" w:color="auto" w:fill="auto"/>
              <w:spacing w:before="0" w:after="0" w:line="220" w:lineRule="exact"/>
              <w:jc w:val="center"/>
            </w:pPr>
            <w:r w:rsidRPr="00C8651C">
              <w:rPr>
                <w:lang w:eastAsia="ru-RU" w:bidi="ru-RU"/>
              </w:rPr>
              <w:t>3794,8</w:t>
            </w:r>
          </w:p>
        </w:tc>
      </w:tr>
      <w:tr w:rsidR="005B755D" w:rsidRPr="00C8651C" w:rsidTr="005B755D">
        <w:tc>
          <w:tcPr>
            <w:tcW w:w="1670" w:type="dxa"/>
            <w:vAlign w:val="bottom"/>
          </w:tcPr>
          <w:p w:rsidR="005B755D" w:rsidRPr="00C8651C" w:rsidRDefault="005B755D" w:rsidP="00D76637">
            <w:pPr>
              <w:pStyle w:val="20"/>
              <w:shd w:val="clear" w:color="auto" w:fill="auto"/>
              <w:spacing w:before="0" w:after="0"/>
              <w:jc w:val="left"/>
            </w:pPr>
            <w:r w:rsidRPr="00C8651C">
              <w:rPr>
                <w:rStyle w:val="23"/>
              </w:rPr>
              <w:t>Всего смета</w:t>
            </w:r>
            <w:r w:rsidRPr="00C8651C">
              <w:rPr>
                <w:rStyle w:val="23"/>
              </w:rPr>
              <w:br/>
              <w:t>проекта</w:t>
            </w:r>
          </w:p>
        </w:tc>
        <w:tc>
          <w:tcPr>
            <w:tcW w:w="867" w:type="dxa"/>
            <w:vAlign w:val="center"/>
          </w:tcPr>
          <w:p w:rsidR="005B755D" w:rsidRPr="00C8651C" w:rsidRDefault="005B755D" w:rsidP="00D76637">
            <w:pPr>
              <w:jc w:val="center"/>
              <w:rPr>
                <w:rFonts w:ascii="Times New Roman" w:hAnsi="Times New Roman" w:cs="Times New Roman"/>
                <w:sz w:val="22"/>
              </w:rPr>
            </w:pPr>
            <w:r w:rsidRPr="00C8651C">
              <w:rPr>
                <w:rFonts w:ascii="Times New Roman" w:hAnsi="Times New Roman" w:cs="Times New Roman"/>
                <w:sz w:val="22"/>
              </w:rPr>
              <w:t>0</w:t>
            </w:r>
          </w:p>
        </w:tc>
        <w:tc>
          <w:tcPr>
            <w:tcW w:w="1191" w:type="dxa"/>
            <w:vAlign w:val="center"/>
          </w:tcPr>
          <w:p w:rsidR="005B755D" w:rsidRPr="00C8651C" w:rsidRDefault="005B755D" w:rsidP="005B755D">
            <w:pPr>
              <w:pStyle w:val="20"/>
              <w:shd w:val="clear" w:color="auto" w:fill="auto"/>
              <w:spacing w:before="0" w:after="0" w:line="220" w:lineRule="exact"/>
              <w:ind w:left="260"/>
              <w:jc w:val="center"/>
            </w:pPr>
            <w:r w:rsidRPr="00C8651C">
              <w:rPr>
                <w:rStyle w:val="23"/>
              </w:rPr>
              <w:t>7168,2</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rStyle w:val="23"/>
              </w:rPr>
              <w:t>7168,2</w:t>
            </w:r>
          </w:p>
        </w:tc>
        <w:tc>
          <w:tcPr>
            <w:tcW w:w="1191" w:type="dxa"/>
            <w:vAlign w:val="center"/>
          </w:tcPr>
          <w:p w:rsidR="005B755D" w:rsidRPr="00C8651C" w:rsidRDefault="005B755D" w:rsidP="0034372B">
            <w:pPr>
              <w:pStyle w:val="20"/>
              <w:shd w:val="clear" w:color="auto" w:fill="auto"/>
              <w:spacing w:before="0" w:after="0" w:line="220" w:lineRule="exact"/>
              <w:ind w:left="260"/>
              <w:jc w:val="center"/>
            </w:pPr>
            <w:r w:rsidRPr="00C8651C">
              <w:rPr>
                <w:rStyle w:val="23"/>
              </w:rPr>
              <w:t>7168,2</w:t>
            </w:r>
          </w:p>
        </w:tc>
        <w:tc>
          <w:tcPr>
            <w:tcW w:w="868" w:type="dxa"/>
            <w:vAlign w:val="center"/>
          </w:tcPr>
          <w:p w:rsidR="005B755D" w:rsidRPr="00C8651C" w:rsidRDefault="005B755D" w:rsidP="0034372B">
            <w:pPr>
              <w:jc w:val="center"/>
              <w:rPr>
                <w:rFonts w:ascii="Times New Roman" w:hAnsi="Times New Roman" w:cs="Times New Roman"/>
                <w:sz w:val="22"/>
              </w:rPr>
            </w:pPr>
            <w:r w:rsidRPr="00C8651C">
              <w:rPr>
                <w:rStyle w:val="23"/>
                <w:rFonts w:eastAsia="Arial Unicode MS"/>
              </w:rPr>
              <w:t>7168,2</w:t>
            </w:r>
          </w:p>
        </w:tc>
        <w:tc>
          <w:tcPr>
            <w:tcW w:w="925"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909" w:type="dxa"/>
            <w:vAlign w:val="center"/>
          </w:tcPr>
          <w:p w:rsidR="005B755D" w:rsidRPr="00C8651C" w:rsidRDefault="005B755D" w:rsidP="0034372B">
            <w:pPr>
              <w:jc w:val="center"/>
              <w:rPr>
                <w:rFonts w:ascii="Times New Roman" w:hAnsi="Times New Roman" w:cs="Times New Roman"/>
                <w:sz w:val="22"/>
              </w:rPr>
            </w:pPr>
            <w:r w:rsidRPr="00C8651C">
              <w:rPr>
                <w:rFonts w:ascii="Times New Roman" w:hAnsi="Times New Roman" w:cs="Times New Roman"/>
                <w:sz w:val="22"/>
              </w:rPr>
              <w:t>0</w:t>
            </w:r>
          </w:p>
        </w:tc>
        <w:tc>
          <w:tcPr>
            <w:tcW w:w="1041" w:type="dxa"/>
            <w:vAlign w:val="center"/>
          </w:tcPr>
          <w:p w:rsidR="005B755D" w:rsidRPr="00C8651C" w:rsidRDefault="00CB67EC" w:rsidP="0034372B">
            <w:pPr>
              <w:pStyle w:val="20"/>
              <w:shd w:val="clear" w:color="auto" w:fill="auto"/>
              <w:spacing w:before="0" w:after="0" w:line="220" w:lineRule="exact"/>
              <w:jc w:val="center"/>
            </w:pPr>
            <w:r w:rsidRPr="00C8651C">
              <w:rPr>
                <w:rStyle w:val="23"/>
              </w:rPr>
              <w:t>28672,8</w:t>
            </w:r>
          </w:p>
        </w:tc>
      </w:tr>
    </w:tbl>
    <w:p w:rsidR="00D76637" w:rsidRPr="00C8651C" w:rsidRDefault="00D76637" w:rsidP="00D76637">
      <w:pPr>
        <w:rPr>
          <w:rFonts w:ascii="Times New Roman" w:hAnsi="Times New Roman" w:cs="Times New Roman"/>
          <w:sz w:val="22"/>
          <w:szCs w:val="22"/>
        </w:rPr>
      </w:pPr>
    </w:p>
    <w:p w:rsidR="00D76637" w:rsidRPr="00C8651C" w:rsidRDefault="00D76637" w:rsidP="00D76637">
      <w:pPr>
        <w:pStyle w:val="ab"/>
        <w:shd w:val="clear" w:color="auto" w:fill="auto"/>
        <w:spacing w:line="264" w:lineRule="exact"/>
        <w:jc w:val="both"/>
        <w:rPr>
          <w:lang w:eastAsia="ru-RU" w:bidi="ru-RU"/>
        </w:rPr>
      </w:pPr>
      <w:r w:rsidRPr="00C8651C">
        <w:rPr>
          <w:lang w:eastAsia="ru-RU" w:bidi="ru-RU"/>
        </w:rPr>
        <w:t xml:space="preserve">              Таблица 11.1.2 - сводная по финансовым потребностям в реализацию по демонтажу,</w:t>
      </w:r>
      <w:r w:rsidRPr="00C8651C">
        <w:rPr>
          <w:lang w:eastAsia="ru-RU" w:bidi="ru-RU"/>
        </w:rPr>
        <w:br/>
        <w:t>реконструкции и новому строительству энергетических мощностей на существующих и перспективных площадках для рационального варианта схемы теплоснабжения с. Вознесенка (тыс.</w:t>
      </w:r>
      <w:r w:rsidRPr="00C8651C">
        <w:rPr>
          <w:lang w:eastAsia="ru-RU" w:bidi="ru-RU"/>
        </w:rPr>
        <w:br/>
        <w:t>руб. в ценах 2015г.)</w:t>
      </w:r>
    </w:p>
    <w:p w:rsidR="00D76637" w:rsidRPr="00C8651C" w:rsidRDefault="00D76637" w:rsidP="00D76637">
      <w:pPr>
        <w:pStyle w:val="ab"/>
        <w:shd w:val="clear" w:color="auto" w:fill="auto"/>
        <w:spacing w:line="264" w:lineRule="exact"/>
        <w:jc w:val="both"/>
        <w:rPr>
          <w:lang w:eastAsia="ru-RU" w:bidi="ru-RU"/>
        </w:rPr>
      </w:pPr>
    </w:p>
    <w:p w:rsidR="00D76637" w:rsidRPr="00C8651C" w:rsidRDefault="00D76637" w:rsidP="00D76637">
      <w:pPr>
        <w:pStyle w:val="ab"/>
        <w:shd w:val="clear" w:color="auto" w:fill="auto"/>
        <w:spacing w:line="264" w:lineRule="exact"/>
        <w:jc w:val="right"/>
        <w:rPr>
          <w:lang w:eastAsia="ru-RU" w:bidi="ru-RU"/>
        </w:rPr>
      </w:pPr>
      <w:r w:rsidRPr="00C8651C">
        <w:rPr>
          <w:lang w:eastAsia="ru-RU" w:bidi="ru-RU"/>
        </w:rPr>
        <w:t>Таблица 11.1.2</w:t>
      </w:r>
    </w:p>
    <w:p w:rsidR="00D76637" w:rsidRPr="00C8651C" w:rsidRDefault="00D76637" w:rsidP="00D76637">
      <w:pPr>
        <w:pStyle w:val="ab"/>
        <w:shd w:val="clear" w:color="auto" w:fill="auto"/>
        <w:spacing w:line="264" w:lineRule="exact"/>
        <w:jc w:val="right"/>
      </w:pPr>
    </w:p>
    <w:tbl>
      <w:tblPr>
        <w:tblStyle w:val="a8"/>
        <w:tblW w:w="0" w:type="auto"/>
        <w:tblLook w:val="04A0"/>
      </w:tblPr>
      <w:tblGrid>
        <w:gridCol w:w="1689"/>
        <w:gridCol w:w="695"/>
        <w:gridCol w:w="1231"/>
        <w:gridCol w:w="1151"/>
        <w:gridCol w:w="1171"/>
        <w:gridCol w:w="935"/>
        <w:gridCol w:w="1042"/>
        <w:gridCol w:w="898"/>
        <w:gridCol w:w="1041"/>
      </w:tblGrid>
      <w:tr w:rsidR="00D76637" w:rsidRPr="00C8651C" w:rsidTr="00CB67EC">
        <w:tc>
          <w:tcPr>
            <w:tcW w:w="1690"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Наименование работ/статьи затрат</w:t>
            </w:r>
          </w:p>
        </w:tc>
        <w:tc>
          <w:tcPr>
            <w:tcW w:w="721"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2014</w:t>
            </w:r>
          </w:p>
        </w:tc>
        <w:tc>
          <w:tcPr>
            <w:tcW w:w="1231"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2015</w:t>
            </w:r>
          </w:p>
        </w:tc>
        <w:tc>
          <w:tcPr>
            <w:tcW w:w="1151"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2016</w:t>
            </w:r>
          </w:p>
        </w:tc>
        <w:tc>
          <w:tcPr>
            <w:tcW w:w="1171"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2017</w:t>
            </w:r>
          </w:p>
        </w:tc>
        <w:tc>
          <w:tcPr>
            <w:tcW w:w="937"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2018</w:t>
            </w:r>
          </w:p>
        </w:tc>
        <w:tc>
          <w:tcPr>
            <w:tcW w:w="1042"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2019-2023</w:t>
            </w:r>
          </w:p>
        </w:tc>
        <w:tc>
          <w:tcPr>
            <w:tcW w:w="1010"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2024-2029</w:t>
            </w:r>
          </w:p>
        </w:tc>
        <w:tc>
          <w:tcPr>
            <w:tcW w:w="900" w:type="dxa"/>
            <w:vAlign w:val="center"/>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Всего</w:t>
            </w:r>
          </w:p>
        </w:tc>
      </w:tr>
      <w:tr w:rsidR="00D76637" w:rsidRPr="00C8651C" w:rsidTr="00CB67EC">
        <w:tc>
          <w:tcPr>
            <w:tcW w:w="1690"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1</w:t>
            </w:r>
          </w:p>
        </w:tc>
        <w:tc>
          <w:tcPr>
            <w:tcW w:w="721"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2</w:t>
            </w:r>
          </w:p>
        </w:tc>
        <w:tc>
          <w:tcPr>
            <w:tcW w:w="1231"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3</w:t>
            </w:r>
          </w:p>
        </w:tc>
        <w:tc>
          <w:tcPr>
            <w:tcW w:w="1151"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4</w:t>
            </w:r>
          </w:p>
        </w:tc>
        <w:tc>
          <w:tcPr>
            <w:tcW w:w="1171"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5</w:t>
            </w:r>
          </w:p>
        </w:tc>
        <w:tc>
          <w:tcPr>
            <w:tcW w:w="937"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6</w:t>
            </w:r>
          </w:p>
        </w:tc>
        <w:tc>
          <w:tcPr>
            <w:tcW w:w="1042"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7</w:t>
            </w:r>
          </w:p>
        </w:tc>
        <w:tc>
          <w:tcPr>
            <w:tcW w:w="1010"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8</w:t>
            </w:r>
          </w:p>
        </w:tc>
        <w:tc>
          <w:tcPr>
            <w:tcW w:w="900" w:type="dxa"/>
          </w:tcPr>
          <w:p w:rsidR="00D76637" w:rsidRPr="00C8651C" w:rsidRDefault="00D76637" w:rsidP="00D76637">
            <w:pPr>
              <w:jc w:val="center"/>
              <w:rPr>
                <w:rFonts w:ascii="Times New Roman" w:hAnsi="Times New Roman" w:cs="Times New Roman"/>
                <w:b/>
                <w:sz w:val="22"/>
              </w:rPr>
            </w:pPr>
            <w:r w:rsidRPr="00C8651C">
              <w:rPr>
                <w:rFonts w:ascii="Times New Roman" w:hAnsi="Times New Roman" w:cs="Times New Roman"/>
                <w:b/>
                <w:sz w:val="22"/>
              </w:rPr>
              <w:t>9</w:t>
            </w:r>
          </w:p>
        </w:tc>
      </w:tr>
      <w:tr w:rsidR="00CB67EC" w:rsidRPr="00C8651C" w:rsidTr="00CB67EC">
        <w:tc>
          <w:tcPr>
            <w:tcW w:w="1690" w:type="dxa"/>
            <w:vAlign w:val="bottom"/>
          </w:tcPr>
          <w:p w:rsidR="00CB67EC" w:rsidRPr="00C8651C" w:rsidRDefault="00CB67EC" w:rsidP="00D76637">
            <w:pPr>
              <w:pStyle w:val="20"/>
              <w:shd w:val="clear" w:color="auto" w:fill="auto"/>
              <w:spacing w:before="0" w:after="0" w:line="220" w:lineRule="exact"/>
              <w:jc w:val="left"/>
            </w:pPr>
            <w:r w:rsidRPr="00C8651C">
              <w:rPr>
                <w:lang w:eastAsia="ru-RU" w:bidi="ru-RU"/>
              </w:rPr>
              <w:t>ПИР и ПСД</w:t>
            </w:r>
          </w:p>
        </w:tc>
        <w:tc>
          <w:tcPr>
            <w:tcW w:w="721"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0</w:t>
            </w:r>
          </w:p>
        </w:tc>
        <w:tc>
          <w:tcPr>
            <w:tcW w:w="1231" w:type="dxa"/>
            <w:vAlign w:val="center"/>
          </w:tcPr>
          <w:p w:rsidR="00CB67EC" w:rsidRPr="00C8651C" w:rsidRDefault="00CB67EC" w:rsidP="00D76637">
            <w:pPr>
              <w:pStyle w:val="20"/>
              <w:shd w:val="clear" w:color="auto" w:fill="auto"/>
              <w:spacing w:before="0" w:after="0" w:line="220" w:lineRule="exact"/>
              <w:ind w:left="280"/>
              <w:jc w:val="center"/>
            </w:pPr>
            <w:r w:rsidRPr="00C8651C">
              <w:rPr>
                <w:lang w:eastAsia="ru-RU" w:bidi="ru-RU"/>
              </w:rPr>
              <w:t>383,75</w:t>
            </w:r>
          </w:p>
        </w:tc>
        <w:tc>
          <w:tcPr>
            <w:tcW w:w="1151" w:type="dxa"/>
            <w:vAlign w:val="center"/>
          </w:tcPr>
          <w:p w:rsidR="00CB67EC" w:rsidRPr="00C8651C" w:rsidRDefault="00CB67EC" w:rsidP="00D76637">
            <w:pPr>
              <w:pStyle w:val="20"/>
              <w:shd w:val="clear" w:color="auto" w:fill="auto"/>
              <w:spacing w:before="0" w:after="0" w:line="220" w:lineRule="exact"/>
              <w:ind w:left="260"/>
              <w:jc w:val="center"/>
            </w:pPr>
            <w:r w:rsidRPr="00C8651C">
              <w:rPr>
                <w:lang w:eastAsia="ru-RU" w:bidi="ru-RU"/>
              </w:rPr>
              <w:t>383,75</w:t>
            </w:r>
          </w:p>
        </w:tc>
        <w:tc>
          <w:tcPr>
            <w:tcW w:w="1171" w:type="dxa"/>
            <w:vAlign w:val="center"/>
          </w:tcPr>
          <w:p w:rsidR="00CB67EC" w:rsidRPr="00C8651C" w:rsidRDefault="00CB67EC" w:rsidP="00D76637">
            <w:pPr>
              <w:pStyle w:val="20"/>
              <w:shd w:val="clear" w:color="auto" w:fill="auto"/>
              <w:spacing w:before="0" w:after="0" w:line="220" w:lineRule="exact"/>
              <w:ind w:left="260"/>
              <w:jc w:val="center"/>
            </w:pPr>
            <w:r w:rsidRPr="00C8651C">
              <w:rPr>
                <w:lang w:eastAsia="ru-RU" w:bidi="ru-RU"/>
              </w:rPr>
              <w:t>383,75</w:t>
            </w:r>
          </w:p>
        </w:tc>
        <w:tc>
          <w:tcPr>
            <w:tcW w:w="937"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383,75</w:t>
            </w:r>
          </w:p>
        </w:tc>
        <w:tc>
          <w:tcPr>
            <w:tcW w:w="1042" w:type="dxa"/>
            <w:vAlign w:val="center"/>
          </w:tcPr>
          <w:p w:rsidR="00CB67EC" w:rsidRPr="00C8651C" w:rsidRDefault="00CB67EC" w:rsidP="00CB67EC">
            <w:pPr>
              <w:pStyle w:val="20"/>
              <w:shd w:val="clear" w:color="auto" w:fill="auto"/>
              <w:spacing w:before="0" w:after="0" w:line="220" w:lineRule="exact"/>
              <w:jc w:val="center"/>
            </w:pPr>
            <w:r w:rsidRPr="00C8651C">
              <w:rPr>
                <w:lang w:eastAsia="ru-RU" w:bidi="ru-RU"/>
              </w:rPr>
              <w:t>3062,5</w:t>
            </w:r>
          </w:p>
        </w:tc>
        <w:tc>
          <w:tcPr>
            <w:tcW w:w="1010" w:type="dxa"/>
            <w:vAlign w:val="center"/>
          </w:tcPr>
          <w:p w:rsidR="00CB67EC" w:rsidRPr="00C8651C" w:rsidRDefault="00CB67EC" w:rsidP="00CB67EC">
            <w:pPr>
              <w:pStyle w:val="20"/>
              <w:shd w:val="clear" w:color="auto" w:fill="auto"/>
              <w:spacing w:before="0" w:after="0" w:line="220" w:lineRule="exact"/>
              <w:jc w:val="center"/>
            </w:pPr>
            <w:r w:rsidRPr="00C8651C">
              <w:rPr>
                <w:lang w:eastAsia="ru-RU" w:bidi="ru-RU"/>
              </w:rPr>
              <w:t>0</w:t>
            </w:r>
          </w:p>
        </w:tc>
        <w:tc>
          <w:tcPr>
            <w:tcW w:w="900"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4597,5</w:t>
            </w:r>
          </w:p>
        </w:tc>
      </w:tr>
      <w:tr w:rsidR="00CB67EC" w:rsidRPr="00C8651C" w:rsidTr="00CB67EC">
        <w:tc>
          <w:tcPr>
            <w:tcW w:w="1690"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Оборудование</w:t>
            </w:r>
          </w:p>
        </w:tc>
        <w:tc>
          <w:tcPr>
            <w:tcW w:w="721" w:type="dxa"/>
            <w:vAlign w:val="center"/>
          </w:tcPr>
          <w:p w:rsidR="00CB67EC" w:rsidRPr="00C8651C" w:rsidRDefault="00CB67EC" w:rsidP="00D76637">
            <w:pPr>
              <w:pStyle w:val="20"/>
              <w:shd w:val="clear" w:color="auto" w:fill="auto"/>
              <w:spacing w:before="0" w:after="0" w:line="220" w:lineRule="exact"/>
              <w:jc w:val="center"/>
            </w:pPr>
            <w:r w:rsidRPr="00C8651C">
              <w:t>0</w:t>
            </w:r>
          </w:p>
        </w:tc>
        <w:tc>
          <w:tcPr>
            <w:tcW w:w="1231" w:type="dxa"/>
            <w:vAlign w:val="center"/>
          </w:tcPr>
          <w:p w:rsidR="00CB67EC" w:rsidRPr="00C8651C" w:rsidRDefault="00CB67EC" w:rsidP="00D76637">
            <w:pPr>
              <w:pStyle w:val="20"/>
              <w:shd w:val="clear" w:color="auto" w:fill="auto"/>
              <w:spacing w:before="0" w:after="0" w:line="220" w:lineRule="exact"/>
              <w:ind w:left="300"/>
              <w:jc w:val="center"/>
            </w:pPr>
            <w:r w:rsidRPr="00C8651C">
              <w:rPr>
                <w:lang w:eastAsia="ru-RU" w:bidi="ru-RU"/>
              </w:rPr>
              <w:t>2625,75</w:t>
            </w:r>
          </w:p>
        </w:tc>
        <w:tc>
          <w:tcPr>
            <w:tcW w:w="1151"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2625,75</w:t>
            </w:r>
          </w:p>
        </w:tc>
        <w:tc>
          <w:tcPr>
            <w:tcW w:w="1171"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2625,75</w:t>
            </w:r>
          </w:p>
        </w:tc>
        <w:tc>
          <w:tcPr>
            <w:tcW w:w="937"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2625,75</w:t>
            </w:r>
          </w:p>
        </w:tc>
        <w:tc>
          <w:tcPr>
            <w:tcW w:w="1042" w:type="dxa"/>
            <w:vAlign w:val="center"/>
          </w:tcPr>
          <w:p w:rsidR="00CB67EC" w:rsidRPr="00C8651C" w:rsidRDefault="00CB67EC" w:rsidP="00CB67EC">
            <w:pPr>
              <w:pStyle w:val="20"/>
              <w:shd w:val="clear" w:color="auto" w:fill="auto"/>
              <w:spacing w:before="0" w:after="0" w:line="220" w:lineRule="exact"/>
              <w:jc w:val="center"/>
            </w:pPr>
            <w:r w:rsidRPr="00C8651C">
              <w:rPr>
                <w:lang w:eastAsia="ru-RU" w:bidi="ru-RU"/>
              </w:rPr>
              <w:t>19687,5</w:t>
            </w:r>
          </w:p>
        </w:tc>
        <w:tc>
          <w:tcPr>
            <w:tcW w:w="1010" w:type="dxa"/>
          </w:tcPr>
          <w:p w:rsidR="00CB67EC" w:rsidRPr="00C8651C" w:rsidRDefault="00CB67EC" w:rsidP="00CB67EC">
            <w:pPr>
              <w:pStyle w:val="20"/>
              <w:shd w:val="clear" w:color="auto" w:fill="auto"/>
              <w:spacing w:before="0" w:after="0" w:line="220" w:lineRule="exact"/>
              <w:jc w:val="center"/>
            </w:pPr>
            <w:r w:rsidRPr="00C8651C">
              <w:rPr>
                <w:lang w:eastAsia="ru-RU" w:bidi="ru-RU"/>
              </w:rPr>
              <w:t>0</w:t>
            </w:r>
          </w:p>
        </w:tc>
        <w:tc>
          <w:tcPr>
            <w:tcW w:w="900" w:type="dxa"/>
            <w:vAlign w:val="center"/>
          </w:tcPr>
          <w:p w:rsidR="00CB67EC" w:rsidRPr="00C8651C" w:rsidRDefault="00CB67EC" w:rsidP="00D76637">
            <w:pPr>
              <w:pStyle w:val="20"/>
              <w:shd w:val="clear" w:color="auto" w:fill="auto"/>
              <w:spacing w:before="0" w:after="0" w:line="220" w:lineRule="exact"/>
              <w:jc w:val="center"/>
            </w:pPr>
            <w:r w:rsidRPr="00C8651C">
              <w:t>30190,5</w:t>
            </w:r>
          </w:p>
        </w:tc>
      </w:tr>
      <w:tr w:rsidR="00CB67EC" w:rsidRPr="00C8651C" w:rsidTr="00CB67EC">
        <w:tc>
          <w:tcPr>
            <w:tcW w:w="1690" w:type="dxa"/>
            <w:vAlign w:val="center"/>
          </w:tcPr>
          <w:p w:rsidR="00CB67EC" w:rsidRPr="00C8651C" w:rsidRDefault="00CB67EC" w:rsidP="00D76637">
            <w:pPr>
              <w:pStyle w:val="20"/>
              <w:shd w:val="clear" w:color="auto" w:fill="auto"/>
              <w:spacing w:before="0" w:after="0" w:line="264" w:lineRule="exact"/>
              <w:jc w:val="left"/>
            </w:pPr>
            <w:r w:rsidRPr="00C8651C">
              <w:rPr>
                <w:lang w:eastAsia="ru-RU" w:bidi="ru-RU"/>
              </w:rPr>
              <w:t>Строительно-</w:t>
            </w:r>
            <w:r w:rsidRPr="00C8651C">
              <w:rPr>
                <w:lang w:eastAsia="ru-RU" w:bidi="ru-RU"/>
              </w:rPr>
              <w:br/>
              <w:t>монтажные и</w:t>
            </w:r>
            <w:r w:rsidRPr="00C8651C">
              <w:rPr>
                <w:lang w:eastAsia="ru-RU" w:bidi="ru-RU"/>
              </w:rPr>
              <w:br/>
              <w:t>наладочные работы</w:t>
            </w:r>
          </w:p>
        </w:tc>
        <w:tc>
          <w:tcPr>
            <w:tcW w:w="721"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0</w:t>
            </w:r>
          </w:p>
        </w:tc>
        <w:tc>
          <w:tcPr>
            <w:tcW w:w="1231" w:type="dxa"/>
            <w:vAlign w:val="center"/>
          </w:tcPr>
          <w:p w:rsidR="00CB67EC" w:rsidRPr="00C8651C" w:rsidRDefault="00CB67EC" w:rsidP="00D76637">
            <w:pPr>
              <w:pStyle w:val="20"/>
              <w:shd w:val="clear" w:color="auto" w:fill="auto"/>
              <w:spacing w:before="0" w:after="0" w:line="220" w:lineRule="exact"/>
              <w:ind w:left="240"/>
              <w:jc w:val="center"/>
            </w:pPr>
            <w:r w:rsidRPr="00C8651C">
              <w:rPr>
                <w:lang w:eastAsia="ru-RU" w:bidi="ru-RU"/>
              </w:rPr>
              <w:t>2918</w:t>
            </w:r>
          </w:p>
        </w:tc>
        <w:tc>
          <w:tcPr>
            <w:tcW w:w="1151" w:type="dxa"/>
            <w:vAlign w:val="center"/>
          </w:tcPr>
          <w:p w:rsidR="00CB67EC" w:rsidRPr="00C8651C" w:rsidRDefault="00CB67EC" w:rsidP="00D76637">
            <w:pPr>
              <w:pStyle w:val="20"/>
              <w:shd w:val="clear" w:color="auto" w:fill="auto"/>
              <w:spacing w:before="0" w:after="0" w:line="220" w:lineRule="exact"/>
              <w:ind w:left="220"/>
              <w:jc w:val="center"/>
            </w:pPr>
            <w:r w:rsidRPr="00C8651C">
              <w:rPr>
                <w:lang w:eastAsia="ru-RU" w:bidi="ru-RU"/>
              </w:rPr>
              <w:t>2918</w:t>
            </w:r>
          </w:p>
        </w:tc>
        <w:tc>
          <w:tcPr>
            <w:tcW w:w="1171" w:type="dxa"/>
            <w:vAlign w:val="center"/>
          </w:tcPr>
          <w:p w:rsidR="00CB67EC" w:rsidRPr="00C8651C" w:rsidRDefault="00CB67EC" w:rsidP="00D76637">
            <w:pPr>
              <w:pStyle w:val="20"/>
              <w:shd w:val="clear" w:color="auto" w:fill="auto"/>
              <w:spacing w:before="0" w:after="0" w:line="220" w:lineRule="exact"/>
              <w:ind w:left="240"/>
              <w:jc w:val="center"/>
            </w:pPr>
            <w:r w:rsidRPr="00C8651C">
              <w:rPr>
                <w:lang w:eastAsia="ru-RU" w:bidi="ru-RU"/>
              </w:rPr>
              <w:t>2918</w:t>
            </w:r>
          </w:p>
        </w:tc>
        <w:tc>
          <w:tcPr>
            <w:tcW w:w="937"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2918</w:t>
            </w:r>
          </w:p>
        </w:tc>
        <w:tc>
          <w:tcPr>
            <w:tcW w:w="1042" w:type="dxa"/>
            <w:vAlign w:val="center"/>
          </w:tcPr>
          <w:p w:rsidR="00CB67EC" w:rsidRPr="00C8651C" w:rsidRDefault="00CB67EC" w:rsidP="00CB67EC">
            <w:pPr>
              <w:pStyle w:val="20"/>
              <w:shd w:val="clear" w:color="auto" w:fill="auto"/>
              <w:spacing w:before="0" w:after="0" w:line="220" w:lineRule="exact"/>
              <w:jc w:val="center"/>
            </w:pPr>
            <w:r w:rsidRPr="00C8651C">
              <w:t>18812,5</w:t>
            </w:r>
          </w:p>
        </w:tc>
        <w:tc>
          <w:tcPr>
            <w:tcW w:w="1010" w:type="dxa"/>
          </w:tcPr>
          <w:p w:rsidR="00CB67EC" w:rsidRPr="00C8651C" w:rsidRDefault="00CB67EC" w:rsidP="00CB67EC">
            <w:pPr>
              <w:pStyle w:val="20"/>
              <w:shd w:val="clear" w:color="auto" w:fill="auto"/>
              <w:spacing w:before="0" w:after="0" w:line="220" w:lineRule="exact"/>
              <w:jc w:val="center"/>
            </w:pPr>
            <w:r w:rsidRPr="00C8651C">
              <w:rPr>
                <w:lang w:eastAsia="ru-RU" w:bidi="ru-RU"/>
              </w:rPr>
              <w:t>0</w:t>
            </w:r>
          </w:p>
        </w:tc>
        <w:tc>
          <w:tcPr>
            <w:tcW w:w="900"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30484,5</w:t>
            </w:r>
          </w:p>
        </w:tc>
      </w:tr>
      <w:tr w:rsidR="00CB67EC" w:rsidRPr="00C8651C" w:rsidTr="00CB67EC">
        <w:tc>
          <w:tcPr>
            <w:tcW w:w="1690" w:type="dxa"/>
            <w:vAlign w:val="center"/>
          </w:tcPr>
          <w:p w:rsidR="00CB67EC" w:rsidRPr="00C8651C" w:rsidRDefault="00CB67EC" w:rsidP="00D76637">
            <w:pPr>
              <w:pStyle w:val="20"/>
              <w:shd w:val="clear" w:color="auto" w:fill="auto"/>
              <w:spacing w:before="0" w:after="0" w:line="220" w:lineRule="exact"/>
              <w:jc w:val="left"/>
            </w:pPr>
            <w:r w:rsidRPr="00C8651C">
              <w:rPr>
                <w:lang w:eastAsia="ru-RU" w:bidi="ru-RU"/>
              </w:rPr>
              <w:t>Прочие</w:t>
            </w:r>
          </w:p>
        </w:tc>
        <w:tc>
          <w:tcPr>
            <w:tcW w:w="721"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0</w:t>
            </w:r>
          </w:p>
        </w:tc>
        <w:tc>
          <w:tcPr>
            <w:tcW w:w="1231" w:type="dxa"/>
            <w:vAlign w:val="center"/>
          </w:tcPr>
          <w:p w:rsidR="00CB67EC" w:rsidRPr="00C8651C" w:rsidRDefault="00CB67EC" w:rsidP="00D76637">
            <w:pPr>
              <w:pStyle w:val="20"/>
              <w:shd w:val="clear" w:color="auto" w:fill="auto"/>
              <w:spacing w:before="0" w:after="0" w:line="220" w:lineRule="exact"/>
              <w:ind w:left="240"/>
              <w:jc w:val="center"/>
            </w:pPr>
            <w:r w:rsidRPr="00C8651C">
              <w:rPr>
                <w:lang w:eastAsia="ru-RU" w:bidi="ru-RU"/>
              </w:rPr>
              <w:t>291,75</w:t>
            </w:r>
          </w:p>
        </w:tc>
        <w:tc>
          <w:tcPr>
            <w:tcW w:w="1151" w:type="dxa"/>
            <w:vAlign w:val="center"/>
          </w:tcPr>
          <w:p w:rsidR="00CB67EC" w:rsidRPr="00C8651C" w:rsidRDefault="00CB67EC" w:rsidP="00D76637">
            <w:pPr>
              <w:pStyle w:val="20"/>
              <w:shd w:val="clear" w:color="auto" w:fill="auto"/>
              <w:spacing w:before="0" w:after="0" w:line="220" w:lineRule="exact"/>
              <w:ind w:left="280"/>
              <w:jc w:val="center"/>
            </w:pPr>
            <w:r w:rsidRPr="00C8651C">
              <w:rPr>
                <w:lang w:eastAsia="ru-RU" w:bidi="ru-RU"/>
              </w:rPr>
              <w:t>291,75</w:t>
            </w:r>
          </w:p>
        </w:tc>
        <w:tc>
          <w:tcPr>
            <w:tcW w:w="1171" w:type="dxa"/>
            <w:vAlign w:val="center"/>
          </w:tcPr>
          <w:p w:rsidR="00CB67EC" w:rsidRPr="00C8651C" w:rsidRDefault="00CB67EC" w:rsidP="00D76637">
            <w:pPr>
              <w:pStyle w:val="20"/>
              <w:shd w:val="clear" w:color="auto" w:fill="auto"/>
              <w:spacing w:before="0" w:after="0" w:line="220" w:lineRule="exact"/>
              <w:ind w:left="300"/>
              <w:jc w:val="center"/>
            </w:pPr>
            <w:r w:rsidRPr="00C8651C">
              <w:rPr>
                <w:lang w:eastAsia="ru-RU" w:bidi="ru-RU"/>
              </w:rPr>
              <w:t>291,75</w:t>
            </w:r>
          </w:p>
        </w:tc>
        <w:tc>
          <w:tcPr>
            <w:tcW w:w="937"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291,75</w:t>
            </w:r>
          </w:p>
        </w:tc>
        <w:tc>
          <w:tcPr>
            <w:tcW w:w="1042" w:type="dxa"/>
            <w:vAlign w:val="center"/>
          </w:tcPr>
          <w:p w:rsidR="00CB67EC" w:rsidRPr="00C8651C" w:rsidRDefault="00CB67EC" w:rsidP="00CB67EC">
            <w:pPr>
              <w:pStyle w:val="20"/>
              <w:shd w:val="clear" w:color="auto" w:fill="auto"/>
              <w:spacing w:before="0" w:after="0" w:line="220" w:lineRule="exact"/>
              <w:jc w:val="center"/>
            </w:pPr>
            <w:r w:rsidRPr="00C8651C">
              <w:t>2187,5</w:t>
            </w:r>
          </w:p>
        </w:tc>
        <w:tc>
          <w:tcPr>
            <w:tcW w:w="1010" w:type="dxa"/>
          </w:tcPr>
          <w:p w:rsidR="00CB67EC" w:rsidRPr="00C8651C" w:rsidRDefault="00CB67EC" w:rsidP="00CB67EC">
            <w:pPr>
              <w:pStyle w:val="20"/>
              <w:shd w:val="clear" w:color="auto" w:fill="auto"/>
              <w:spacing w:before="0" w:after="0" w:line="220" w:lineRule="exact"/>
              <w:ind w:left="137"/>
              <w:jc w:val="center"/>
            </w:pPr>
            <w:r w:rsidRPr="00C8651C">
              <w:rPr>
                <w:lang w:eastAsia="ru-RU" w:bidi="ru-RU"/>
              </w:rPr>
              <w:t>0</w:t>
            </w:r>
          </w:p>
        </w:tc>
        <w:tc>
          <w:tcPr>
            <w:tcW w:w="900"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3354,5</w:t>
            </w:r>
          </w:p>
        </w:tc>
      </w:tr>
      <w:tr w:rsidR="00CB67EC" w:rsidRPr="00C8651C" w:rsidTr="00CB67EC">
        <w:tc>
          <w:tcPr>
            <w:tcW w:w="1690" w:type="dxa"/>
            <w:vAlign w:val="center"/>
          </w:tcPr>
          <w:p w:rsidR="00CB67EC" w:rsidRPr="00C8651C" w:rsidRDefault="00CB67EC" w:rsidP="00D76637">
            <w:pPr>
              <w:pStyle w:val="20"/>
              <w:shd w:val="clear" w:color="auto" w:fill="auto"/>
              <w:spacing w:before="0" w:after="0" w:line="264" w:lineRule="exact"/>
              <w:jc w:val="left"/>
            </w:pPr>
            <w:r w:rsidRPr="00C8651C">
              <w:rPr>
                <w:lang w:eastAsia="ru-RU" w:bidi="ru-RU"/>
              </w:rPr>
              <w:t>Всего капитальные затраты</w:t>
            </w:r>
          </w:p>
        </w:tc>
        <w:tc>
          <w:tcPr>
            <w:tcW w:w="721"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0</w:t>
            </w:r>
          </w:p>
        </w:tc>
        <w:tc>
          <w:tcPr>
            <w:tcW w:w="1231" w:type="dxa"/>
            <w:vAlign w:val="center"/>
          </w:tcPr>
          <w:p w:rsidR="00CB67EC" w:rsidRPr="00C8651C" w:rsidRDefault="00CB67EC" w:rsidP="00D76637">
            <w:pPr>
              <w:pStyle w:val="20"/>
              <w:shd w:val="clear" w:color="auto" w:fill="auto"/>
              <w:spacing w:before="0" w:after="0" w:line="220" w:lineRule="exact"/>
              <w:ind w:left="240"/>
              <w:jc w:val="center"/>
            </w:pPr>
            <w:r w:rsidRPr="00C8651C">
              <w:rPr>
                <w:lang w:eastAsia="ru-RU" w:bidi="ru-RU"/>
              </w:rPr>
              <w:t>6219,25</w:t>
            </w:r>
          </w:p>
        </w:tc>
        <w:tc>
          <w:tcPr>
            <w:tcW w:w="1151" w:type="dxa"/>
            <w:vAlign w:val="center"/>
          </w:tcPr>
          <w:p w:rsidR="00CB67EC" w:rsidRPr="00C8651C" w:rsidRDefault="00CB67EC" w:rsidP="00D76637">
            <w:pPr>
              <w:pStyle w:val="20"/>
              <w:shd w:val="clear" w:color="auto" w:fill="auto"/>
              <w:spacing w:before="0" w:after="0" w:line="220" w:lineRule="exact"/>
              <w:ind w:left="220"/>
              <w:jc w:val="center"/>
            </w:pPr>
            <w:r w:rsidRPr="00C8651C">
              <w:rPr>
                <w:lang w:eastAsia="ru-RU" w:bidi="ru-RU"/>
              </w:rPr>
              <w:t>6219,25</w:t>
            </w:r>
          </w:p>
        </w:tc>
        <w:tc>
          <w:tcPr>
            <w:tcW w:w="1171" w:type="dxa"/>
            <w:vAlign w:val="center"/>
          </w:tcPr>
          <w:p w:rsidR="00CB67EC" w:rsidRPr="00C8651C" w:rsidRDefault="00CB67EC" w:rsidP="00D76637">
            <w:pPr>
              <w:pStyle w:val="20"/>
              <w:shd w:val="clear" w:color="auto" w:fill="auto"/>
              <w:spacing w:before="0" w:after="0" w:line="220" w:lineRule="exact"/>
              <w:ind w:left="240"/>
              <w:jc w:val="center"/>
            </w:pPr>
            <w:r w:rsidRPr="00C8651C">
              <w:rPr>
                <w:lang w:eastAsia="ru-RU" w:bidi="ru-RU"/>
              </w:rPr>
              <w:t>6219,25</w:t>
            </w:r>
          </w:p>
        </w:tc>
        <w:tc>
          <w:tcPr>
            <w:tcW w:w="937"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6219,25</w:t>
            </w:r>
          </w:p>
        </w:tc>
        <w:tc>
          <w:tcPr>
            <w:tcW w:w="1042" w:type="dxa"/>
            <w:vAlign w:val="center"/>
          </w:tcPr>
          <w:p w:rsidR="00CB67EC" w:rsidRPr="00C8651C" w:rsidRDefault="00CB67EC" w:rsidP="00CB67EC">
            <w:pPr>
              <w:pStyle w:val="20"/>
              <w:shd w:val="clear" w:color="auto" w:fill="auto"/>
              <w:spacing w:before="0" w:after="0" w:line="220" w:lineRule="exact"/>
              <w:jc w:val="center"/>
            </w:pPr>
            <w:r w:rsidRPr="00C8651C">
              <w:t>43750</w:t>
            </w:r>
          </w:p>
        </w:tc>
        <w:tc>
          <w:tcPr>
            <w:tcW w:w="1010" w:type="dxa"/>
          </w:tcPr>
          <w:p w:rsidR="00CB67EC" w:rsidRPr="00C8651C" w:rsidRDefault="00CB67EC" w:rsidP="00CB67EC">
            <w:pPr>
              <w:pStyle w:val="20"/>
              <w:shd w:val="clear" w:color="auto" w:fill="auto"/>
              <w:spacing w:before="0" w:after="0" w:line="220" w:lineRule="exact"/>
              <w:ind w:left="137"/>
              <w:jc w:val="center"/>
            </w:pPr>
            <w:r w:rsidRPr="00C8651C">
              <w:rPr>
                <w:lang w:eastAsia="ru-RU" w:bidi="ru-RU"/>
              </w:rPr>
              <w:t>0</w:t>
            </w:r>
          </w:p>
        </w:tc>
        <w:tc>
          <w:tcPr>
            <w:tcW w:w="900"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68627</w:t>
            </w:r>
          </w:p>
        </w:tc>
      </w:tr>
      <w:tr w:rsidR="00CB67EC" w:rsidRPr="00C8651C" w:rsidTr="00CB67EC">
        <w:tc>
          <w:tcPr>
            <w:tcW w:w="1690" w:type="dxa"/>
          </w:tcPr>
          <w:p w:rsidR="00CB67EC" w:rsidRPr="00C8651C" w:rsidRDefault="00CB67EC" w:rsidP="00D76637">
            <w:pPr>
              <w:pStyle w:val="20"/>
              <w:shd w:val="clear" w:color="auto" w:fill="auto"/>
              <w:spacing w:before="0" w:after="0" w:line="220" w:lineRule="exact"/>
              <w:jc w:val="left"/>
            </w:pPr>
            <w:r w:rsidRPr="00C8651C">
              <w:rPr>
                <w:lang w:eastAsia="ru-RU" w:bidi="ru-RU"/>
              </w:rPr>
              <w:t>НДС</w:t>
            </w:r>
          </w:p>
        </w:tc>
        <w:tc>
          <w:tcPr>
            <w:tcW w:w="721"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0</w:t>
            </w:r>
          </w:p>
        </w:tc>
        <w:tc>
          <w:tcPr>
            <w:tcW w:w="1231" w:type="dxa"/>
            <w:vAlign w:val="center"/>
          </w:tcPr>
          <w:p w:rsidR="00CB67EC" w:rsidRPr="00C8651C" w:rsidRDefault="00CB67EC" w:rsidP="00D76637">
            <w:pPr>
              <w:pStyle w:val="20"/>
              <w:shd w:val="clear" w:color="auto" w:fill="auto"/>
              <w:spacing w:before="0" w:after="0" w:line="220" w:lineRule="exact"/>
              <w:ind w:left="240"/>
              <w:jc w:val="center"/>
            </w:pPr>
            <w:r w:rsidRPr="00C8651C">
              <w:rPr>
                <w:lang w:eastAsia="ru-RU" w:bidi="ru-RU"/>
              </w:rPr>
              <w:t>948,7</w:t>
            </w:r>
          </w:p>
        </w:tc>
        <w:tc>
          <w:tcPr>
            <w:tcW w:w="1151" w:type="dxa"/>
            <w:vAlign w:val="center"/>
          </w:tcPr>
          <w:p w:rsidR="00CB67EC" w:rsidRPr="00C8651C" w:rsidRDefault="00CB67EC" w:rsidP="00D76637">
            <w:pPr>
              <w:pStyle w:val="20"/>
              <w:shd w:val="clear" w:color="auto" w:fill="auto"/>
              <w:spacing w:before="0" w:after="0" w:line="220" w:lineRule="exact"/>
              <w:ind w:left="280"/>
              <w:jc w:val="center"/>
            </w:pPr>
            <w:r w:rsidRPr="00C8651C">
              <w:rPr>
                <w:lang w:eastAsia="ru-RU" w:bidi="ru-RU"/>
              </w:rPr>
              <w:t>948,7</w:t>
            </w:r>
          </w:p>
        </w:tc>
        <w:tc>
          <w:tcPr>
            <w:tcW w:w="1171" w:type="dxa"/>
            <w:vAlign w:val="center"/>
          </w:tcPr>
          <w:p w:rsidR="00CB67EC" w:rsidRPr="00C8651C" w:rsidRDefault="00CB67EC" w:rsidP="00D76637">
            <w:pPr>
              <w:pStyle w:val="20"/>
              <w:shd w:val="clear" w:color="auto" w:fill="auto"/>
              <w:spacing w:before="0" w:after="0" w:line="220" w:lineRule="exact"/>
              <w:ind w:left="300"/>
              <w:jc w:val="center"/>
            </w:pPr>
            <w:r w:rsidRPr="00C8651C">
              <w:rPr>
                <w:lang w:eastAsia="ru-RU" w:bidi="ru-RU"/>
              </w:rPr>
              <w:t>948,7</w:t>
            </w:r>
          </w:p>
        </w:tc>
        <w:tc>
          <w:tcPr>
            <w:tcW w:w="937"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948,7</w:t>
            </w:r>
          </w:p>
        </w:tc>
        <w:tc>
          <w:tcPr>
            <w:tcW w:w="1042" w:type="dxa"/>
            <w:vAlign w:val="center"/>
          </w:tcPr>
          <w:p w:rsidR="00CB67EC" w:rsidRPr="00C8651C" w:rsidRDefault="00CB67EC" w:rsidP="00CB67EC">
            <w:pPr>
              <w:pStyle w:val="20"/>
              <w:shd w:val="clear" w:color="auto" w:fill="auto"/>
              <w:spacing w:before="0" w:after="0" w:line="220" w:lineRule="exact"/>
              <w:jc w:val="center"/>
            </w:pPr>
            <w:r w:rsidRPr="00C8651C">
              <w:t>6673,72</w:t>
            </w:r>
          </w:p>
        </w:tc>
        <w:tc>
          <w:tcPr>
            <w:tcW w:w="1010" w:type="dxa"/>
          </w:tcPr>
          <w:p w:rsidR="00CB67EC" w:rsidRPr="00C8651C" w:rsidRDefault="00CB67EC" w:rsidP="00CB67EC">
            <w:pPr>
              <w:pStyle w:val="20"/>
              <w:shd w:val="clear" w:color="auto" w:fill="auto"/>
              <w:spacing w:before="0" w:after="0" w:line="220" w:lineRule="exact"/>
              <w:ind w:left="137"/>
              <w:jc w:val="center"/>
            </w:pPr>
            <w:r w:rsidRPr="00C8651C">
              <w:rPr>
                <w:lang w:eastAsia="ru-RU" w:bidi="ru-RU"/>
              </w:rPr>
              <w:t>0</w:t>
            </w:r>
          </w:p>
        </w:tc>
        <w:tc>
          <w:tcPr>
            <w:tcW w:w="900" w:type="dxa"/>
            <w:vAlign w:val="center"/>
          </w:tcPr>
          <w:p w:rsidR="00CB67EC" w:rsidRPr="00C8651C" w:rsidRDefault="00CB67EC" w:rsidP="00D76637">
            <w:pPr>
              <w:pStyle w:val="20"/>
              <w:shd w:val="clear" w:color="auto" w:fill="auto"/>
              <w:spacing w:before="0" w:after="0" w:line="220" w:lineRule="exact"/>
              <w:jc w:val="center"/>
            </w:pPr>
            <w:r w:rsidRPr="00C8651C">
              <w:rPr>
                <w:lang w:eastAsia="ru-RU" w:bidi="ru-RU"/>
              </w:rPr>
              <w:t>10468,52</w:t>
            </w:r>
          </w:p>
        </w:tc>
      </w:tr>
      <w:tr w:rsidR="00CB67EC" w:rsidRPr="00C8651C" w:rsidTr="00CB67EC">
        <w:tc>
          <w:tcPr>
            <w:tcW w:w="1690" w:type="dxa"/>
            <w:vAlign w:val="bottom"/>
          </w:tcPr>
          <w:p w:rsidR="00CB67EC" w:rsidRPr="00C8651C" w:rsidRDefault="00CB67EC" w:rsidP="00D76637">
            <w:pPr>
              <w:pStyle w:val="20"/>
              <w:shd w:val="clear" w:color="auto" w:fill="auto"/>
              <w:spacing w:before="0" w:after="0"/>
              <w:jc w:val="left"/>
            </w:pPr>
            <w:r w:rsidRPr="00C8651C">
              <w:rPr>
                <w:rStyle w:val="23"/>
              </w:rPr>
              <w:t>Всего смета</w:t>
            </w:r>
            <w:r w:rsidRPr="00C8651C">
              <w:rPr>
                <w:rStyle w:val="23"/>
              </w:rPr>
              <w:br/>
              <w:t>проекта</w:t>
            </w:r>
          </w:p>
        </w:tc>
        <w:tc>
          <w:tcPr>
            <w:tcW w:w="721" w:type="dxa"/>
            <w:vAlign w:val="center"/>
          </w:tcPr>
          <w:p w:rsidR="00CB67EC" w:rsidRPr="00C8651C" w:rsidRDefault="00CB67EC" w:rsidP="00D76637">
            <w:pPr>
              <w:pStyle w:val="20"/>
              <w:shd w:val="clear" w:color="auto" w:fill="auto"/>
              <w:spacing w:before="0" w:after="0" w:line="220" w:lineRule="exact"/>
              <w:jc w:val="center"/>
            </w:pPr>
            <w:r w:rsidRPr="00C8651C">
              <w:rPr>
                <w:rStyle w:val="23"/>
              </w:rPr>
              <w:t>0</w:t>
            </w:r>
          </w:p>
        </w:tc>
        <w:tc>
          <w:tcPr>
            <w:tcW w:w="1231" w:type="dxa"/>
            <w:vAlign w:val="center"/>
          </w:tcPr>
          <w:p w:rsidR="00CB67EC" w:rsidRPr="00C8651C" w:rsidRDefault="00CB67EC" w:rsidP="00D76637">
            <w:pPr>
              <w:pStyle w:val="20"/>
              <w:shd w:val="clear" w:color="auto" w:fill="auto"/>
              <w:spacing w:before="0" w:after="0" w:line="220" w:lineRule="exact"/>
              <w:ind w:left="240"/>
              <w:jc w:val="center"/>
            </w:pPr>
            <w:r w:rsidRPr="00C8651C">
              <w:rPr>
                <w:rStyle w:val="23"/>
              </w:rPr>
              <w:t>7168,2</w:t>
            </w:r>
          </w:p>
        </w:tc>
        <w:tc>
          <w:tcPr>
            <w:tcW w:w="1151" w:type="dxa"/>
            <w:vAlign w:val="center"/>
          </w:tcPr>
          <w:p w:rsidR="00CB67EC" w:rsidRPr="00C8651C" w:rsidRDefault="00CB67EC" w:rsidP="00D76637">
            <w:pPr>
              <w:pStyle w:val="20"/>
              <w:shd w:val="clear" w:color="auto" w:fill="auto"/>
              <w:spacing w:before="0" w:after="0" w:line="220" w:lineRule="exact"/>
              <w:ind w:left="220"/>
              <w:jc w:val="center"/>
            </w:pPr>
            <w:r w:rsidRPr="00C8651C">
              <w:rPr>
                <w:rStyle w:val="23"/>
              </w:rPr>
              <w:t>7168,2</w:t>
            </w:r>
          </w:p>
        </w:tc>
        <w:tc>
          <w:tcPr>
            <w:tcW w:w="1171" w:type="dxa"/>
            <w:vAlign w:val="center"/>
          </w:tcPr>
          <w:p w:rsidR="00CB67EC" w:rsidRPr="00C8651C" w:rsidRDefault="00CB67EC" w:rsidP="00D76637">
            <w:pPr>
              <w:pStyle w:val="20"/>
              <w:shd w:val="clear" w:color="auto" w:fill="auto"/>
              <w:spacing w:before="0" w:after="0" w:line="220" w:lineRule="exact"/>
              <w:ind w:left="240"/>
              <w:jc w:val="center"/>
            </w:pPr>
            <w:r w:rsidRPr="00C8651C">
              <w:rPr>
                <w:rStyle w:val="23"/>
              </w:rPr>
              <w:t>7168,2</w:t>
            </w:r>
          </w:p>
        </w:tc>
        <w:tc>
          <w:tcPr>
            <w:tcW w:w="937" w:type="dxa"/>
            <w:vAlign w:val="center"/>
          </w:tcPr>
          <w:p w:rsidR="00CB67EC" w:rsidRPr="00C8651C" w:rsidRDefault="00CB67EC" w:rsidP="00D76637">
            <w:pPr>
              <w:pStyle w:val="20"/>
              <w:shd w:val="clear" w:color="auto" w:fill="auto"/>
              <w:spacing w:before="0" w:after="0" w:line="220" w:lineRule="exact"/>
              <w:jc w:val="center"/>
            </w:pPr>
            <w:r w:rsidRPr="00C8651C">
              <w:rPr>
                <w:rStyle w:val="23"/>
              </w:rPr>
              <w:t>7168,2</w:t>
            </w:r>
          </w:p>
        </w:tc>
        <w:tc>
          <w:tcPr>
            <w:tcW w:w="1042" w:type="dxa"/>
            <w:vAlign w:val="center"/>
          </w:tcPr>
          <w:p w:rsidR="00CB67EC" w:rsidRPr="00C8651C" w:rsidRDefault="00CB67EC" w:rsidP="00CB67EC">
            <w:pPr>
              <w:pStyle w:val="20"/>
              <w:shd w:val="clear" w:color="auto" w:fill="auto"/>
              <w:spacing w:before="0" w:after="0" w:line="220" w:lineRule="exact"/>
              <w:jc w:val="center"/>
            </w:pPr>
            <w:r w:rsidRPr="00C8651C">
              <w:rPr>
                <w:b/>
              </w:rPr>
              <w:t>50423,72</w:t>
            </w:r>
          </w:p>
        </w:tc>
        <w:tc>
          <w:tcPr>
            <w:tcW w:w="1010" w:type="dxa"/>
          </w:tcPr>
          <w:p w:rsidR="00CB67EC" w:rsidRPr="00C8651C" w:rsidRDefault="00CB67EC" w:rsidP="00CB67EC">
            <w:pPr>
              <w:pStyle w:val="20"/>
              <w:shd w:val="clear" w:color="auto" w:fill="auto"/>
              <w:spacing w:before="0" w:after="0" w:line="220" w:lineRule="exact"/>
              <w:ind w:left="137"/>
              <w:jc w:val="center"/>
            </w:pPr>
            <w:r w:rsidRPr="00C8651C">
              <w:rPr>
                <w:lang w:eastAsia="ru-RU" w:bidi="ru-RU"/>
              </w:rPr>
              <w:t>0</w:t>
            </w:r>
          </w:p>
        </w:tc>
        <w:tc>
          <w:tcPr>
            <w:tcW w:w="900" w:type="dxa"/>
            <w:vAlign w:val="center"/>
          </w:tcPr>
          <w:p w:rsidR="00CB67EC" w:rsidRPr="00C8651C" w:rsidRDefault="00CB67EC" w:rsidP="00D76637">
            <w:pPr>
              <w:pStyle w:val="20"/>
              <w:shd w:val="clear" w:color="auto" w:fill="auto"/>
              <w:spacing w:before="0" w:after="0" w:line="220" w:lineRule="exact"/>
              <w:jc w:val="center"/>
            </w:pPr>
            <w:r w:rsidRPr="00C8651C">
              <w:rPr>
                <w:rStyle w:val="23"/>
              </w:rPr>
              <w:t>79096,52</w:t>
            </w:r>
          </w:p>
        </w:tc>
      </w:tr>
    </w:tbl>
    <w:p w:rsidR="00D76637" w:rsidRPr="00C8651C" w:rsidRDefault="00D76637" w:rsidP="00D76637">
      <w:pPr>
        <w:rPr>
          <w:rFonts w:ascii="Times New Roman" w:hAnsi="Times New Roman" w:cs="Times New Roman"/>
          <w:sz w:val="22"/>
          <w:szCs w:val="22"/>
        </w:rPr>
      </w:pPr>
    </w:p>
    <w:p w:rsidR="00D76637" w:rsidRPr="00C8651C" w:rsidRDefault="00D76637" w:rsidP="00D76637">
      <w:pPr>
        <w:spacing w:line="240" w:lineRule="auto"/>
        <w:jc w:val="both"/>
        <w:rPr>
          <w:rFonts w:ascii="Times New Roman" w:hAnsi="Times New Roman" w:cs="Times New Roman"/>
          <w:b/>
          <w:sz w:val="22"/>
          <w:szCs w:val="22"/>
        </w:rPr>
      </w:pPr>
      <w:r w:rsidRPr="00C8651C">
        <w:rPr>
          <w:rFonts w:ascii="Times New Roman" w:hAnsi="Times New Roman" w:cs="Times New Roman"/>
          <w:b/>
          <w:sz w:val="22"/>
          <w:szCs w:val="22"/>
        </w:rPr>
        <w:t xml:space="preserve">          11.2. Предложения  по источникам инвестиций, обеспечивающих финансовые потребности</w:t>
      </w:r>
    </w:p>
    <w:p w:rsidR="00D76637" w:rsidRPr="00C8651C" w:rsidRDefault="00D76637" w:rsidP="00D76637">
      <w:pPr>
        <w:spacing w:line="240" w:lineRule="auto"/>
        <w:jc w:val="both"/>
        <w:rPr>
          <w:rFonts w:ascii="Times New Roman" w:hAnsi="Times New Roman" w:cs="Times New Roman"/>
          <w:b/>
          <w:sz w:val="22"/>
          <w:szCs w:val="22"/>
        </w:rPr>
      </w:pPr>
    </w:p>
    <w:p w:rsidR="00D76637" w:rsidRPr="00C8651C" w:rsidRDefault="00D76637" w:rsidP="00D76637">
      <w:pPr>
        <w:pStyle w:val="20"/>
        <w:shd w:val="clear" w:color="auto" w:fill="auto"/>
        <w:spacing w:before="0" w:after="56"/>
        <w:ind w:right="-2" w:firstLine="680"/>
      </w:pPr>
      <w:r w:rsidRPr="00C8651C">
        <w:rPr>
          <w:lang w:eastAsia="ru-RU" w:bidi="ru-RU"/>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w:t>
      </w:r>
      <w:r w:rsidRPr="00C8651C">
        <w:t>ны</w:t>
      </w:r>
      <w:r w:rsidRPr="00C8651C">
        <w:rPr>
          <w:lang w:eastAsia="ru-RU" w:bidi="ru-RU"/>
        </w:rPr>
        <w:t>х групп источников: бюджетные и внебюджетные.</w:t>
      </w:r>
    </w:p>
    <w:p w:rsidR="00D76637" w:rsidRPr="00C8651C" w:rsidRDefault="00D76637" w:rsidP="00D76637">
      <w:pPr>
        <w:pStyle w:val="20"/>
        <w:shd w:val="clear" w:color="auto" w:fill="auto"/>
        <w:spacing w:before="0" w:after="60" w:line="264" w:lineRule="exact"/>
        <w:ind w:right="-2" w:firstLine="680"/>
      </w:pPr>
      <w:r w:rsidRPr="00C8651C">
        <w:rPr>
          <w:lang w:eastAsia="ru-RU" w:bidi="ru-RU"/>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rsidR="00D76637" w:rsidRPr="00C8651C" w:rsidRDefault="00D76637" w:rsidP="00D76637">
      <w:pPr>
        <w:pStyle w:val="20"/>
        <w:shd w:val="clear" w:color="auto" w:fill="auto"/>
        <w:spacing w:before="0" w:after="60" w:line="264" w:lineRule="exact"/>
        <w:ind w:right="-2" w:firstLine="680"/>
      </w:pPr>
      <w:r w:rsidRPr="00C8651C">
        <w:rPr>
          <w:lang w:eastAsia="ru-RU" w:bidi="ru-RU"/>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D76637" w:rsidRPr="00C8651C" w:rsidRDefault="00D76637" w:rsidP="00D76637">
      <w:pPr>
        <w:pStyle w:val="20"/>
        <w:shd w:val="clear" w:color="auto" w:fill="auto"/>
        <w:spacing w:before="0" w:after="60" w:line="264" w:lineRule="exact"/>
        <w:ind w:left="240" w:right="400" w:firstLine="680"/>
        <w:rPr>
          <w:lang w:eastAsia="ru-RU" w:bidi="ru-RU"/>
        </w:rPr>
      </w:pPr>
    </w:p>
    <w:p w:rsidR="00D76637" w:rsidRPr="00C8651C" w:rsidRDefault="00D76637" w:rsidP="00D76637">
      <w:pPr>
        <w:pStyle w:val="20"/>
        <w:shd w:val="clear" w:color="auto" w:fill="auto"/>
        <w:spacing w:before="0" w:after="60" w:line="264" w:lineRule="exact"/>
        <w:ind w:left="240" w:right="400" w:firstLine="680"/>
        <w:rPr>
          <w:lang w:eastAsia="ru-RU" w:bidi="ru-RU"/>
        </w:rPr>
      </w:pPr>
    </w:p>
    <w:p w:rsidR="00D76637" w:rsidRPr="00C8651C" w:rsidRDefault="00D76637" w:rsidP="00D76637">
      <w:pPr>
        <w:pStyle w:val="20"/>
        <w:shd w:val="clear" w:color="auto" w:fill="auto"/>
        <w:spacing w:before="0" w:after="60" w:line="264" w:lineRule="exact"/>
        <w:ind w:left="240" w:right="400" w:firstLine="680"/>
        <w:rPr>
          <w:lang w:eastAsia="ru-RU" w:bidi="ru-RU"/>
        </w:rPr>
      </w:pPr>
    </w:p>
    <w:p w:rsidR="00D76637" w:rsidRPr="00C8651C" w:rsidRDefault="00D76637" w:rsidP="00D76637">
      <w:pPr>
        <w:pStyle w:val="20"/>
        <w:shd w:val="clear" w:color="auto" w:fill="auto"/>
        <w:spacing w:before="0" w:after="60" w:line="264" w:lineRule="exact"/>
        <w:ind w:left="240" w:right="400" w:firstLine="680"/>
        <w:rPr>
          <w:lang w:eastAsia="ru-RU" w:bidi="ru-RU"/>
        </w:rPr>
      </w:pPr>
    </w:p>
    <w:p w:rsidR="00D76637" w:rsidRPr="00C8651C" w:rsidRDefault="00D76637" w:rsidP="00D76637">
      <w:pPr>
        <w:pStyle w:val="20"/>
        <w:shd w:val="clear" w:color="auto" w:fill="auto"/>
        <w:spacing w:before="0" w:after="60" w:line="264" w:lineRule="exact"/>
        <w:ind w:right="-2" w:firstLine="680"/>
      </w:pPr>
      <w:r w:rsidRPr="00C8651C">
        <w:rPr>
          <w:lang w:eastAsia="ru-RU" w:bidi="ru-RU"/>
        </w:rPr>
        <w:t>Внебюджетное финансирование осуществляется за счет собственных средств тепло-</w:t>
      </w:r>
      <w:r w:rsidRPr="00C8651C">
        <w:rPr>
          <w:lang w:eastAsia="ru-RU" w:bidi="ru-RU"/>
        </w:rPr>
        <w:br/>
        <w:t>снабжающих и теплосетевых предприятий, состоящих из прибыли и амортизационных отчислений.</w:t>
      </w:r>
    </w:p>
    <w:p w:rsidR="00D76637" w:rsidRPr="00C8651C" w:rsidRDefault="00D76637" w:rsidP="00D76637">
      <w:pPr>
        <w:pStyle w:val="20"/>
        <w:shd w:val="clear" w:color="auto" w:fill="auto"/>
        <w:spacing w:before="0" w:after="103" w:line="264" w:lineRule="exact"/>
        <w:ind w:right="-2" w:firstLine="680"/>
      </w:pPr>
      <w:r w:rsidRPr="00C8651C">
        <w:rPr>
          <w:lang w:eastAsia="ru-RU" w:bidi="ru-RU"/>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w:t>
      </w:r>
      <w:r w:rsidRPr="00C8651C">
        <w:rPr>
          <w:lang w:eastAsia="ru-RU" w:bidi="ru-RU"/>
        </w:rPr>
        <w:br/>
        <w:t>включаться инвестиционная составляющая, необходимая для реализации указанных выше мероприятий.</w:t>
      </w:r>
    </w:p>
    <w:p w:rsidR="00D76637" w:rsidRPr="00C8651C" w:rsidRDefault="00D76637" w:rsidP="00D76637">
      <w:pPr>
        <w:pStyle w:val="40"/>
        <w:shd w:val="clear" w:color="auto" w:fill="auto"/>
        <w:spacing w:before="0" w:after="73" w:line="210" w:lineRule="exact"/>
        <w:ind w:right="-2" w:firstLine="680"/>
        <w:jc w:val="left"/>
      </w:pPr>
      <w:r w:rsidRPr="00C8651C">
        <w:rPr>
          <w:lang w:eastAsia="ru-RU" w:bidi="ru-RU"/>
        </w:rPr>
        <w:t>а) Собственные средства энергоснабжающих предприятий</w:t>
      </w:r>
    </w:p>
    <w:p w:rsidR="00D76637" w:rsidRPr="00C8651C" w:rsidRDefault="00D76637" w:rsidP="00D76637">
      <w:pPr>
        <w:pStyle w:val="20"/>
        <w:shd w:val="clear" w:color="auto" w:fill="auto"/>
        <w:spacing w:before="0" w:after="60" w:line="274" w:lineRule="exact"/>
        <w:ind w:right="-2" w:firstLine="680"/>
      </w:pPr>
      <w:r w:rsidRPr="00C8651C">
        <w:rPr>
          <w:lang w:eastAsia="ru-RU" w:bidi="ru-RU"/>
        </w:rPr>
        <w:t>Прибыль. Чистая прибыль предприятия - одно из основных источников инвестиционных средств на предприятиях любой формы собственности.</w:t>
      </w:r>
    </w:p>
    <w:p w:rsidR="00D76637" w:rsidRPr="00C8651C" w:rsidRDefault="00D76637" w:rsidP="00D76637">
      <w:pPr>
        <w:pStyle w:val="20"/>
        <w:shd w:val="clear" w:color="auto" w:fill="auto"/>
        <w:spacing w:before="0" w:after="68" w:line="274" w:lineRule="exact"/>
        <w:ind w:right="-2" w:firstLine="680"/>
      </w:pPr>
      <w:r w:rsidRPr="00C8651C">
        <w:rPr>
          <w:lang w:eastAsia="ru-RU" w:bidi="ru-RU"/>
        </w:rPr>
        <w:t>Единственным теплоснабжающим предприятием с. Вознесенка является ООО «Агрокомплект».</w:t>
      </w:r>
    </w:p>
    <w:p w:rsidR="00D76637" w:rsidRPr="00C8651C" w:rsidRDefault="00D76637" w:rsidP="00D76637">
      <w:pPr>
        <w:pStyle w:val="20"/>
        <w:shd w:val="clear" w:color="auto" w:fill="auto"/>
        <w:spacing w:before="0" w:after="52" w:line="264" w:lineRule="exact"/>
        <w:ind w:right="-2" w:firstLine="680"/>
      </w:pPr>
      <w:r w:rsidRPr="00C8651C">
        <w:rPr>
          <w:lang w:eastAsia="ru-RU" w:bidi="ru-RU"/>
        </w:rPr>
        <w:t>Амортизационные фонды. Амортизационный фонд - это денежные средства, накопленные за счет амортизационных отчислений основных средств (основных фондов) и предназначенные для восстановления изношенных основных средств и приобретения новых.</w:t>
      </w:r>
    </w:p>
    <w:p w:rsidR="00D76637" w:rsidRPr="00C8651C" w:rsidRDefault="00D76637" w:rsidP="00D76637">
      <w:pPr>
        <w:pStyle w:val="20"/>
        <w:shd w:val="clear" w:color="auto" w:fill="auto"/>
        <w:spacing w:before="0" w:after="0" w:line="274" w:lineRule="exact"/>
        <w:ind w:right="-2" w:firstLine="680"/>
      </w:pPr>
      <w:r w:rsidRPr="00C8651C">
        <w:rPr>
          <w:lang w:eastAsia="ru-RU" w:bidi="ru-RU"/>
        </w:rPr>
        <w:t>Создание амортизационных фондов и их использование в качестве источников инвестиций связано с рядом сложностей.</w:t>
      </w:r>
    </w:p>
    <w:p w:rsidR="00D76637" w:rsidRPr="00C8651C" w:rsidRDefault="00D76637" w:rsidP="00D76637">
      <w:pPr>
        <w:pStyle w:val="20"/>
        <w:shd w:val="clear" w:color="auto" w:fill="auto"/>
        <w:spacing w:before="0" w:after="0" w:line="264" w:lineRule="exact"/>
        <w:ind w:right="-2" w:firstLine="680"/>
      </w:pPr>
      <w:r w:rsidRPr="00C8651C">
        <w:rPr>
          <w:lang w:eastAsia="ru-RU" w:bidi="ru-RU"/>
        </w:rPr>
        <w:t>Во-первых, денежные средства в виде выручки поступают общей суммой, не выделяя отдельно амортизацию и другие ее составляющие, такие как прибыль или различные эле-</w:t>
      </w:r>
      <w:r w:rsidRPr="00C8651C">
        <w:rPr>
          <w:lang w:eastAsia="ru-RU" w:bidi="ru-RU"/>
        </w:rPr>
        <w:br/>
        <w:t>менты затрат. Таким образом, предприятие использует все поступающие средства по собственному усмотрению, без учета целевого назначения. Однако осуществление инвестиций требует значительных единовременных денежных вложений. С другой стороны, создание амортизационного фонда на предприятии может оказаться экономически нецелесообразным, так как это требует отвлечения из оборота денежных средств, которые зачастую является дефицитным активом.</w:t>
      </w:r>
    </w:p>
    <w:p w:rsidR="00D76637" w:rsidRPr="00C8651C" w:rsidRDefault="00D76637" w:rsidP="00D76637">
      <w:pPr>
        <w:pStyle w:val="20"/>
        <w:shd w:val="clear" w:color="auto" w:fill="auto"/>
        <w:spacing w:before="0" w:after="60" w:line="264" w:lineRule="exact"/>
        <w:ind w:right="-2" w:firstLine="680"/>
      </w:pPr>
      <w:r w:rsidRPr="00C8651C">
        <w:rPr>
          <w:lang w:eastAsia="ru-RU" w:bidi="ru-RU"/>
        </w:rPr>
        <w:t>В современной отечественной практике амортизация не играет существенной роли в</w:t>
      </w:r>
      <w:r w:rsidRPr="00C8651C">
        <w:rPr>
          <w:lang w:eastAsia="ru-RU" w:bidi="ru-RU"/>
        </w:rPr>
        <w:br/>
        <w:t>техническом перевооружении и модернизации фирм, вследствие того, что этот фонд на поверку является чисто учетным, «бумажным». Наличие этого фонда не означает наличия оборотных средств, прежде всего денежных, которые могут быть инвестированы в новое оборудование и новые технологии.</w:t>
      </w:r>
    </w:p>
    <w:p w:rsidR="00D76637" w:rsidRPr="00C8651C" w:rsidRDefault="00D76637" w:rsidP="00D76637">
      <w:pPr>
        <w:pStyle w:val="20"/>
        <w:shd w:val="clear" w:color="auto" w:fill="auto"/>
        <w:spacing w:before="0" w:after="60" w:line="264" w:lineRule="exact"/>
        <w:ind w:right="-2" w:firstLine="680"/>
      </w:pPr>
      <w:r w:rsidRPr="00C8651C">
        <w:rPr>
          <w:lang w:eastAsia="ru-RU" w:bidi="ru-RU"/>
        </w:rPr>
        <w:t>В этой связи встает вопрос стимулирования предприятий в использовании амортизации не только как инструмента возмещения затрат на приобретение основных средств, но и как источника технической модернизации.</w:t>
      </w:r>
    </w:p>
    <w:p w:rsidR="00D76637" w:rsidRPr="00C8651C" w:rsidRDefault="00D76637" w:rsidP="00D76637">
      <w:pPr>
        <w:pStyle w:val="20"/>
        <w:shd w:val="clear" w:color="auto" w:fill="auto"/>
        <w:spacing w:before="0" w:after="60" w:line="264" w:lineRule="exact"/>
        <w:ind w:right="-2" w:firstLine="680"/>
      </w:pPr>
      <w:r w:rsidRPr="00C8651C">
        <w:rPr>
          <w:lang w:eastAsia="ru-RU" w:bidi="ru-RU"/>
        </w:rPr>
        <w:t>Этого можно достичь лишь при создании целевых фондов денежных средств. Коммерческий хозяйствующий субъект должен быть экономически заинтересован в накоплении фонда денежных средств в качестве источника финансирования технической модернизации. Необходим механизм стимулирования предприятий по созданию фондов для финансирования обновления материально-технической базы.</w:t>
      </w:r>
    </w:p>
    <w:p w:rsidR="00D76637" w:rsidRPr="00C8651C" w:rsidRDefault="00D76637" w:rsidP="00D76637">
      <w:pPr>
        <w:pStyle w:val="20"/>
        <w:shd w:val="clear" w:color="auto" w:fill="auto"/>
        <w:spacing w:before="0" w:after="60" w:line="264" w:lineRule="exact"/>
        <w:ind w:right="-2" w:firstLine="680"/>
      </w:pPr>
      <w:r w:rsidRPr="00C8651C">
        <w:rPr>
          <w:rStyle w:val="20pt"/>
        </w:rPr>
        <w:t>Инвестиционные составляющие в тарифах на тепловую энергию.</w:t>
      </w:r>
      <w:r w:rsidRPr="00C8651C">
        <w:rPr>
          <w:lang w:eastAsia="ru-RU" w:bidi="ru-RU"/>
        </w:rPr>
        <w:t xml:space="preserve"> В соответствии с Федеральным законом от 27.07.2010 № 190-АЗ «О теплоснабжении», органы исполнительной</w:t>
      </w:r>
      <w:r w:rsidRPr="00C8651C">
        <w:rPr>
          <w:lang w:eastAsia="ru-RU" w:bidi="ru-RU"/>
        </w:rPr>
        <w:br/>
        <w:t>власти субъектов Российской Федерации в области государственного регулирования цен (тарифов) устанавливают следующие тарифы:</w:t>
      </w:r>
    </w:p>
    <w:p w:rsidR="00D76637" w:rsidRPr="00C8651C" w:rsidRDefault="00D76637" w:rsidP="00D76637">
      <w:pPr>
        <w:pStyle w:val="20"/>
        <w:numPr>
          <w:ilvl w:val="0"/>
          <w:numId w:val="17"/>
        </w:numPr>
        <w:shd w:val="clear" w:color="auto" w:fill="auto"/>
        <w:tabs>
          <w:tab w:val="left" w:pos="1144"/>
        </w:tabs>
        <w:spacing w:before="0" w:after="56" w:line="264" w:lineRule="exact"/>
        <w:ind w:right="-2" w:firstLine="680"/>
      </w:pPr>
      <w:r w:rsidRPr="00C8651C">
        <w:rPr>
          <w:lang w:eastAsia="ru-RU" w:bidi="ru-RU"/>
        </w:rPr>
        <w:t>тарифы на тепловую энергию (мощность), поставляемую теплоснабжающими организациями потребителям, а также тарифы на тепловую энергию (мощность), поставляемую теплоснабжающими организациями другим теплоснабжающим организациям;</w:t>
      </w:r>
    </w:p>
    <w:p w:rsidR="00D76637" w:rsidRPr="00C8651C" w:rsidRDefault="00D76637" w:rsidP="00D76637">
      <w:pPr>
        <w:pStyle w:val="20"/>
        <w:numPr>
          <w:ilvl w:val="0"/>
          <w:numId w:val="17"/>
        </w:numPr>
        <w:shd w:val="clear" w:color="auto" w:fill="auto"/>
        <w:tabs>
          <w:tab w:val="left" w:pos="1144"/>
        </w:tabs>
        <w:spacing w:before="0" w:after="99" w:line="269" w:lineRule="exact"/>
        <w:ind w:right="-2" w:firstLine="680"/>
      </w:pPr>
      <w:r w:rsidRPr="00C8651C">
        <w:rPr>
          <w:lang w:eastAsia="ru-RU" w:bidi="ru-RU"/>
        </w:rPr>
        <w:t>тарифы на теплоноситель, поставляемый теплоснабжающими организациями потребителям, другим теплоснабжающим организациям;</w:t>
      </w:r>
    </w:p>
    <w:p w:rsidR="00D76637" w:rsidRPr="00C8651C" w:rsidRDefault="00D76637" w:rsidP="00D76637">
      <w:pPr>
        <w:pStyle w:val="20"/>
        <w:numPr>
          <w:ilvl w:val="0"/>
          <w:numId w:val="17"/>
        </w:numPr>
        <w:shd w:val="clear" w:color="auto" w:fill="auto"/>
        <w:tabs>
          <w:tab w:val="left" w:pos="1147"/>
        </w:tabs>
        <w:spacing w:before="0" w:after="57" w:line="220" w:lineRule="exact"/>
        <w:ind w:right="-2" w:firstLine="680"/>
      </w:pPr>
      <w:r w:rsidRPr="00C8651C">
        <w:rPr>
          <w:lang w:eastAsia="ru-RU" w:bidi="ru-RU"/>
        </w:rPr>
        <w:t>тарифы на услуги по передаче тепловой энергии, теплоносителя;</w:t>
      </w:r>
    </w:p>
    <w:p w:rsidR="00D76637" w:rsidRPr="00C8651C" w:rsidRDefault="00D76637" w:rsidP="00D76637">
      <w:pPr>
        <w:pStyle w:val="20"/>
        <w:numPr>
          <w:ilvl w:val="0"/>
          <w:numId w:val="17"/>
        </w:numPr>
        <w:shd w:val="clear" w:color="auto" w:fill="auto"/>
        <w:tabs>
          <w:tab w:val="left" w:pos="1144"/>
        </w:tabs>
        <w:spacing w:before="0" w:after="107" w:line="278" w:lineRule="exact"/>
        <w:ind w:right="-2" w:firstLine="680"/>
      </w:pPr>
      <w:r w:rsidRPr="00C8651C">
        <w:rPr>
          <w:lang w:eastAsia="ru-RU" w:bidi="ru-RU"/>
        </w:rPr>
        <w:t>плата за услуги по поддержанию резервной тепловой мощности при отсутствии потребления тепловой энергии;</w:t>
      </w:r>
    </w:p>
    <w:p w:rsidR="00D76637" w:rsidRPr="00C8651C" w:rsidRDefault="00D76637" w:rsidP="00D76637">
      <w:pPr>
        <w:pStyle w:val="20"/>
        <w:numPr>
          <w:ilvl w:val="0"/>
          <w:numId w:val="17"/>
        </w:numPr>
        <w:shd w:val="clear" w:color="auto" w:fill="auto"/>
        <w:tabs>
          <w:tab w:val="left" w:pos="1147"/>
        </w:tabs>
        <w:spacing w:before="0" w:after="88" w:line="220" w:lineRule="exact"/>
        <w:ind w:left="260" w:firstLine="680"/>
      </w:pPr>
      <w:r w:rsidRPr="00C8651C">
        <w:rPr>
          <w:lang w:eastAsia="ru-RU" w:bidi="ru-RU"/>
        </w:rPr>
        <w:t>плата за подключение к системе теплоснабжения.</w:t>
      </w:r>
    </w:p>
    <w:p w:rsidR="00CB67EC" w:rsidRPr="00C8651C" w:rsidRDefault="00CB67EC" w:rsidP="00D76637">
      <w:pPr>
        <w:pStyle w:val="20"/>
        <w:shd w:val="clear" w:color="auto" w:fill="auto"/>
        <w:tabs>
          <w:tab w:val="left" w:pos="9637"/>
        </w:tabs>
        <w:spacing w:before="0" w:after="60" w:line="264" w:lineRule="exact"/>
        <w:ind w:right="-2"/>
        <w:rPr>
          <w:lang w:eastAsia="ru-RU" w:bidi="ru-RU"/>
        </w:rPr>
      </w:pPr>
    </w:p>
    <w:p w:rsidR="00CB67EC" w:rsidRPr="00C8651C" w:rsidRDefault="00CB67EC" w:rsidP="00D76637">
      <w:pPr>
        <w:pStyle w:val="20"/>
        <w:shd w:val="clear" w:color="auto" w:fill="auto"/>
        <w:tabs>
          <w:tab w:val="left" w:pos="9637"/>
        </w:tabs>
        <w:spacing w:before="0" w:after="60" w:line="264" w:lineRule="exact"/>
        <w:ind w:right="-2"/>
        <w:rPr>
          <w:lang w:eastAsia="ru-RU" w:bidi="ru-RU"/>
        </w:rPr>
      </w:pPr>
    </w:p>
    <w:p w:rsidR="00D76637" w:rsidRPr="00C8651C" w:rsidRDefault="00D76637" w:rsidP="00D76637">
      <w:pPr>
        <w:pStyle w:val="20"/>
        <w:shd w:val="clear" w:color="auto" w:fill="auto"/>
        <w:tabs>
          <w:tab w:val="left" w:pos="9637"/>
        </w:tabs>
        <w:spacing w:before="0" w:after="60" w:line="264" w:lineRule="exact"/>
        <w:ind w:right="-2"/>
        <w:rPr>
          <w:lang w:eastAsia="ru-RU" w:bidi="ru-RU"/>
        </w:rPr>
      </w:pPr>
      <w:r w:rsidRPr="00C8651C">
        <w:rPr>
          <w:lang w:eastAsia="ru-RU" w:bidi="ru-RU"/>
        </w:rPr>
        <w:t>В соответствии со ст. 23 закона, «Организация развития систем теплоснабжения поселений, городских округов», п.2, развитие системы теплоснабжения поселения или городского округа осуществляется на основании схемы теплоснабжения, которая должна соответствовать документам территориального планирования поселения или городского округа, в том числе схеме планируемого размещения объектов теплоснабжения в границах поселения или городского округа.</w:t>
      </w:r>
    </w:p>
    <w:p w:rsidR="00D76637" w:rsidRPr="00C8651C" w:rsidRDefault="00D76637" w:rsidP="00D76637">
      <w:pPr>
        <w:pStyle w:val="20"/>
        <w:shd w:val="clear" w:color="auto" w:fill="auto"/>
        <w:tabs>
          <w:tab w:val="left" w:pos="9637"/>
        </w:tabs>
        <w:spacing w:before="0" w:after="0" w:line="264" w:lineRule="exact"/>
        <w:ind w:right="-2" w:firstLine="680"/>
      </w:pPr>
      <w:r w:rsidRPr="00C8651C">
        <w:rPr>
          <w:lang w:eastAsia="ru-RU" w:bidi="ru-RU"/>
        </w:rPr>
        <w:t>Согласно п.4, реализация включенных в схему теплоснабжения мероприятий по развитию системы теплоснабжения осуществляется в соответствии с инвестиционными программами теплоснабжающих или теплосетевых организаций и организаций, владеющих источниками тепловой энергии, утвержденными уполномоченными органами в порядке, установленном правилами согласования и утверждения инвестиционных программ в сфере теплоснабжения, утвержденными Правительством Российской Федерации.</w:t>
      </w:r>
    </w:p>
    <w:p w:rsidR="00D76637" w:rsidRPr="00C8651C" w:rsidRDefault="00D76637" w:rsidP="00D76637">
      <w:pPr>
        <w:pStyle w:val="20"/>
        <w:shd w:val="clear" w:color="auto" w:fill="auto"/>
        <w:spacing w:before="0" w:after="0" w:line="269" w:lineRule="exact"/>
        <w:ind w:firstLine="680"/>
      </w:pPr>
      <w:r w:rsidRPr="00C8651C">
        <w:rPr>
          <w:lang w:eastAsia="ru-RU" w:bidi="ru-RU"/>
        </w:rPr>
        <w:t>Важное положение установлено также ст. 10 «Сущность и порядок государственного</w:t>
      </w:r>
      <w:r w:rsidRPr="00C8651C">
        <w:rPr>
          <w:lang w:eastAsia="ru-RU" w:bidi="ru-RU"/>
        </w:rPr>
        <w:br/>
        <w:t>регулирования цен (тарифов) на тепловую энергию (мощность)», п.8, который регламентирует</w:t>
      </w:r>
      <w:r w:rsidRPr="00C8651C">
        <w:rPr>
          <w:lang w:eastAsia="ru-RU" w:bidi="ru-RU"/>
        </w:rPr>
        <w:br/>
        <w:t>возможное увеличение тарифов, обусловленное необходимостью возмещения затрат на реализацию инвестиционных программ теплоснабжающих организаций.</w:t>
      </w:r>
    </w:p>
    <w:p w:rsidR="00D76637" w:rsidRPr="00C8651C" w:rsidRDefault="00D76637" w:rsidP="00D76637">
      <w:pPr>
        <w:pStyle w:val="20"/>
        <w:shd w:val="clear" w:color="auto" w:fill="auto"/>
        <w:spacing w:before="0" w:after="60" w:line="264" w:lineRule="exact"/>
        <w:ind w:firstLine="680"/>
      </w:pPr>
      <w:r w:rsidRPr="00C8651C">
        <w:rPr>
          <w:lang w:eastAsia="ru-RU" w:bidi="ru-RU"/>
        </w:rPr>
        <w:t>В этом случае решение об установлении для теплоснабжающих организаций или тепло-</w:t>
      </w:r>
      <w:r w:rsidRPr="00C8651C">
        <w:rPr>
          <w:lang w:eastAsia="ru-RU" w:bidi="ru-RU"/>
        </w:rPr>
        <w:br/>
        <w:t>сетевых организаций тарифов на уровне выше установленного предельного максимального</w:t>
      </w:r>
      <w:r w:rsidRPr="00C8651C">
        <w:rPr>
          <w:lang w:eastAsia="ru-RU" w:bidi="ru-RU"/>
        </w:rPr>
        <w:br/>
        <w:t>уровня может приниматься органом исполнительной власти субъекта РФ в области государственного регулирования цен (тарифов) самостоятельно, без согласования с ФСТ.</w:t>
      </w:r>
    </w:p>
    <w:p w:rsidR="00D76637" w:rsidRPr="00C8651C" w:rsidRDefault="00D76637" w:rsidP="00D76637">
      <w:pPr>
        <w:pStyle w:val="20"/>
        <w:shd w:val="clear" w:color="auto" w:fill="auto"/>
        <w:spacing w:before="0" w:after="56" w:line="264" w:lineRule="exact"/>
        <w:ind w:firstLine="680"/>
      </w:pPr>
      <w:r w:rsidRPr="00C8651C">
        <w:rPr>
          <w:lang w:eastAsia="ru-RU" w:bidi="ru-RU"/>
        </w:rPr>
        <w:t xml:space="preserve">Необходимым условием принятого такого решения является </w:t>
      </w:r>
      <w:r w:rsidRPr="00C8651C">
        <w:rPr>
          <w:rStyle w:val="2BookAntiqua75pt"/>
          <w:rFonts w:ascii="Times New Roman" w:hAnsi="Times New Roman" w:cs="Times New Roman"/>
          <w:sz w:val="22"/>
          <w:szCs w:val="22"/>
        </w:rPr>
        <w:t>утверждение</w:t>
      </w:r>
      <w:r w:rsidRPr="00C8651C">
        <w:rPr>
          <w:rStyle w:val="2BookAntiqua75pt"/>
        </w:rPr>
        <w:t xml:space="preserve"> </w:t>
      </w:r>
      <w:r w:rsidRPr="00C8651C">
        <w:rPr>
          <w:lang w:eastAsia="ru-RU" w:bidi="ru-RU"/>
        </w:rPr>
        <w:t>инвестиционных программ теплоснабжающих организаций в порядке, установленном Правилами утверждения и согласования инвестиционных программ в сфере теплоснабжения.</w:t>
      </w:r>
    </w:p>
    <w:p w:rsidR="00D76637" w:rsidRPr="00C8651C" w:rsidRDefault="00D76637" w:rsidP="00D76637">
      <w:pPr>
        <w:pStyle w:val="20"/>
        <w:shd w:val="clear" w:color="auto" w:fill="auto"/>
        <w:spacing w:before="0" w:after="99" w:line="269" w:lineRule="exact"/>
        <w:ind w:firstLine="680"/>
      </w:pPr>
      <w:r w:rsidRPr="00C8651C">
        <w:rPr>
          <w:rStyle w:val="2105pt"/>
          <w:rFonts w:eastAsia="Courier New"/>
        </w:rPr>
        <w:t>Правилами утверждения и согласования инвестиционных программ в сфере теплоснабжения</w:t>
      </w:r>
      <w:r w:rsidRPr="00C8651C">
        <w:rPr>
          <w:rStyle w:val="210pt"/>
        </w:rPr>
        <w:t xml:space="preserve"> </w:t>
      </w:r>
      <w:r w:rsidRPr="00C8651C">
        <w:rPr>
          <w:lang w:eastAsia="ru-RU" w:bidi="ru-RU"/>
        </w:rPr>
        <w:t>должны быть утверждены Правительством Российской Федерации, однако по состоянию на июль 2012 года существует только проект постановления Правительства РФ.</w:t>
      </w:r>
    </w:p>
    <w:p w:rsidR="00D76637" w:rsidRPr="00C8651C" w:rsidRDefault="00D76637" w:rsidP="00D76637">
      <w:pPr>
        <w:pStyle w:val="20"/>
        <w:shd w:val="clear" w:color="auto" w:fill="auto"/>
        <w:spacing w:before="0" w:after="83" w:line="220" w:lineRule="exact"/>
        <w:ind w:firstLine="680"/>
      </w:pPr>
      <w:r w:rsidRPr="00C8651C">
        <w:rPr>
          <w:lang w:eastAsia="ru-RU" w:bidi="ru-RU"/>
        </w:rPr>
        <w:t>Проект Правил содержит следующие важные положения:</w:t>
      </w:r>
    </w:p>
    <w:p w:rsidR="00D76637" w:rsidRPr="00C8651C" w:rsidRDefault="00D76637" w:rsidP="00D76637">
      <w:pPr>
        <w:pStyle w:val="20"/>
        <w:numPr>
          <w:ilvl w:val="0"/>
          <w:numId w:val="18"/>
        </w:numPr>
        <w:shd w:val="clear" w:color="auto" w:fill="auto"/>
        <w:tabs>
          <w:tab w:val="left" w:pos="1617"/>
        </w:tabs>
        <w:spacing w:before="0" w:after="64" w:line="264" w:lineRule="exact"/>
        <w:ind w:right="-2" w:firstLine="709"/>
      </w:pPr>
      <w:r w:rsidRPr="00C8651C">
        <w:rPr>
          <w:lang w:eastAsia="ru-RU" w:bidi="ru-RU"/>
        </w:rPr>
        <w:t>Под инвестиционной программой понимается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w:t>
      </w:r>
      <w:r w:rsidRPr="00C8651C">
        <w:rPr>
          <w:rFonts w:eastAsia="Candara"/>
        </w:rPr>
        <w:t>ыш</w:t>
      </w:r>
      <w:r w:rsidRPr="00C8651C">
        <w:rPr>
          <w:lang w:eastAsia="ru-RU" w:bidi="ru-RU"/>
        </w:rPr>
        <w:t>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76637" w:rsidRPr="00C8651C" w:rsidRDefault="00D76637" w:rsidP="00D76637">
      <w:pPr>
        <w:pStyle w:val="20"/>
        <w:numPr>
          <w:ilvl w:val="0"/>
          <w:numId w:val="18"/>
        </w:numPr>
        <w:shd w:val="clear" w:color="auto" w:fill="auto"/>
        <w:tabs>
          <w:tab w:val="left" w:pos="1617"/>
        </w:tabs>
        <w:spacing w:before="0" w:after="56" w:line="259" w:lineRule="exact"/>
        <w:ind w:right="-2" w:firstLine="709"/>
      </w:pPr>
      <w:r w:rsidRPr="00C8651C">
        <w:rPr>
          <w:lang w:eastAsia="ru-RU" w:bidi="ru-RU"/>
        </w:rPr>
        <w:t>Утверждение инвестиционных программ осуществляется органами исполни-</w:t>
      </w:r>
      <w:r w:rsidRPr="00C8651C">
        <w:rPr>
          <w:lang w:eastAsia="ru-RU" w:bidi="ru-RU"/>
        </w:rPr>
        <w:br/>
        <w:t>тельной власти субъектов Российской Федерации по согласованию с органами местного самоуправления поселений, городских округов.</w:t>
      </w:r>
    </w:p>
    <w:p w:rsidR="00D76637" w:rsidRPr="00C8651C" w:rsidRDefault="00D76637" w:rsidP="00D76637">
      <w:pPr>
        <w:pStyle w:val="20"/>
        <w:numPr>
          <w:ilvl w:val="0"/>
          <w:numId w:val="18"/>
        </w:numPr>
        <w:shd w:val="clear" w:color="auto" w:fill="auto"/>
        <w:tabs>
          <w:tab w:val="left" w:pos="1617"/>
        </w:tabs>
        <w:spacing w:before="0" w:after="60" w:line="264" w:lineRule="exact"/>
        <w:ind w:right="-2" w:firstLine="709"/>
      </w:pPr>
      <w:r w:rsidRPr="00C8651C">
        <w:rPr>
          <w:lang w:eastAsia="ru-RU" w:bidi="ru-RU"/>
        </w:rPr>
        <w:t>В инвестиционную программу подлежат включению инвестиционные проекты, целесообразность реализация которых обоснована в схемах теплоснабжения соответствующих поселений, городских округов.</w:t>
      </w:r>
    </w:p>
    <w:p w:rsidR="00D76637" w:rsidRPr="00C8651C" w:rsidRDefault="00D76637" w:rsidP="00D76637">
      <w:pPr>
        <w:pStyle w:val="20"/>
        <w:numPr>
          <w:ilvl w:val="0"/>
          <w:numId w:val="18"/>
        </w:numPr>
        <w:shd w:val="clear" w:color="auto" w:fill="auto"/>
        <w:tabs>
          <w:tab w:val="left" w:pos="1617"/>
        </w:tabs>
        <w:spacing w:before="0" w:after="52" w:line="264" w:lineRule="exact"/>
        <w:ind w:right="-2" w:firstLine="709"/>
      </w:pPr>
      <w:r w:rsidRPr="00C8651C">
        <w:rPr>
          <w:lang w:eastAsia="ru-RU" w:bidi="ru-RU"/>
        </w:rPr>
        <w:t>Инвестиционная программа составляется по форме, утверждаемой федеральным органом исполнительной власти, уполномоченным Правительством Российской Федерации.</w:t>
      </w:r>
    </w:p>
    <w:p w:rsidR="00D76637" w:rsidRPr="00C8651C" w:rsidRDefault="00D76637" w:rsidP="00D76637">
      <w:pPr>
        <w:pStyle w:val="20"/>
        <w:shd w:val="clear" w:color="auto" w:fill="auto"/>
        <w:spacing w:before="0" w:after="68" w:line="274" w:lineRule="exact"/>
        <w:ind w:right="-2" w:firstLine="709"/>
      </w:pPr>
      <w:r w:rsidRPr="00C8651C">
        <w:rPr>
          <w:lang w:eastAsia="ru-RU" w:bidi="ru-RU"/>
        </w:rPr>
        <w:t>Относительно порядка утверждения инвестиционной программы указано, что орган исполнительной власти субъекта Российской Федерации:</w:t>
      </w:r>
    </w:p>
    <w:p w:rsidR="00D76637" w:rsidRPr="00C8651C" w:rsidRDefault="00D76637" w:rsidP="00D76637">
      <w:pPr>
        <w:pStyle w:val="20"/>
        <w:numPr>
          <w:ilvl w:val="0"/>
          <w:numId w:val="19"/>
        </w:numPr>
        <w:shd w:val="clear" w:color="auto" w:fill="auto"/>
        <w:tabs>
          <w:tab w:val="left" w:pos="567"/>
        </w:tabs>
        <w:spacing w:before="0" w:after="60" w:line="240" w:lineRule="auto"/>
        <w:ind w:right="-2"/>
      </w:pPr>
      <w:r w:rsidRPr="00C8651C">
        <w:rPr>
          <w:lang w:eastAsia="ru-RU" w:bidi="ru-RU"/>
        </w:rPr>
        <w:t>обязан утвердить инвестиционную программу в случае, если ее реализация не приводит к превышению предельных (минимального и (или) максимального) уровней тарифов на тепловую энергию (мощность), поставляемую теплоснабжающими организациями потребителям на территории субъекта РФ;</w:t>
      </w:r>
    </w:p>
    <w:p w:rsidR="00D76637" w:rsidRPr="00C8651C" w:rsidRDefault="00D76637" w:rsidP="00D76637">
      <w:pPr>
        <w:pStyle w:val="20"/>
        <w:numPr>
          <w:ilvl w:val="0"/>
          <w:numId w:val="19"/>
        </w:numPr>
        <w:shd w:val="clear" w:color="auto" w:fill="auto"/>
        <w:tabs>
          <w:tab w:val="left" w:pos="567"/>
          <w:tab w:val="left" w:pos="9637"/>
        </w:tabs>
        <w:spacing w:before="0" w:after="60" w:line="264" w:lineRule="exact"/>
        <w:ind w:right="-2"/>
      </w:pPr>
      <w:r w:rsidRPr="00C8651C">
        <w:rPr>
          <w:lang w:eastAsia="ru-RU" w:bidi="ru-RU"/>
        </w:rPr>
        <w:t>обязан утвердить инвестиционную программу в случае, если ее реализация приводит к превышению предельных (минимального и (или) максимального) уровней тарифов на тепловую энергию (мощность), но при этом сокращение инвестиционной программы приводит к сокращению неудовлетворительного состояния надежности и качества теплоснабжения, или ухудшению данного состояния;</w:t>
      </w:r>
    </w:p>
    <w:p w:rsidR="00CB67EC" w:rsidRPr="00C8651C" w:rsidRDefault="00CB67EC" w:rsidP="00CB67EC">
      <w:pPr>
        <w:pStyle w:val="20"/>
        <w:shd w:val="clear" w:color="auto" w:fill="auto"/>
        <w:tabs>
          <w:tab w:val="left" w:pos="567"/>
          <w:tab w:val="left" w:pos="9637"/>
        </w:tabs>
        <w:spacing w:before="0" w:after="60" w:line="264" w:lineRule="exact"/>
        <w:ind w:right="-2"/>
        <w:rPr>
          <w:lang w:eastAsia="ru-RU" w:bidi="ru-RU"/>
        </w:rPr>
      </w:pPr>
    </w:p>
    <w:p w:rsidR="00CB67EC" w:rsidRPr="00C8651C" w:rsidRDefault="00CB67EC" w:rsidP="00CB67EC">
      <w:pPr>
        <w:pStyle w:val="20"/>
        <w:shd w:val="clear" w:color="auto" w:fill="auto"/>
        <w:tabs>
          <w:tab w:val="left" w:pos="567"/>
          <w:tab w:val="left" w:pos="9637"/>
        </w:tabs>
        <w:spacing w:before="0" w:after="60" w:line="264" w:lineRule="exact"/>
        <w:ind w:right="-2"/>
      </w:pPr>
    </w:p>
    <w:p w:rsidR="00D76637" w:rsidRPr="00C8651C" w:rsidRDefault="00D76637" w:rsidP="00D76637">
      <w:pPr>
        <w:tabs>
          <w:tab w:val="left" w:pos="567"/>
        </w:tabs>
        <w:spacing w:after="120" w:line="240" w:lineRule="auto"/>
        <w:jc w:val="both"/>
        <w:rPr>
          <w:rFonts w:ascii="Times New Roman" w:hAnsi="Times New Roman" w:cs="Times New Roman"/>
          <w:sz w:val="22"/>
          <w:szCs w:val="22"/>
        </w:rPr>
      </w:pPr>
      <w:r w:rsidRPr="00C8651C">
        <w:rPr>
          <w:rFonts w:ascii="Times New Roman" w:hAnsi="Times New Roman" w:cs="Times New Roman"/>
          <w:sz w:val="22"/>
          <w:szCs w:val="22"/>
        </w:rPr>
        <w:t>-    вправе отказать в согласовании инвестиционной программы в случае, если ее реализация приводит к превышению предельных (минимального и (или) максимального уровней тарифов на тепловую энергию (мощность), при этом отсутствуют обстоятельства, указанные в предыдущем пункте.</w:t>
      </w:r>
    </w:p>
    <w:p w:rsidR="00D76637" w:rsidRPr="00C8651C" w:rsidRDefault="00D76637" w:rsidP="00D76637">
      <w:pPr>
        <w:pStyle w:val="20"/>
        <w:shd w:val="clear" w:color="auto" w:fill="auto"/>
        <w:spacing w:before="0" w:after="0" w:line="269" w:lineRule="exact"/>
        <w:ind w:firstLine="426"/>
      </w:pPr>
      <w:r w:rsidRPr="00C8651C">
        <w:rPr>
          <w:lang w:eastAsia="ru-RU" w:bidi="ru-RU"/>
        </w:rPr>
        <w:t>До принятия всех необходимых подзаконных актов к Федеральному Закону РФ</w:t>
      </w:r>
    </w:p>
    <w:p w:rsidR="00D76637" w:rsidRPr="00C8651C" w:rsidRDefault="00D76637" w:rsidP="00D76637">
      <w:pPr>
        <w:pStyle w:val="20"/>
        <w:shd w:val="clear" w:color="auto" w:fill="auto"/>
        <w:spacing w:before="0" w:after="107" w:line="269" w:lineRule="exact"/>
      </w:pPr>
      <w:r w:rsidRPr="00C8651C">
        <w:rPr>
          <w:lang w:eastAsia="ru-RU" w:bidi="ru-RU"/>
        </w:rPr>
        <w:t>№190-ФЗ, решение об учете инвестиционных программ и проектов при расчете процентов повышения тарифа на тепловую энергию принимается ФСТ РФ.</w:t>
      </w:r>
    </w:p>
    <w:p w:rsidR="00D76637" w:rsidRPr="00C8651C" w:rsidRDefault="00D76637" w:rsidP="00D76637">
      <w:pPr>
        <w:pStyle w:val="40"/>
        <w:shd w:val="clear" w:color="auto" w:fill="auto"/>
        <w:spacing w:before="0" w:after="81" w:line="210" w:lineRule="exact"/>
        <w:ind w:firstLine="426"/>
      </w:pPr>
      <w:r w:rsidRPr="00C8651C">
        <w:rPr>
          <w:lang w:eastAsia="ru-RU" w:bidi="ru-RU"/>
        </w:rPr>
        <w:t>б) Бюджетное финансирование</w:t>
      </w:r>
    </w:p>
    <w:p w:rsidR="00D76637" w:rsidRPr="00C8651C" w:rsidRDefault="00D76637" w:rsidP="00D76637">
      <w:pPr>
        <w:pStyle w:val="20"/>
        <w:shd w:val="clear" w:color="auto" w:fill="auto"/>
        <w:spacing w:before="0" w:after="64" w:line="269" w:lineRule="exact"/>
        <w:ind w:right="-2" w:firstLine="426"/>
      </w:pPr>
      <w:r w:rsidRPr="00C8651C">
        <w:rPr>
          <w:rStyle w:val="2105pt"/>
        </w:rPr>
        <w:t>Федеральный бюджет.</w:t>
      </w:r>
      <w:r w:rsidRPr="00C8651C">
        <w:rPr>
          <w:rStyle w:val="210pt"/>
        </w:rPr>
        <w:t xml:space="preserve"> </w:t>
      </w:r>
      <w:r w:rsidRPr="00C8651C">
        <w:rPr>
          <w:lang w:eastAsia="ru-RU" w:bidi="ru-RU"/>
        </w:rPr>
        <w:t>Возможность финансирования мероприятий Программы из</w:t>
      </w:r>
      <w:r w:rsidRPr="00C8651C">
        <w:rPr>
          <w:lang w:eastAsia="ru-RU" w:bidi="ru-RU"/>
        </w:rPr>
        <w:br/>
        <w:t>средств федерального бюджета рассматривается в установленном порядке на федеральном</w:t>
      </w:r>
      <w:r w:rsidRPr="00C8651C">
        <w:rPr>
          <w:lang w:eastAsia="ru-RU" w:bidi="ru-RU"/>
        </w:rPr>
        <w:br/>
        <w:t>уровне при принятии соответствующих федеральных целевых программ.</w:t>
      </w:r>
    </w:p>
    <w:p w:rsidR="00D76637" w:rsidRPr="00C8651C" w:rsidRDefault="00D76637" w:rsidP="00D76637">
      <w:pPr>
        <w:pStyle w:val="40"/>
        <w:shd w:val="clear" w:color="auto" w:fill="auto"/>
        <w:spacing w:before="0" w:after="60" w:line="264" w:lineRule="exact"/>
        <w:ind w:right="-2" w:firstLine="426"/>
      </w:pPr>
      <w:r w:rsidRPr="00C8651C">
        <w:rPr>
          <w:rStyle w:val="411pt"/>
          <w:b/>
          <w:bCs/>
          <w:i/>
          <w:iCs/>
        </w:rPr>
        <w:t xml:space="preserve">Распоряжением Правительства Российской Федерации от 02.02.2010 № 102-р была утверждена </w:t>
      </w:r>
      <w:r w:rsidRPr="00C8651C">
        <w:rPr>
          <w:lang w:eastAsia="ru-RU" w:bidi="ru-RU"/>
        </w:rPr>
        <w:t>Концепция федеральной целевой программы «Комплексная программа модернизации и реформирования жилищно-коммунального хозяйства на 2010-2020 годы»</w:t>
      </w:r>
    </w:p>
    <w:p w:rsidR="00D76637" w:rsidRPr="00C8651C" w:rsidRDefault="00D76637" w:rsidP="00D76637">
      <w:pPr>
        <w:pStyle w:val="40"/>
        <w:shd w:val="clear" w:color="auto" w:fill="auto"/>
        <w:spacing w:before="0" w:after="60" w:line="264" w:lineRule="exact"/>
        <w:ind w:right="-2" w:firstLine="426"/>
      </w:pPr>
      <w:r w:rsidRPr="00C8651C">
        <w:rPr>
          <w:rStyle w:val="411pt"/>
          <w:b/>
          <w:bCs/>
          <w:i/>
          <w:iCs/>
        </w:rPr>
        <w:t xml:space="preserve">На основании Концепции Минрегионом РФ разработан проект федеральной целевой программы </w:t>
      </w:r>
      <w:r w:rsidRPr="00C8651C">
        <w:rPr>
          <w:lang w:eastAsia="ru-RU" w:bidi="ru-RU"/>
        </w:rPr>
        <w:t>«Комплексная программа модернизации и реформирования жилищно-коммунального хозяйства на 2013-2015 годы».</w:t>
      </w:r>
    </w:p>
    <w:p w:rsidR="00D76637" w:rsidRPr="00C8651C" w:rsidRDefault="00D76637" w:rsidP="00D76637">
      <w:pPr>
        <w:pStyle w:val="20"/>
        <w:shd w:val="clear" w:color="auto" w:fill="auto"/>
        <w:tabs>
          <w:tab w:val="left" w:pos="9637"/>
        </w:tabs>
        <w:spacing w:before="0" w:after="95" w:line="264" w:lineRule="exact"/>
        <w:ind w:right="-2" w:firstLine="426"/>
      </w:pPr>
      <w:r w:rsidRPr="00C8651C">
        <w:rPr>
          <w:lang w:eastAsia="ru-RU" w:bidi="ru-RU"/>
        </w:rPr>
        <w:t>Согласно опубликованному проекту, целью Программы является повышение уровня</w:t>
      </w:r>
      <w:r w:rsidRPr="00C8651C">
        <w:rPr>
          <w:lang w:eastAsia="ru-RU" w:bidi="ru-RU"/>
        </w:rPr>
        <w:br/>
        <w:t>надежности поставки коммунальных ресурсов и эффективности деятельности организаций</w:t>
      </w:r>
      <w:r w:rsidRPr="00C8651C">
        <w:rPr>
          <w:lang w:eastAsia="ru-RU" w:bidi="ru-RU"/>
        </w:rPr>
        <w:br/>
        <w:t>коммунального хозяйства при обеспечении доступности коммунальных услуг для население.</w:t>
      </w:r>
    </w:p>
    <w:p w:rsidR="00D76637" w:rsidRPr="00C8651C" w:rsidRDefault="00D76637" w:rsidP="00D76637">
      <w:pPr>
        <w:pStyle w:val="20"/>
        <w:shd w:val="clear" w:color="auto" w:fill="auto"/>
        <w:spacing w:before="0" w:after="83" w:line="220" w:lineRule="exact"/>
        <w:ind w:firstLine="680"/>
      </w:pPr>
      <w:r w:rsidRPr="00C8651C">
        <w:rPr>
          <w:lang w:eastAsia="ru-RU" w:bidi="ru-RU"/>
        </w:rPr>
        <w:t>Для достижения поставленной цели к 2015 г. Должны быть решены следующие задачи:</w:t>
      </w:r>
    </w:p>
    <w:p w:rsidR="00D76637" w:rsidRPr="00C8651C" w:rsidRDefault="00D76637" w:rsidP="00D76637">
      <w:pPr>
        <w:pStyle w:val="20"/>
        <w:numPr>
          <w:ilvl w:val="0"/>
          <w:numId w:val="20"/>
        </w:numPr>
        <w:shd w:val="clear" w:color="auto" w:fill="auto"/>
        <w:tabs>
          <w:tab w:val="left" w:pos="709"/>
        </w:tabs>
        <w:spacing w:before="0" w:after="60" w:line="264" w:lineRule="exact"/>
        <w:ind w:right="-2" w:firstLine="426"/>
      </w:pPr>
      <w:r w:rsidRPr="00C8651C">
        <w:rPr>
          <w:lang w:eastAsia="ru-RU" w:bidi="ru-RU"/>
        </w:rPr>
        <w:t>Увеличение объема привлечения частных инвестиций в жилищно-коммунальное</w:t>
      </w:r>
      <w:r w:rsidRPr="00C8651C">
        <w:rPr>
          <w:lang w:eastAsia="ru-RU" w:bidi="ru-RU"/>
        </w:rPr>
        <w:br/>
        <w:t>хозяйство.</w:t>
      </w:r>
    </w:p>
    <w:p w:rsidR="00D76637" w:rsidRPr="00C8651C" w:rsidRDefault="00D76637" w:rsidP="00D76637">
      <w:pPr>
        <w:pStyle w:val="20"/>
        <w:numPr>
          <w:ilvl w:val="0"/>
          <w:numId w:val="20"/>
        </w:numPr>
        <w:shd w:val="clear" w:color="auto" w:fill="auto"/>
        <w:tabs>
          <w:tab w:val="left" w:pos="709"/>
        </w:tabs>
        <w:spacing w:before="0" w:after="60" w:line="264" w:lineRule="exact"/>
        <w:ind w:right="-2" w:firstLine="426"/>
      </w:pPr>
      <w:r w:rsidRPr="00C8651C">
        <w:rPr>
          <w:lang w:eastAsia="ru-RU" w:bidi="ru-RU"/>
        </w:rPr>
        <w:t>Повышение эффективности деятельности организаций тепло-водоснабжения, водоотведения, очистки сточных вод и организаций, осуществляющих эксплуатацию объектов, используемых для утилизации (захоронения) твердых бытовых отходов.</w:t>
      </w:r>
    </w:p>
    <w:p w:rsidR="00D76637" w:rsidRPr="00C8651C" w:rsidRDefault="00D76637" w:rsidP="00D76637">
      <w:pPr>
        <w:pStyle w:val="20"/>
        <w:shd w:val="clear" w:color="auto" w:fill="auto"/>
        <w:spacing w:before="0" w:after="60" w:line="264" w:lineRule="exact"/>
        <w:ind w:right="-2" w:firstLine="680"/>
      </w:pPr>
      <w:r w:rsidRPr="00C8651C">
        <w:rPr>
          <w:lang w:eastAsia="ru-RU" w:bidi="ru-RU"/>
        </w:rPr>
        <w:t>Для реализации поставленных задач за счет средств федерального бюджета будут</w:t>
      </w:r>
      <w:r w:rsidRPr="00C8651C">
        <w:rPr>
          <w:lang w:eastAsia="ru-RU" w:bidi="ru-RU"/>
        </w:rPr>
        <w:br/>
        <w:t>предоставляться субсидии бюджетом субъектов РФ на возмещение части затрат на уплату</w:t>
      </w:r>
      <w:r w:rsidRPr="00C8651C">
        <w:rPr>
          <w:lang w:eastAsia="ru-RU" w:bidi="ru-RU"/>
        </w:rPr>
        <w:br/>
        <w:t>процентов по долгосрочным кредитам, полученным в кредитных организациях организациями коммунального хозяйства.</w:t>
      </w:r>
    </w:p>
    <w:p w:rsidR="00D76637" w:rsidRPr="00C8651C" w:rsidRDefault="00D76637" w:rsidP="00D76637">
      <w:pPr>
        <w:pStyle w:val="20"/>
        <w:shd w:val="clear" w:color="auto" w:fill="auto"/>
        <w:spacing w:before="0" w:after="60" w:line="264" w:lineRule="exact"/>
        <w:ind w:right="-2" w:firstLine="680"/>
      </w:pPr>
      <w:r w:rsidRPr="00C8651C">
        <w:rPr>
          <w:lang w:eastAsia="ru-RU" w:bidi="ru-RU"/>
        </w:rPr>
        <w:t>Субсидии региональным бюджетам предоставляется в размере одной второй ставки рефинансирования Центрального банка РФ от суммы кредитов, полученных организациями</w:t>
      </w:r>
      <w:r w:rsidRPr="00C8651C">
        <w:rPr>
          <w:lang w:eastAsia="ru-RU" w:bidi="ru-RU"/>
        </w:rPr>
        <w:br/>
        <w:t>коммунального хозяйства на осуществление мероприятий, предусмотренных региональными программами комплексного развития систем коммунальной инфраструктуры.</w:t>
      </w:r>
    </w:p>
    <w:p w:rsidR="00D76637" w:rsidRPr="00C8651C" w:rsidRDefault="00D76637" w:rsidP="00D76637">
      <w:pPr>
        <w:pStyle w:val="20"/>
        <w:shd w:val="clear" w:color="auto" w:fill="auto"/>
        <w:tabs>
          <w:tab w:val="left" w:pos="9356"/>
        </w:tabs>
        <w:spacing w:before="0" w:after="60" w:line="264" w:lineRule="exact"/>
        <w:ind w:right="-2" w:firstLine="680"/>
      </w:pPr>
      <w:r w:rsidRPr="00C8651C">
        <w:rPr>
          <w:lang w:eastAsia="ru-RU" w:bidi="ru-RU"/>
        </w:rPr>
        <w:t>Субъектам Российской Федерации предоставляются субсидии организациям коммунального хозяйства в рамках мероприятий, предусмотренных региональными программами строительства, реконструкции и (или) модернизации системы коммунальной инфраструктуры. Региональная программа создается на основе утвержденных в установленном порядке программ комплексного развития систем коммунальной инфраструктуры муниципальных образований.</w:t>
      </w:r>
    </w:p>
    <w:p w:rsidR="00D76637" w:rsidRPr="00C8651C" w:rsidRDefault="00D76637" w:rsidP="00D76637">
      <w:pPr>
        <w:pStyle w:val="20"/>
        <w:shd w:val="clear" w:color="auto" w:fill="auto"/>
        <w:tabs>
          <w:tab w:val="left" w:pos="9356"/>
        </w:tabs>
        <w:spacing w:before="0" w:after="52" w:line="264" w:lineRule="exact"/>
        <w:ind w:right="-2" w:firstLine="680"/>
      </w:pPr>
      <w:r w:rsidRPr="00C8651C">
        <w:rPr>
          <w:lang w:eastAsia="ru-RU" w:bidi="ru-RU"/>
        </w:rPr>
        <w:t>Отбор региональных программ, на поддержку мероприятий, которых предусматривается выделения средств федерального бюджета, будет осуществляться ежегодно в 2013-2015 годах Минрегионом России в соответствии с порядком и условиями отбора региональной программы для целей реализации Программы, утверждаемыми Минрегионом России.</w:t>
      </w:r>
    </w:p>
    <w:p w:rsidR="00D76637" w:rsidRPr="00C8651C" w:rsidRDefault="00D76637" w:rsidP="00D76637">
      <w:pPr>
        <w:pStyle w:val="20"/>
        <w:shd w:val="clear" w:color="auto" w:fill="auto"/>
        <w:tabs>
          <w:tab w:val="left" w:pos="9356"/>
        </w:tabs>
        <w:spacing w:before="0" w:after="103" w:line="274" w:lineRule="exact"/>
        <w:ind w:right="-2" w:firstLine="680"/>
      </w:pPr>
      <w:r w:rsidRPr="00C8651C">
        <w:rPr>
          <w:lang w:eastAsia="ru-RU" w:bidi="ru-RU"/>
        </w:rPr>
        <w:t>Общий объем финансирования Программы в 2013-2015 годах составляет 165 млрд, рублей, в том числе за счет средств:</w:t>
      </w:r>
    </w:p>
    <w:p w:rsidR="00D76637" w:rsidRPr="00C8651C" w:rsidRDefault="00D76637" w:rsidP="00D76637">
      <w:pPr>
        <w:pStyle w:val="20"/>
        <w:numPr>
          <w:ilvl w:val="0"/>
          <w:numId w:val="21"/>
        </w:numPr>
        <w:shd w:val="clear" w:color="auto" w:fill="auto"/>
        <w:tabs>
          <w:tab w:val="left" w:pos="1142"/>
        </w:tabs>
        <w:spacing w:before="0" w:after="80" w:line="220" w:lineRule="exact"/>
        <w:ind w:left="260" w:firstLine="680"/>
      </w:pPr>
      <w:r w:rsidRPr="00C8651C">
        <w:rPr>
          <w:lang w:eastAsia="ru-RU" w:bidi="ru-RU"/>
        </w:rPr>
        <w:t>федерального бюджета - 15,0 млрд. рублей</w:t>
      </w:r>
    </w:p>
    <w:p w:rsidR="00CB67EC" w:rsidRPr="00C8651C" w:rsidRDefault="00D76637" w:rsidP="00CB67EC">
      <w:pPr>
        <w:pStyle w:val="20"/>
        <w:numPr>
          <w:ilvl w:val="0"/>
          <w:numId w:val="21"/>
        </w:numPr>
        <w:shd w:val="clear" w:color="auto" w:fill="auto"/>
        <w:tabs>
          <w:tab w:val="left" w:pos="1139"/>
        </w:tabs>
        <w:spacing w:before="0" w:after="425" w:line="274" w:lineRule="exact"/>
        <w:ind w:left="260" w:right="340" w:firstLine="680"/>
      </w:pPr>
      <w:r w:rsidRPr="00C8651C">
        <w:rPr>
          <w:lang w:eastAsia="ru-RU" w:bidi="ru-RU"/>
        </w:rPr>
        <w:t>средств бюджетов субъектов Российской Федерации и местных бюджетов - 15,0 млрд. рублей</w:t>
      </w:r>
    </w:p>
    <w:p w:rsidR="00D76637" w:rsidRPr="00C8651C" w:rsidRDefault="00D76637" w:rsidP="00D76637">
      <w:pPr>
        <w:pStyle w:val="20"/>
        <w:numPr>
          <w:ilvl w:val="0"/>
          <w:numId w:val="22"/>
        </w:numPr>
        <w:shd w:val="clear" w:color="auto" w:fill="auto"/>
        <w:tabs>
          <w:tab w:val="left" w:pos="1298"/>
        </w:tabs>
        <w:spacing w:before="0" w:after="0" w:line="220" w:lineRule="exact"/>
        <w:ind w:left="440" w:firstLine="660"/>
      </w:pPr>
      <w:r w:rsidRPr="00C8651C">
        <w:rPr>
          <w:lang w:eastAsia="ru-RU" w:bidi="ru-RU"/>
        </w:rPr>
        <w:t>средств внебюджетных источников - 135 млрд, рублей.</w:t>
      </w:r>
    </w:p>
    <w:p w:rsidR="00CB67EC" w:rsidRPr="00C8651C" w:rsidRDefault="00CB67EC" w:rsidP="00D76637">
      <w:pPr>
        <w:pStyle w:val="20"/>
        <w:shd w:val="clear" w:color="auto" w:fill="auto"/>
        <w:spacing w:before="0" w:after="0" w:line="264" w:lineRule="exact"/>
        <w:ind w:right="-2" w:firstLine="440"/>
        <w:rPr>
          <w:lang w:eastAsia="ru-RU" w:bidi="ru-RU"/>
        </w:rPr>
      </w:pPr>
    </w:p>
    <w:p w:rsidR="00CB67EC" w:rsidRPr="00C8651C" w:rsidRDefault="00CB67EC" w:rsidP="00D76637">
      <w:pPr>
        <w:pStyle w:val="20"/>
        <w:shd w:val="clear" w:color="auto" w:fill="auto"/>
        <w:spacing w:before="0" w:after="0" w:line="264" w:lineRule="exact"/>
        <w:ind w:right="-2" w:firstLine="440"/>
        <w:rPr>
          <w:lang w:eastAsia="ru-RU" w:bidi="ru-RU"/>
        </w:rPr>
      </w:pPr>
    </w:p>
    <w:p w:rsidR="00D76637" w:rsidRPr="00C8651C" w:rsidRDefault="00D76637" w:rsidP="00D76637">
      <w:pPr>
        <w:pStyle w:val="20"/>
        <w:shd w:val="clear" w:color="auto" w:fill="auto"/>
        <w:spacing w:before="0" w:after="0" w:line="264" w:lineRule="exact"/>
        <w:ind w:right="-2" w:firstLine="440"/>
      </w:pPr>
      <w:r w:rsidRPr="00C8651C">
        <w:rPr>
          <w:lang w:eastAsia="ru-RU" w:bidi="ru-RU"/>
        </w:rPr>
        <w:t>Предлагаемый механизм ежегодного предоставления субсидий региональным бюджетам позволит ежегодно дополнительно привлекать в коммунальный сектор, частных инвестиций.</w:t>
      </w:r>
    </w:p>
    <w:p w:rsidR="00D76637" w:rsidRPr="00C8651C" w:rsidRDefault="00D76637" w:rsidP="00D76637">
      <w:pPr>
        <w:pStyle w:val="40"/>
        <w:shd w:val="clear" w:color="auto" w:fill="auto"/>
        <w:spacing w:before="0" w:after="0" w:line="269" w:lineRule="exact"/>
        <w:ind w:right="-2"/>
      </w:pPr>
      <w:r w:rsidRPr="00C8651C">
        <w:rPr>
          <w:rStyle w:val="411pt"/>
          <w:b/>
          <w:bCs/>
          <w:i/>
          <w:iCs/>
        </w:rPr>
        <w:t xml:space="preserve">В России также принята и реализуется </w:t>
      </w:r>
      <w:r w:rsidRPr="00C8651C">
        <w:rPr>
          <w:lang w:eastAsia="ru-RU" w:bidi="ru-RU"/>
        </w:rPr>
        <w:t xml:space="preserve">Государственная программа Российской </w:t>
      </w:r>
      <w:r w:rsidRPr="00C8651C">
        <w:rPr>
          <w:rStyle w:val="411pt0"/>
          <w:rFonts w:eastAsia="Courier New"/>
          <w:b/>
          <w:i/>
          <w:iCs/>
        </w:rPr>
        <w:t>Феде</w:t>
      </w:r>
      <w:r w:rsidRPr="00C8651C">
        <w:rPr>
          <w:lang w:eastAsia="ru-RU" w:bidi="ru-RU"/>
        </w:rPr>
        <w:t>рации «Энергосбережение и повышение энергетической эффективности на период до 2020 года»,</w:t>
      </w:r>
      <w:r w:rsidRPr="00C8651C">
        <w:rPr>
          <w:rStyle w:val="410pt"/>
          <w:b/>
          <w:bCs/>
          <w:i/>
          <w:iCs/>
        </w:rPr>
        <w:t xml:space="preserve"> </w:t>
      </w:r>
      <w:r w:rsidRPr="00C8651C">
        <w:rPr>
          <w:rStyle w:val="411pt"/>
          <w:b/>
          <w:bCs/>
          <w:i/>
          <w:iCs/>
        </w:rPr>
        <w:t>утвержденная распоряжением Правительства РФ от 27 декабря 2010 г. № 2446-р.</w:t>
      </w:r>
    </w:p>
    <w:p w:rsidR="00D76637" w:rsidRPr="00C8651C" w:rsidRDefault="00D76637" w:rsidP="00D76637">
      <w:pPr>
        <w:pStyle w:val="20"/>
        <w:shd w:val="clear" w:color="auto" w:fill="auto"/>
        <w:spacing w:before="0" w:after="83" w:line="220" w:lineRule="exact"/>
        <w:ind w:left="440"/>
      </w:pPr>
      <w:r w:rsidRPr="00C8651C">
        <w:rPr>
          <w:lang w:eastAsia="ru-RU" w:bidi="ru-RU"/>
        </w:rPr>
        <w:t>Целями Программы является:</w:t>
      </w:r>
    </w:p>
    <w:p w:rsidR="00D76637" w:rsidRPr="00C8651C" w:rsidRDefault="00D76637" w:rsidP="00D76637">
      <w:pPr>
        <w:pStyle w:val="20"/>
        <w:numPr>
          <w:ilvl w:val="0"/>
          <w:numId w:val="23"/>
        </w:numPr>
        <w:shd w:val="clear" w:color="auto" w:fill="auto"/>
        <w:tabs>
          <w:tab w:val="left" w:pos="1798"/>
        </w:tabs>
        <w:spacing w:before="0" w:after="0" w:line="259" w:lineRule="exact"/>
        <w:ind w:left="1800" w:right="-2" w:hanging="340"/>
      </w:pPr>
      <w:r w:rsidRPr="00C8651C">
        <w:rPr>
          <w:lang w:eastAsia="ru-RU" w:bidi="ru-RU"/>
        </w:rPr>
        <w:t>Снижение за счет реализации мероприятий Программы энергоемкости валового внутреннего продукта Российской Федерации на 13,5%, что в совокупности с другими факторами позволит обеспечить решение задачи по снижению энергоемкости валового внутреннего продукта на 40 процентов 2007-2020 годах.</w:t>
      </w:r>
    </w:p>
    <w:p w:rsidR="00D76637" w:rsidRPr="00C8651C" w:rsidRDefault="00D76637" w:rsidP="00D76637">
      <w:pPr>
        <w:pStyle w:val="20"/>
        <w:numPr>
          <w:ilvl w:val="0"/>
          <w:numId w:val="23"/>
        </w:numPr>
        <w:shd w:val="clear" w:color="auto" w:fill="auto"/>
        <w:tabs>
          <w:tab w:val="left" w:pos="1798"/>
        </w:tabs>
        <w:spacing w:before="0" w:after="0" w:line="374" w:lineRule="exact"/>
        <w:ind w:left="1800" w:hanging="340"/>
      </w:pPr>
      <w:r w:rsidRPr="00C8651C">
        <w:rPr>
          <w:lang w:eastAsia="ru-RU" w:bidi="ru-RU"/>
        </w:rPr>
        <w:t>Формирование в России энергоэффективного общества.</w:t>
      </w:r>
    </w:p>
    <w:p w:rsidR="00D76637" w:rsidRPr="00C8651C" w:rsidRDefault="00D76637" w:rsidP="00D76637">
      <w:pPr>
        <w:pStyle w:val="20"/>
        <w:shd w:val="clear" w:color="auto" w:fill="auto"/>
        <w:spacing w:before="0" w:after="0" w:line="374" w:lineRule="exact"/>
      </w:pPr>
      <w:r w:rsidRPr="00C8651C">
        <w:rPr>
          <w:lang w:eastAsia="ru-RU" w:bidi="ru-RU"/>
        </w:rPr>
        <w:t>В рамках Программы реализуются 9 подпрограмм, в том числе:</w:t>
      </w:r>
    </w:p>
    <w:p w:rsidR="00D76637" w:rsidRPr="00C8651C" w:rsidRDefault="00D76637" w:rsidP="00D76637">
      <w:pPr>
        <w:pStyle w:val="20"/>
        <w:shd w:val="clear" w:color="auto" w:fill="auto"/>
        <w:spacing w:before="0" w:after="0" w:line="374" w:lineRule="exact"/>
      </w:pPr>
      <w:r w:rsidRPr="00C8651C">
        <w:rPr>
          <w:lang w:eastAsia="ru-RU" w:bidi="ru-RU"/>
        </w:rPr>
        <w:t>«Энергосбережение и повышение энергетической эффективности в электроэнергетике»;</w:t>
      </w:r>
    </w:p>
    <w:p w:rsidR="00D76637" w:rsidRPr="00C8651C" w:rsidRDefault="00D76637" w:rsidP="00D76637">
      <w:pPr>
        <w:pStyle w:val="20"/>
        <w:shd w:val="clear" w:color="auto" w:fill="auto"/>
        <w:spacing w:before="0" w:after="64" w:line="274" w:lineRule="exact"/>
        <w:ind w:right="160"/>
      </w:pPr>
      <w:r w:rsidRPr="00C8651C">
        <w:rPr>
          <w:lang w:eastAsia="ru-RU" w:bidi="ru-RU"/>
        </w:rPr>
        <w:t>«Энергосбережение и повышение энергетической эффективности в теплоснабжении и</w:t>
      </w:r>
      <w:r w:rsidRPr="00C8651C">
        <w:rPr>
          <w:lang w:eastAsia="ru-RU" w:bidi="ru-RU"/>
        </w:rPr>
        <w:br/>
        <w:t>системах коммунальной инфраструктуры».</w:t>
      </w:r>
    </w:p>
    <w:p w:rsidR="00D76637" w:rsidRPr="00C8651C" w:rsidRDefault="00D76637" w:rsidP="00D76637">
      <w:pPr>
        <w:pStyle w:val="20"/>
        <w:shd w:val="clear" w:color="auto" w:fill="auto"/>
        <w:spacing w:before="0" w:after="56" w:line="269" w:lineRule="exact"/>
        <w:ind w:right="-2" w:firstLine="660"/>
      </w:pPr>
      <w:r w:rsidRPr="00C8651C">
        <w:rPr>
          <w:lang w:eastAsia="ru-RU" w:bidi="ru-RU"/>
        </w:rPr>
        <w:t>Основные организационные мероприятия по энергосбережению и повышению энергетической эффективности в теплоснабжении и системах коммунальной инфраструктуры включают:</w:t>
      </w:r>
    </w:p>
    <w:p w:rsidR="00D76637" w:rsidRPr="00C8651C" w:rsidRDefault="00D76637" w:rsidP="00D76637">
      <w:pPr>
        <w:pStyle w:val="20"/>
        <w:numPr>
          <w:ilvl w:val="0"/>
          <w:numId w:val="22"/>
        </w:numPr>
        <w:shd w:val="clear" w:color="auto" w:fill="auto"/>
        <w:tabs>
          <w:tab w:val="left" w:pos="993"/>
        </w:tabs>
        <w:spacing w:before="0" w:after="68" w:line="274" w:lineRule="exact"/>
        <w:ind w:right="-2" w:firstLine="660"/>
      </w:pPr>
      <w:r w:rsidRPr="00C8651C">
        <w:rPr>
          <w:lang w:eastAsia="ru-RU" w:bidi="ru-RU"/>
        </w:rPr>
        <w:t>введение управления системы централизованного теплоснабжения поселений через единого теплового диспетчера;</w:t>
      </w:r>
    </w:p>
    <w:p w:rsidR="00D76637" w:rsidRPr="00C8651C" w:rsidRDefault="00D76637" w:rsidP="00D76637">
      <w:pPr>
        <w:pStyle w:val="20"/>
        <w:numPr>
          <w:ilvl w:val="0"/>
          <w:numId w:val="22"/>
        </w:numPr>
        <w:shd w:val="clear" w:color="auto" w:fill="auto"/>
        <w:tabs>
          <w:tab w:val="left" w:pos="993"/>
        </w:tabs>
        <w:spacing w:before="0" w:after="60" w:line="264" w:lineRule="exact"/>
        <w:ind w:right="-2" w:firstLine="660"/>
      </w:pPr>
      <w:r w:rsidRPr="00C8651C">
        <w:rPr>
          <w:lang w:eastAsia="ru-RU" w:bidi="ru-RU"/>
        </w:rPr>
        <w:t>повышение качества теплоснабжения, введение показателей качества тепловой энергии, режимов теплопотребления и условий осуществления контроля их соблюдения как со стороны потребителей, так и со стороны энергоснабжающих организаций с установлением размера санкций за их нарушение;</w:t>
      </w:r>
    </w:p>
    <w:p w:rsidR="00D76637" w:rsidRPr="00C8651C" w:rsidRDefault="00D76637" w:rsidP="00D76637">
      <w:pPr>
        <w:pStyle w:val="20"/>
        <w:numPr>
          <w:ilvl w:val="0"/>
          <w:numId w:val="22"/>
        </w:numPr>
        <w:shd w:val="clear" w:color="auto" w:fill="auto"/>
        <w:tabs>
          <w:tab w:val="left" w:pos="993"/>
        </w:tabs>
        <w:spacing w:before="0" w:after="60" w:line="264" w:lineRule="exact"/>
        <w:ind w:right="-2" w:firstLine="660"/>
      </w:pPr>
      <w:r w:rsidRPr="00C8651C">
        <w:rPr>
          <w:lang w:eastAsia="ru-RU" w:bidi="ru-RU"/>
        </w:rPr>
        <w:t>обеспечение системного подхода при оптимизации работы систем централизованного теплоснабжения путем реализации комплексных мероприятий не только в тепловых сетях (наладка, регулировка, оптимизация гидравлического режима), но и в системах теплопотребления непосредственно в зданиях (утепление строительной части зданий, проведение работ по устранению дефектов проекта и монтажа систем отопления);</w:t>
      </w:r>
    </w:p>
    <w:p w:rsidR="00D76637" w:rsidRPr="00C8651C" w:rsidRDefault="00D76637" w:rsidP="00D76637">
      <w:pPr>
        <w:pStyle w:val="20"/>
        <w:numPr>
          <w:ilvl w:val="0"/>
          <w:numId w:val="22"/>
        </w:numPr>
        <w:shd w:val="clear" w:color="auto" w:fill="auto"/>
        <w:tabs>
          <w:tab w:val="left" w:pos="993"/>
        </w:tabs>
        <w:spacing w:before="0" w:after="56" w:line="264" w:lineRule="exact"/>
        <w:ind w:right="-2" w:firstLine="660"/>
      </w:pPr>
      <w:r w:rsidRPr="00C8651C">
        <w:rPr>
          <w:lang w:eastAsia="ru-RU" w:bidi="ru-RU"/>
        </w:rPr>
        <w:t>проведение обязательных энергетических обследований теплоснабжающих организаций и организаций коммунального комплекса;</w:t>
      </w:r>
    </w:p>
    <w:p w:rsidR="00D76637" w:rsidRPr="00C8651C" w:rsidRDefault="00D76637" w:rsidP="00D76637">
      <w:pPr>
        <w:pStyle w:val="20"/>
        <w:numPr>
          <w:ilvl w:val="0"/>
          <w:numId w:val="22"/>
        </w:numPr>
        <w:shd w:val="clear" w:color="auto" w:fill="auto"/>
        <w:tabs>
          <w:tab w:val="left" w:pos="993"/>
        </w:tabs>
        <w:spacing w:before="0" w:after="64" w:line="269" w:lineRule="exact"/>
        <w:ind w:right="-2" w:firstLine="660"/>
      </w:pPr>
      <w:r w:rsidRPr="00C8651C">
        <w:rPr>
          <w:lang w:eastAsia="ru-RU" w:bidi="ru-RU"/>
        </w:rPr>
        <w:t>реализация типового проекта «Эффективная генерация», направленного на модернизацию и реконструкцию котельных, ликвидацию неэффективно работающих котельных и передачу тепловой нагрузки на эффективную генерацию, снижение на этой основе затрат топлива на выработку тепла;</w:t>
      </w:r>
    </w:p>
    <w:p w:rsidR="00D76637" w:rsidRPr="00C8651C" w:rsidRDefault="00D76637" w:rsidP="00D76637">
      <w:pPr>
        <w:pStyle w:val="20"/>
        <w:numPr>
          <w:ilvl w:val="0"/>
          <w:numId w:val="22"/>
        </w:numPr>
        <w:shd w:val="clear" w:color="auto" w:fill="auto"/>
        <w:tabs>
          <w:tab w:val="left" w:pos="993"/>
        </w:tabs>
        <w:spacing w:before="0" w:after="0" w:line="264" w:lineRule="exact"/>
        <w:ind w:right="-2" w:firstLine="660"/>
      </w:pPr>
      <w:r w:rsidRPr="00C8651C">
        <w:rPr>
          <w:lang w:eastAsia="ru-RU" w:bidi="ru-RU"/>
        </w:rPr>
        <w:t>реализация типового проекта «Надежные сети», включающего мероприятия по модернизации и реконструкции тепловых сетей с применением новейших технологий и снижения на этой основе затрат на транспорт тепла, использованию предварительно изолированных труб высокой заводской готовности с высокими теплозащитными свойствами теплоизоляционной конструкции, герметично изолированной теплоизоляцией от увлажнения извне и с устройством системы диагностики состояния изоляции, обеспечению применения сальниковых компенсаторов сильфонных, исключающих утечку теплоносителя;</w:t>
      </w:r>
    </w:p>
    <w:p w:rsidR="00D76637" w:rsidRPr="00C8651C" w:rsidRDefault="00D76637" w:rsidP="00D76637">
      <w:pPr>
        <w:pStyle w:val="20"/>
        <w:numPr>
          <w:ilvl w:val="0"/>
          <w:numId w:val="24"/>
        </w:numPr>
        <w:shd w:val="clear" w:color="auto" w:fill="auto"/>
        <w:tabs>
          <w:tab w:val="left" w:pos="1135"/>
        </w:tabs>
        <w:spacing w:before="0" w:after="0" w:line="259" w:lineRule="exact"/>
        <w:ind w:firstLine="680"/>
      </w:pPr>
      <w:r w:rsidRPr="00C8651C">
        <w:rPr>
          <w:lang w:eastAsia="ru-RU" w:bidi="ru-RU"/>
        </w:rPr>
        <w:t>совершенствование государственного нормирования и контроля технологических</w:t>
      </w:r>
      <w:r w:rsidRPr="00C8651C">
        <w:rPr>
          <w:lang w:eastAsia="ru-RU" w:bidi="ru-RU"/>
        </w:rPr>
        <w:br/>
        <w:t>потерь в тепловых сетях при передаче тентовой энергии на основе использования современных норм проектирования тепловых сетей.</w:t>
      </w:r>
    </w:p>
    <w:p w:rsidR="00D76637" w:rsidRPr="00C8651C" w:rsidRDefault="00D76637" w:rsidP="00D76637">
      <w:pPr>
        <w:pStyle w:val="20"/>
        <w:shd w:val="clear" w:color="auto" w:fill="auto"/>
        <w:tabs>
          <w:tab w:val="left" w:pos="1135"/>
        </w:tabs>
        <w:spacing w:before="0" w:after="0" w:line="259" w:lineRule="exact"/>
        <w:ind w:firstLine="680"/>
        <w:rPr>
          <w:lang w:eastAsia="ru-RU" w:bidi="ru-RU"/>
        </w:rPr>
      </w:pPr>
      <w:r w:rsidRPr="00C8651C">
        <w:rPr>
          <w:lang w:eastAsia="ru-RU" w:bidi="ru-RU"/>
        </w:rPr>
        <w:t>Достижение целевых показателей энергосбережения и повышения энергетической эффективности в системах коммунальной инфраструктуры планируется с учетом реализации мероприятий, предусмотренных Концепцией федеральной целевой программы «Комплексная программа модернизации и реформирования жилищно-коммунального хозяйства на 2010-2020 годы»</w:t>
      </w:r>
    </w:p>
    <w:p w:rsidR="00D76637" w:rsidRPr="00C8651C" w:rsidRDefault="00D76637" w:rsidP="00D76637">
      <w:pPr>
        <w:pStyle w:val="20"/>
        <w:shd w:val="clear" w:color="auto" w:fill="auto"/>
        <w:tabs>
          <w:tab w:val="left" w:pos="1135"/>
        </w:tabs>
        <w:spacing w:before="0" w:after="0" w:line="259" w:lineRule="exact"/>
        <w:ind w:firstLine="680"/>
      </w:pPr>
    </w:p>
    <w:p w:rsidR="00CB67EC" w:rsidRPr="00C8651C" w:rsidRDefault="00CB67EC" w:rsidP="00D76637">
      <w:pPr>
        <w:pStyle w:val="20"/>
        <w:shd w:val="clear" w:color="auto" w:fill="auto"/>
        <w:spacing w:after="88" w:line="254" w:lineRule="exact"/>
        <w:ind w:firstLine="680"/>
        <w:rPr>
          <w:lang w:eastAsia="ru-RU" w:bidi="ru-RU"/>
        </w:rPr>
      </w:pPr>
    </w:p>
    <w:p w:rsidR="00CB67EC" w:rsidRPr="00C8651C" w:rsidRDefault="00CB67EC" w:rsidP="00D76637">
      <w:pPr>
        <w:pStyle w:val="20"/>
        <w:shd w:val="clear" w:color="auto" w:fill="auto"/>
        <w:spacing w:after="88" w:line="254" w:lineRule="exact"/>
        <w:ind w:firstLine="680"/>
        <w:rPr>
          <w:lang w:eastAsia="ru-RU" w:bidi="ru-RU"/>
        </w:rPr>
      </w:pPr>
    </w:p>
    <w:p w:rsidR="00D76637" w:rsidRPr="00C8651C" w:rsidRDefault="00D76637" w:rsidP="00D76637">
      <w:pPr>
        <w:pStyle w:val="20"/>
        <w:shd w:val="clear" w:color="auto" w:fill="auto"/>
        <w:spacing w:after="88" w:line="254" w:lineRule="exact"/>
        <w:ind w:firstLine="680"/>
      </w:pPr>
      <w:r w:rsidRPr="00C8651C">
        <w:rPr>
          <w:lang w:eastAsia="ru-RU" w:bidi="ru-RU"/>
        </w:rPr>
        <w:t>Средства федерального бюджета, направляемые на реализацию Программы, составляют</w:t>
      </w:r>
      <w:r w:rsidRPr="00C8651C">
        <w:rPr>
          <w:lang w:eastAsia="ru-RU" w:bidi="ru-RU"/>
        </w:rPr>
        <w:br/>
        <w:t>70 млрд, рублей, в том числе:</w:t>
      </w:r>
    </w:p>
    <w:p w:rsidR="00D76637" w:rsidRPr="00C8651C" w:rsidRDefault="00D76637" w:rsidP="00D76637">
      <w:pPr>
        <w:pStyle w:val="20"/>
        <w:shd w:val="clear" w:color="auto" w:fill="auto"/>
        <w:spacing w:before="120" w:after="123" w:line="220" w:lineRule="exact"/>
        <w:ind w:firstLine="680"/>
      </w:pPr>
      <w:r w:rsidRPr="00C8651C">
        <w:rPr>
          <w:lang w:eastAsia="ru-RU" w:bidi="ru-RU"/>
        </w:rPr>
        <w:t>I этап (2011-2015 годы) - 35 млрд, рублей,</w:t>
      </w:r>
    </w:p>
    <w:p w:rsidR="00D76637" w:rsidRPr="00C8651C" w:rsidRDefault="00D76637" w:rsidP="00D76637">
      <w:pPr>
        <w:pStyle w:val="20"/>
        <w:shd w:val="clear" w:color="auto" w:fill="auto"/>
        <w:spacing w:before="120" w:after="93" w:line="220" w:lineRule="exact"/>
        <w:ind w:firstLine="680"/>
      </w:pPr>
      <w:r w:rsidRPr="00C8651C">
        <w:rPr>
          <w:lang w:val="en-US" w:eastAsia="ru-RU" w:bidi="ru-RU"/>
        </w:rPr>
        <w:t>II</w:t>
      </w:r>
      <w:r w:rsidRPr="00C8651C">
        <w:rPr>
          <w:lang w:eastAsia="ru-RU" w:bidi="ru-RU"/>
        </w:rPr>
        <w:t xml:space="preserve"> этап (2016-2020 годы) - 35 млрд, рублей;</w:t>
      </w:r>
    </w:p>
    <w:p w:rsidR="00D76637" w:rsidRPr="00C8651C" w:rsidRDefault="00D76637" w:rsidP="00D76637">
      <w:pPr>
        <w:pStyle w:val="20"/>
        <w:shd w:val="clear" w:color="auto" w:fill="auto"/>
        <w:spacing w:after="0" w:line="264" w:lineRule="exact"/>
        <w:ind w:firstLine="680"/>
      </w:pPr>
      <w:r w:rsidRPr="00C8651C">
        <w:rPr>
          <w:lang w:eastAsia="ru-RU" w:bidi="ru-RU"/>
        </w:rPr>
        <w:t>Средства бюджетов субъектов Российской Федерации составляет 625 млрд, рублей, в</w:t>
      </w:r>
      <w:r w:rsidRPr="00C8651C">
        <w:rPr>
          <w:lang w:eastAsia="ru-RU" w:bidi="ru-RU"/>
        </w:rPr>
        <w:br/>
        <w:t>том числе:</w:t>
      </w:r>
    </w:p>
    <w:p w:rsidR="00D76637" w:rsidRPr="00C8651C" w:rsidRDefault="00D76637" w:rsidP="00D76637">
      <w:pPr>
        <w:pStyle w:val="20"/>
        <w:numPr>
          <w:ilvl w:val="0"/>
          <w:numId w:val="25"/>
        </w:numPr>
        <w:shd w:val="clear" w:color="auto" w:fill="auto"/>
        <w:tabs>
          <w:tab w:val="left" w:pos="1143"/>
        </w:tabs>
        <w:spacing w:before="0" w:after="0" w:line="389" w:lineRule="exact"/>
        <w:ind w:firstLine="680"/>
      </w:pPr>
      <w:r w:rsidRPr="00C8651C">
        <w:rPr>
          <w:lang w:eastAsia="ru-RU" w:bidi="ru-RU"/>
        </w:rPr>
        <w:t>этап (2011-2015 годы) - 208 млрд, рублей,</w:t>
      </w:r>
    </w:p>
    <w:p w:rsidR="00D76637" w:rsidRPr="00C8651C" w:rsidRDefault="00D76637" w:rsidP="00D76637">
      <w:pPr>
        <w:pStyle w:val="20"/>
        <w:numPr>
          <w:ilvl w:val="0"/>
          <w:numId w:val="25"/>
        </w:numPr>
        <w:shd w:val="clear" w:color="auto" w:fill="auto"/>
        <w:tabs>
          <w:tab w:val="left" w:pos="1211"/>
        </w:tabs>
        <w:spacing w:before="0" w:after="0" w:line="389" w:lineRule="exact"/>
        <w:ind w:firstLine="680"/>
      </w:pPr>
      <w:r w:rsidRPr="00C8651C">
        <w:rPr>
          <w:lang w:eastAsia="ru-RU" w:bidi="ru-RU"/>
        </w:rPr>
        <w:t>этап (2016-2020 годы) - 417 млрд, рублей;</w:t>
      </w:r>
    </w:p>
    <w:p w:rsidR="00D76637" w:rsidRPr="00C8651C" w:rsidRDefault="00D76637" w:rsidP="00D76637">
      <w:pPr>
        <w:pStyle w:val="20"/>
        <w:shd w:val="clear" w:color="auto" w:fill="auto"/>
        <w:spacing w:before="0" w:after="0" w:line="240" w:lineRule="auto"/>
        <w:ind w:right="-2"/>
      </w:pPr>
      <w:r w:rsidRPr="00C8651C">
        <w:rPr>
          <w:lang w:eastAsia="ru-RU" w:bidi="ru-RU"/>
        </w:rPr>
        <w:t>• Концепция регионального стратегического развития системы теплоснабжения с. Вознесенка в 2014-2029годах.</w:t>
      </w:r>
    </w:p>
    <w:p w:rsidR="00D76637" w:rsidRPr="00C8651C" w:rsidRDefault="00D76637" w:rsidP="00D76637">
      <w:pPr>
        <w:pStyle w:val="20"/>
        <w:shd w:val="clear" w:color="auto" w:fill="auto"/>
        <w:spacing w:after="97" w:line="220" w:lineRule="exact"/>
        <w:ind w:firstLine="680"/>
      </w:pPr>
      <w:r w:rsidRPr="00C8651C">
        <w:rPr>
          <w:lang w:eastAsia="ru-RU" w:bidi="ru-RU"/>
        </w:rPr>
        <w:t>Целями разработки Концепции является:</w:t>
      </w:r>
    </w:p>
    <w:p w:rsidR="00D76637" w:rsidRPr="00C8651C" w:rsidRDefault="00D76637" w:rsidP="00D76637">
      <w:pPr>
        <w:pStyle w:val="20"/>
        <w:numPr>
          <w:ilvl w:val="0"/>
          <w:numId w:val="24"/>
        </w:numPr>
        <w:shd w:val="clear" w:color="auto" w:fill="auto"/>
        <w:tabs>
          <w:tab w:val="left" w:pos="1135"/>
        </w:tabs>
        <w:spacing w:before="0" w:after="60" w:line="259" w:lineRule="exact"/>
        <w:ind w:firstLine="680"/>
      </w:pPr>
      <w:r w:rsidRPr="00C8651C">
        <w:rPr>
          <w:lang w:eastAsia="ru-RU" w:bidi="ru-RU"/>
        </w:rPr>
        <w:t>повышение эффективности деятельности теплоэнергетического комплекса с. Вознесенка для обеспечения надежного и бесперебойного теплоснабжения потребителей;</w:t>
      </w:r>
    </w:p>
    <w:p w:rsidR="00D76637" w:rsidRPr="00C8651C" w:rsidRDefault="00D76637" w:rsidP="00D76637">
      <w:pPr>
        <w:pStyle w:val="20"/>
        <w:numPr>
          <w:ilvl w:val="0"/>
          <w:numId w:val="24"/>
        </w:numPr>
        <w:shd w:val="clear" w:color="auto" w:fill="auto"/>
        <w:tabs>
          <w:tab w:val="left" w:pos="1131"/>
        </w:tabs>
        <w:spacing w:before="0" w:after="64" w:line="259" w:lineRule="exact"/>
        <w:ind w:firstLine="680"/>
      </w:pPr>
      <w:r w:rsidRPr="00C8651C">
        <w:rPr>
          <w:lang w:eastAsia="ru-RU" w:bidi="ru-RU"/>
        </w:rPr>
        <w:t>обеспечение привлечения инвестиций и гарантий их защиты и возвратности вложения</w:t>
      </w:r>
      <w:r w:rsidRPr="00C8651C">
        <w:rPr>
          <w:lang w:eastAsia="ru-RU" w:bidi="ru-RU"/>
        </w:rPr>
        <w:br/>
        <w:t>в теплоэнергетические комплексы городских (сельских) поселений и с. Вознесенка;</w:t>
      </w:r>
    </w:p>
    <w:p w:rsidR="00D76637" w:rsidRPr="00C8651C" w:rsidRDefault="00D76637" w:rsidP="00D76637">
      <w:pPr>
        <w:pStyle w:val="20"/>
        <w:numPr>
          <w:ilvl w:val="0"/>
          <w:numId w:val="24"/>
        </w:numPr>
        <w:shd w:val="clear" w:color="auto" w:fill="auto"/>
        <w:tabs>
          <w:tab w:val="left" w:pos="1135"/>
        </w:tabs>
        <w:spacing w:before="120" w:after="0" w:line="200" w:lineRule="exact"/>
        <w:ind w:firstLine="680"/>
      </w:pPr>
      <w:r w:rsidRPr="00C8651C">
        <w:rPr>
          <w:lang w:eastAsia="ru-RU" w:bidi="ru-RU"/>
        </w:rPr>
        <w:t>повышение инвестиционной привлекательности теплоэнергетического комплекса с.</w:t>
      </w:r>
      <w:r w:rsidRPr="00C8651C">
        <w:rPr>
          <w:lang w:eastAsia="ru-RU" w:bidi="ru-RU"/>
        </w:rPr>
        <w:br/>
        <w:t>Вознесенка.</w:t>
      </w:r>
    </w:p>
    <w:p w:rsidR="00D76637" w:rsidRPr="00C8651C" w:rsidRDefault="00D76637" w:rsidP="00D76637">
      <w:pPr>
        <w:pStyle w:val="20"/>
        <w:shd w:val="clear" w:color="auto" w:fill="auto"/>
        <w:spacing w:before="120" w:after="0" w:line="240" w:lineRule="auto"/>
        <w:ind w:right="-2" w:firstLine="680"/>
      </w:pPr>
      <w:r w:rsidRPr="00C8651C">
        <w:rPr>
          <w:lang w:eastAsia="ru-RU" w:bidi="ru-RU"/>
        </w:rPr>
        <w:t>В концепции предлагается внедрение следующих основных направлений инновационных ресурсосберегающих технологий, которые позволят сократить расходы при эксплуатации теплоэнергетических объектов:</w:t>
      </w:r>
    </w:p>
    <w:p w:rsidR="00D76637" w:rsidRPr="00C8651C" w:rsidRDefault="00D76637" w:rsidP="00D76637">
      <w:pPr>
        <w:pStyle w:val="20"/>
        <w:numPr>
          <w:ilvl w:val="0"/>
          <w:numId w:val="24"/>
        </w:numPr>
        <w:shd w:val="clear" w:color="auto" w:fill="auto"/>
        <w:tabs>
          <w:tab w:val="left" w:pos="1131"/>
        </w:tabs>
        <w:spacing w:before="0" w:after="91" w:line="259" w:lineRule="exact"/>
        <w:ind w:firstLine="680"/>
      </w:pPr>
      <w:r w:rsidRPr="00C8651C">
        <w:rPr>
          <w:lang w:eastAsia="ru-RU" w:bidi="ru-RU"/>
        </w:rPr>
        <w:t>внедрение трубопроводов из сшитого полиэтилена (СПЭ) и стальных труб в пенополиуретановой изоляции (ППУ) в тепловых сетях;</w:t>
      </w:r>
    </w:p>
    <w:p w:rsidR="00D76637" w:rsidRPr="00C8651C" w:rsidRDefault="00D76637" w:rsidP="00D76637">
      <w:pPr>
        <w:pStyle w:val="20"/>
        <w:numPr>
          <w:ilvl w:val="0"/>
          <w:numId w:val="24"/>
        </w:numPr>
        <w:shd w:val="clear" w:color="auto" w:fill="auto"/>
        <w:tabs>
          <w:tab w:val="left" w:pos="1134"/>
        </w:tabs>
        <w:spacing w:before="0" w:after="84" w:line="220" w:lineRule="exact"/>
        <w:ind w:firstLine="680"/>
      </w:pPr>
      <w:r w:rsidRPr="00C8651C">
        <w:rPr>
          <w:lang w:eastAsia="ru-RU" w:bidi="ru-RU"/>
        </w:rPr>
        <w:t>внедрение узлов учета тепловой энергии (УУТЭ)</w:t>
      </w:r>
    </w:p>
    <w:p w:rsidR="00D76637" w:rsidRPr="00C8651C" w:rsidRDefault="008556A8" w:rsidP="00D76637">
      <w:pPr>
        <w:pStyle w:val="20"/>
        <w:numPr>
          <w:ilvl w:val="0"/>
          <w:numId w:val="24"/>
        </w:numPr>
        <w:shd w:val="clear" w:color="auto" w:fill="auto"/>
        <w:tabs>
          <w:tab w:val="left" w:pos="1131"/>
        </w:tabs>
        <w:spacing w:before="120" w:after="68" w:line="269" w:lineRule="exact"/>
        <w:ind w:firstLine="680"/>
      </w:pPr>
      <w:r w:rsidRPr="00C8651C">
        <w:rPr>
          <w:noProof/>
          <w:lang w:eastAsia="ru-RU"/>
        </w:rPr>
        <w:pict>
          <v:shape id="Поле 53" o:spid="_x0000_s1030" type="#_x0000_t202" style="position:absolute;left:0;text-align:left;margin-left:-31.15pt;margin-top:21.1pt;width:10.3pt;height:214.8pt;z-index:-251653120;visibility:visible;mso-wrap-distance-left:5pt;mso-wrap-distance-right:16.8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" filled="f" stroked="f">
            <v:textbox style="layout-flow:vertical;mso-layout-flow-alt:bottom-to-top" inset="0,0,0,0">
              <w:txbxContent>
                <w:p w:rsidR="00F5151A" w:rsidRDefault="00F5151A" w:rsidP="00D76637">
                  <w:pPr>
                    <w:pStyle w:val="30"/>
                    <w:shd w:val="clear" w:color="auto" w:fill="auto"/>
                    <w:tabs>
                      <w:tab w:val="left" w:pos="1656"/>
                    </w:tabs>
                    <w:spacing w:line="180" w:lineRule="exact"/>
                  </w:pPr>
                  <w:r>
                    <w:rPr>
                      <w:lang w:eastAsia="ru-RU" w:bidi="ru-RU"/>
                    </w:rPr>
                    <w:t xml:space="preserve">Инв. </w:t>
                  </w:r>
                  <w:r w:rsidRPr="00F51002">
                    <w:rPr>
                      <w:lang w:bidi="en-US"/>
                    </w:rPr>
                    <w:t>-</w:t>
                  </w:r>
                  <w:r>
                    <w:rPr>
                      <w:lang w:val="en-US" w:bidi="en-US"/>
                    </w:rPr>
                    <w:t>Vs</w:t>
                  </w:r>
                  <w:r w:rsidRPr="00F51002">
                    <w:rPr>
                      <w:lang w:bidi="en-US"/>
                    </w:rPr>
                    <w:t xml:space="preserve"> </w:t>
                  </w:r>
                  <w:r>
                    <w:rPr>
                      <w:lang w:eastAsia="ru-RU" w:bidi="ru-RU"/>
                    </w:rPr>
                    <w:t>подл.</w:t>
                  </w:r>
                  <w:r>
                    <w:rPr>
                      <w:lang w:eastAsia="ru-RU" w:bidi="ru-RU"/>
                    </w:rPr>
                    <w:tab/>
                    <w:t xml:space="preserve">Подо, и дата I Взам. шга. </w:t>
                  </w:r>
                  <w:r>
                    <w:rPr>
                      <w:lang w:val="en-US" w:bidi="en-US"/>
                    </w:rPr>
                    <w:t>Xs</w:t>
                  </w:r>
                </w:p>
              </w:txbxContent>
            </v:textbox>
            <w10:wrap type="square" side="right" anchorx="margin"/>
          </v:shape>
        </w:pict>
      </w:r>
      <w:r w:rsidR="00D76637" w:rsidRPr="00C8651C">
        <w:rPr>
          <w:lang w:eastAsia="ru-RU" w:bidi="ru-RU"/>
        </w:rPr>
        <w:t>поэтапное создание единой системы учета потребления энергоресурсов (АСКУЭПР)</w:t>
      </w:r>
      <w:r w:rsidR="00D76637" w:rsidRPr="00C8651C">
        <w:rPr>
          <w:lang w:eastAsia="ru-RU" w:bidi="ru-RU"/>
        </w:rPr>
        <w:br/>
        <w:t>там, где это технически целесообразно.</w:t>
      </w:r>
    </w:p>
    <w:p w:rsidR="00D76637" w:rsidRPr="00C8651C" w:rsidRDefault="00D76637" w:rsidP="00D76637">
      <w:pPr>
        <w:pStyle w:val="20"/>
        <w:shd w:val="clear" w:color="auto" w:fill="auto"/>
        <w:spacing w:before="120" w:after="56"/>
        <w:ind w:right="-2" w:firstLine="680"/>
      </w:pPr>
      <w:r w:rsidRPr="00C8651C">
        <w:rPr>
          <w:lang w:eastAsia="ru-RU" w:bidi="ru-RU"/>
        </w:rPr>
        <w:t>При этом указывается, что тариф на тепловую энергию не включает средств, достаточных для осуществления комплекса мероприятий, необходимых для реконструкции и (или) модернизации теплоэнергетических активов для достижения положительного эффекта, поскольку рост тарифов ограничен предельными уровнями тарифов на тепловую энергию.</w:t>
      </w:r>
    </w:p>
    <w:p w:rsidR="00D76637" w:rsidRPr="00C8651C" w:rsidRDefault="00D76637" w:rsidP="00D76637">
      <w:pPr>
        <w:pStyle w:val="20"/>
        <w:shd w:val="clear" w:color="auto" w:fill="auto"/>
        <w:spacing w:before="120" w:after="64" w:line="264" w:lineRule="exact"/>
        <w:ind w:firstLine="680"/>
      </w:pPr>
      <w:r w:rsidRPr="00C8651C">
        <w:rPr>
          <w:lang w:eastAsia="ru-RU" w:bidi="ru-RU"/>
        </w:rPr>
        <w:t>Проведение мероприятий по развитию теплоэнергетического комплекса с. Вознесенка в</w:t>
      </w:r>
      <w:r w:rsidRPr="00C8651C">
        <w:rPr>
          <w:lang w:eastAsia="ru-RU" w:bidi="ru-RU"/>
        </w:rPr>
        <w:br/>
        <w:t>соответствии с Концепцией предлагается осуществлять преимущественно за счет привлеченных денежных средств.</w:t>
      </w:r>
    </w:p>
    <w:p w:rsidR="00D76637" w:rsidRPr="00C8651C" w:rsidRDefault="00D76637" w:rsidP="00D76637">
      <w:pPr>
        <w:pStyle w:val="20"/>
        <w:shd w:val="clear" w:color="auto" w:fill="auto"/>
        <w:spacing w:before="0" w:after="0"/>
        <w:ind w:firstLine="680"/>
      </w:pPr>
      <w:r w:rsidRPr="00C8651C">
        <w:rPr>
          <w:lang w:eastAsia="ru-RU" w:bidi="ru-RU"/>
        </w:rPr>
        <w:t>Предусматриваются следующие источники финансирования модернизации и реконструкции теплоэнергетического комплекса:</w:t>
      </w:r>
    </w:p>
    <w:p w:rsidR="00D76637" w:rsidRPr="00C8651C" w:rsidRDefault="00D76637" w:rsidP="00D76637">
      <w:pPr>
        <w:pStyle w:val="20"/>
        <w:numPr>
          <w:ilvl w:val="0"/>
          <w:numId w:val="26"/>
        </w:numPr>
        <w:shd w:val="clear" w:color="auto" w:fill="auto"/>
        <w:tabs>
          <w:tab w:val="left" w:pos="1139"/>
        </w:tabs>
        <w:spacing w:before="0" w:after="0" w:line="264" w:lineRule="exact"/>
        <w:ind w:firstLine="658"/>
      </w:pPr>
      <w:r w:rsidRPr="00C8651C">
        <w:rPr>
          <w:lang w:eastAsia="ru-RU" w:bidi="ru-RU"/>
        </w:rPr>
        <w:t>федеральный бюджет: средства фонда содействия реформированию жилищно-</w:t>
      </w:r>
      <w:r w:rsidRPr="00C8651C">
        <w:rPr>
          <w:lang w:eastAsia="ru-RU" w:bidi="ru-RU"/>
        </w:rPr>
        <w:br/>
        <w:t>коммунального хозяйства, получаемые в установленном порядке на модернизацию и реконструкцию инженерных коммуникаций при проведении капитального ремонта многоквартирных домов и строительства новых теплоэнергетических мощностей и сетей в рамках региональных адресных программ переселения граждан из аварийного жилищного фонда;</w:t>
      </w:r>
    </w:p>
    <w:p w:rsidR="00D76637" w:rsidRPr="00C8651C" w:rsidRDefault="00D76637" w:rsidP="00D76637">
      <w:pPr>
        <w:pStyle w:val="20"/>
        <w:numPr>
          <w:ilvl w:val="0"/>
          <w:numId w:val="26"/>
        </w:numPr>
        <w:shd w:val="clear" w:color="auto" w:fill="auto"/>
        <w:tabs>
          <w:tab w:val="left" w:pos="1144"/>
        </w:tabs>
        <w:spacing w:before="0" w:after="0" w:line="264" w:lineRule="exact"/>
        <w:ind w:right="-2" w:firstLine="658"/>
      </w:pPr>
      <w:r w:rsidRPr="00C8651C">
        <w:rPr>
          <w:lang w:eastAsia="ru-RU" w:bidi="ru-RU"/>
        </w:rPr>
        <w:t>бюджет с. Вознесенка и бюджеты муниципальных образований: в виде ежегодного предусматриваемых в установленном порядке средств на строительство и реконструкцию объектов капитального строительства в рамках краевой целевой программы;</w:t>
      </w:r>
    </w:p>
    <w:p w:rsidR="00D76637" w:rsidRPr="00C8651C" w:rsidRDefault="00D76637" w:rsidP="00D76637">
      <w:pPr>
        <w:pStyle w:val="20"/>
        <w:numPr>
          <w:ilvl w:val="0"/>
          <w:numId w:val="26"/>
        </w:numPr>
        <w:shd w:val="clear" w:color="auto" w:fill="auto"/>
        <w:tabs>
          <w:tab w:val="left" w:pos="1149"/>
          <w:tab w:val="left" w:pos="9637"/>
        </w:tabs>
        <w:spacing w:before="0" w:after="60" w:line="264" w:lineRule="exact"/>
        <w:ind w:right="-2" w:firstLine="660"/>
      </w:pPr>
      <w:r w:rsidRPr="00C8651C">
        <w:rPr>
          <w:lang w:eastAsia="ru-RU" w:bidi="ru-RU"/>
        </w:rPr>
        <w:t>средства финансовых структур, участвующих в реализации различных программ в</w:t>
      </w:r>
      <w:r w:rsidRPr="00C8651C">
        <w:rPr>
          <w:lang w:eastAsia="ru-RU" w:bidi="ru-RU"/>
        </w:rPr>
        <w:br/>
        <w:t>сфере жилищно-коммунального хозяйства: ОАО «Банк ВТБ» (на модернизацию и реконструкцию систем водоснабжения, теплоснабжения, электроснабжения, водоотведения), ЕБРР (на модернизацию водоснабжения, теплоснабжения, водоотведения, системы сбора, вывоза, утилизации отходов), всемирный банк ВБ (на инвестиции в сфере жилищного строительства и коммунальной инфраструктуры);</w:t>
      </w:r>
    </w:p>
    <w:p w:rsidR="00CB67EC" w:rsidRPr="00C8651C" w:rsidRDefault="00CB67EC" w:rsidP="00CB67EC">
      <w:pPr>
        <w:pStyle w:val="20"/>
        <w:shd w:val="clear" w:color="auto" w:fill="auto"/>
        <w:tabs>
          <w:tab w:val="left" w:pos="1149"/>
          <w:tab w:val="left" w:pos="9637"/>
        </w:tabs>
        <w:spacing w:before="0" w:after="60" w:line="264" w:lineRule="exact"/>
        <w:ind w:left="660" w:right="-2"/>
      </w:pPr>
    </w:p>
    <w:p w:rsidR="00D76637" w:rsidRPr="00C8651C" w:rsidRDefault="00D76637" w:rsidP="00D76637">
      <w:pPr>
        <w:pStyle w:val="20"/>
        <w:shd w:val="clear" w:color="auto" w:fill="auto"/>
        <w:tabs>
          <w:tab w:val="left" w:pos="1149"/>
        </w:tabs>
        <w:spacing w:before="0" w:after="60" w:line="264" w:lineRule="exact"/>
        <w:ind w:right="300"/>
      </w:pPr>
    </w:p>
    <w:p w:rsidR="00D76637" w:rsidRPr="00C8651C" w:rsidRDefault="00D76637" w:rsidP="00D76637">
      <w:pPr>
        <w:pStyle w:val="20"/>
        <w:numPr>
          <w:ilvl w:val="0"/>
          <w:numId w:val="26"/>
        </w:numPr>
        <w:shd w:val="clear" w:color="auto" w:fill="auto"/>
        <w:tabs>
          <w:tab w:val="left" w:pos="1144"/>
        </w:tabs>
        <w:spacing w:before="0" w:after="64" w:line="264" w:lineRule="exact"/>
        <w:ind w:right="-2" w:firstLine="658"/>
      </w:pPr>
      <w:r w:rsidRPr="00C8651C">
        <w:rPr>
          <w:lang w:eastAsia="ru-RU" w:bidi="ru-RU"/>
        </w:rPr>
        <w:t>средства прочих финансовых институтов: банки, паевые и инвестиционные фонды,</w:t>
      </w:r>
      <w:r w:rsidRPr="00C8651C">
        <w:rPr>
          <w:lang w:eastAsia="ru-RU" w:bidi="ru-RU"/>
        </w:rPr>
        <w:br/>
        <w:t>портфельные и профильные инвесторы (долгосрочное кредитование - от 5 до 15 лет, займы,</w:t>
      </w:r>
      <w:r w:rsidRPr="00C8651C">
        <w:rPr>
          <w:lang w:eastAsia="ru-RU" w:bidi="ru-RU"/>
        </w:rPr>
        <w:br/>
        <w:t>участие в уставном капитале - покупка долей акций, долговых ценных бумаг);</w:t>
      </w:r>
    </w:p>
    <w:p w:rsidR="00D76637" w:rsidRPr="00C8651C" w:rsidRDefault="00D76637" w:rsidP="00D76637">
      <w:pPr>
        <w:pStyle w:val="20"/>
        <w:shd w:val="clear" w:color="auto" w:fill="auto"/>
        <w:spacing w:before="120" w:after="331"/>
        <w:ind w:right="-2" w:firstLine="658"/>
      </w:pPr>
      <w:r w:rsidRPr="00C8651C">
        <w:rPr>
          <w:lang w:eastAsia="ru-RU" w:bidi="ru-RU"/>
        </w:rPr>
        <w:t>Государственная поддержка в части тарифного регулирования позволяет включить в</w:t>
      </w:r>
      <w:r w:rsidRPr="00C8651C">
        <w:rPr>
          <w:lang w:eastAsia="ru-RU" w:bidi="ru-RU"/>
        </w:rPr>
        <w:br/>
        <w:t>инвестиционные программы теплоснабжающих организаций проекты строительства и реконструкции теплоэнергетических объектов, при этом соответствующее тарифное регулирование должно обеспечиваться на всех трех уровнях регулирования: федеральном, уровне субъекта Российской Федерации и на местном уровне.</w:t>
      </w:r>
    </w:p>
    <w:p w:rsidR="00D76637" w:rsidRPr="00C8651C" w:rsidRDefault="00D76637" w:rsidP="00D76637">
      <w:pPr>
        <w:pStyle w:val="40"/>
        <w:shd w:val="clear" w:color="auto" w:fill="auto"/>
        <w:spacing w:before="0" w:after="208" w:line="220" w:lineRule="exact"/>
        <w:ind w:left="800"/>
        <w:rPr>
          <w:i w:val="0"/>
          <w:sz w:val="22"/>
          <w:szCs w:val="22"/>
        </w:rPr>
      </w:pPr>
      <w:r w:rsidRPr="00C8651C">
        <w:rPr>
          <w:i w:val="0"/>
          <w:sz w:val="22"/>
          <w:szCs w:val="22"/>
          <w:lang w:eastAsia="ru-RU" w:bidi="ru-RU"/>
        </w:rPr>
        <w:t>11.3. Расчеты эффективности инвестиций;</w:t>
      </w:r>
    </w:p>
    <w:p w:rsidR="00D76637" w:rsidRPr="00C8651C" w:rsidRDefault="00D76637" w:rsidP="00D76637">
      <w:pPr>
        <w:pStyle w:val="5"/>
        <w:shd w:val="clear" w:color="auto" w:fill="auto"/>
        <w:rPr>
          <w:i/>
          <w:sz w:val="22"/>
          <w:szCs w:val="22"/>
        </w:rPr>
      </w:pPr>
      <w:r w:rsidRPr="00C8651C">
        <w:rPr>
          <w:i/>
          <w:sz w:val="22"/>
          <w:szCs w:val="22"/>
          <w:lang w:eastAsia="ru-RU" w:bidi="ru-RU"/>
        </w:rPr>
        <w:t>а) Методические особенности оценки эффективности инвестиций в строительство,</w:t>
      </w:r>
      <w:r w:rsidRPr="00C8651C">
        <w:rPr>
          <w:i/>
          <w:sz w:val="22"/>
          <w:szCs w:val="22"/>
          <w:lang w:eastAsia="ru-RU" w:bidi="ru-RU"/>
        </w:rPr>
        <w:br/>
        <w:t>реконструкцию и техническое перевооружение источников тепловой энергии и тепловых сетей</w:t>
      </w:r>
    </w:p>
    <w:p w:rsidR="00D76637" w:rsidRPr="00C8651C" w:rsidRDefault="00D76637" w:rsidP="00D76637">
      <w:pPr>
        <w:pStyle w:val="20"/>
        <w:shd w:val="clear" w:color="auto" w:fill="auto"/>
        <w:spacing w:before="0" w:after="0" w:line="264" w:lineRule="exact"/>
        <w:ind w:right="-2" w:firstLine="658"/>
      </w:pPr>
      <w:r w:rsidRPr="00C8651C">
        <w:rPr>
          <w:lang w:eastAsia="ru-RU" w:bidi="ru-RU"/>
        </w:rPr>
        <w:t>Выбор перспективных вариантов развития и реконструкции систем теплоснабжения</w:t>
      </w:r>
      <w:r w:rsidRPr="00C8651C">
        <w:rPr>
          <w:lang w:eastAsia="ru-RU" w:bidi="ru-RU"/>
        </w:rPr>
        <w:br/>
        <w:t>определяется исходя из эффективности капитальных вложений. В рассматриваемых вариантах предполагается использование существующих тепловых сетей (для отопления с их необходимой реконструкцией или развитием), а также строительство новых тепловых источников (котельных) для обеспечения тепловой энергией перспективных тепловых нагрузок.</w:t>
      </w:r>
    </w:p>
    <w:p w:rsidR="00D76637" w:rsidRPr="00C8651C" w:rsidRDefault="00D76637" w:rsidP="00D76637">
      <w:pPr>
        <w:pStyle w:val="20"/>
        <w:shd w:val="clear" w:color="auto" w:fill="auto"/>
        <w:spacing w:before="0" w:after="64" w:line="264" w:lineRule="exact"/>
        <w:ind w:right="-2" w:firstLine="658"/>
      </w:pPr>
      <w:r w:rsidRPr="00C8651C">
        <w:rPr>
          <w:lang w:eastAsia="ru-RU" w:bidi="ru-RU"/>
        </w:rPr>
        <w:t>Методика оценки эффективности варианта сооружения новых энергоисточников (ко-</w:t>
      </w:r>
      <w:r w:rsidRPr="00C8651C">
        <w:rPr>
          <w:lang w:eastAsia="ru-RU" w:bidi="ru-RU"/>
        </w:rPr>
        <w:br/>
        <w:t>тельных) проводилась в соответствии с методическими рекомендациями [1,2], адаптированными к расчету систем теплоснабжения [3] на стадии прединвестиционных исследований [4] по следующим критериям:</w:t>
      </w:r>
    </w:p>
    <w:p w:rsidR="00D76637" w:rsidRPr="00C8651C" w:rsidRDefault="008556A8" w:rsidP="00D76637">
      <w:pPr>
        <w:pStyle w:val="20"/>
        <w:numPr>
          <w:ilvl w:val="0"/>
          <w:numId w:val="26"/>
        </w:numPr>
        <w:shd w:val="clear" w:color="auto" w:fill="auto"/>
        <w:tabs>
          <w:tab w:val="left" w:pos="1144"/>
        </w:tabs>
        <w:spacing w:before="0" w:after="52" w:line="259" w:lineRule="exact"/>
        <w:ind w:right="-2" w:firstLine="660"/>
      </w:pPr>
      <w:r w:rsidRPr="00C8651C">
        <w:rPr>
          <w:noProof/>
          <w:lang w:eastAsia="ru-RU"/>
        </w:rPr>
        <w:pict>
          <v:shape id="Поле 54" o:spid="_x0000_s1031" type="#_x0000_t202" style="position:absolute;left:0;text-align:left;margin-left:-26.3pt;margin-top:5.75pt;width:10.55pt;height:215.05pt;z-index:-251652096;visibility:visible;mso-wrap-distance-left:5pt;mso-wrap-distance-right:15.8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" filled="f" stroked="f">
            <v:textbox style="layout-flow:vertical;mso-layout-flow-alt:bottom-to-top" inset="0,0,0,0">
              <w:txbxContent>
                <w:p w:rsidR="00F5151A" w:rsidRDefault="00F5151A" w:rsidP="00D76637">
                  <w:pPr>
                    <w:pStyle w:val="30"/>
                    <w:shd w:val="clear" w:color="auto" w:fill="auto"/>
                    <w:tabs>
                      <w:tab w:val="left" w:pos="1656"/>
                      <w:tab w:val="left" w:leader="underscore" w:pos="3062"/>
                    </w:tabs>
                    <w:spacing w:line="180" w:lineRule="exact"/>
                  </w:pPr>
                  <w:r>
                    <w:rPr>
                      <w:lang w:eastAsia="ru-RU" w:bidi="ru-RU"/>
                    </w:rPr>
                    <w:t>Инв. № пода.</w:t>
                  </w:r>
                  <w:r>
                    <w:rPr>
                      <w:lang w:eastAsia="ru-RU" w:bidi="ru-RU"/>
                    </w:rPr>
                    <w:tab/>
                    <w:t xml:space="preserve">Подо, и дата </w:t>
                  </w:r>
                  <w:r>
                    <w:rPr>
                      <w:lang w:eastAsia="ru-RU" w:bidi="ru-RU"/>
                    </w:rPr>
                    <w:tab/>
                    <w:t>I Взам. шт. №</w:t>
                  </w:r>
                </w:p>
              </w:txbxContent>
            </v:textbox>
            <w10:wrap type="square" side="right" anchorx="margin"/>
          </v:shape>
        </w:pict>
      </w:r>
      <w:r w:rsidR="00D76637" w:rsidRPr="00C8651C">
        <w:rPr>
          <w:rStyle w:val="24"/>
        </w:rPr>
        <w:t>чистый дисконтированный доход (ЧДД),</w:t>
      </w:r>
      <w:r w:rsidR="00D76637" w:rsidRPr="00C8651C">
        <w:rPr>
          <w:lang w:eastAsia="ru-RU" w:bidi="ru-RU"/>
        </w:rPr>
        <w:t xml:space="preserve"> представляющий собой сумму дисконтированных финансовых итогов за все годы функционирования объекта от начала вложения инвестиций до окончания эксплуатации (проекты, имеющие положительное значение ЧДД, не убыточны, так как отдача на капитал превышает вложенный капитал при данной норме дисконта);</w:t>
      </w:r>
    </w:p>
    <w:p w:rsidR="00D76637" w:rsidRPr="00C8651C" w:rsidRDefault="00D76637" w:rsidP="00D76637">
      <w:pPr>
        <w:pStyle w:val="20"/>
        <w:numPr>
          <w:ilvl w:val="0"/>
          <w:numId w:val="26"/>
        </w:numPr>
        <w:shd w:val="clear" w:color="auto" w:fill="auto"/>
        <w:tabs>
          <w:tab w:val="left" w:pos="1139"/>
        </w:tabs>
        <w:spacing w:before="0" w:after="0" w:line="269" w:lineRule="exact"/>
        <w:ind w:firstLine="658"/>
      </w:pPr>
      <w:r w:rsidRPr="00C8651C">
        <w:rPr>
          <w:rStyle w:val="24"/>
        </w:rPr>
        <w:t>внутренняя норма доходности (ВНД),</w:t>
      </w:r>
      <w:r w:rsidRPr="00C8651C">
        <w:rPr>
          <w:lang w:eastAsia="ru-RU" w:bidi="ru-RU"/>
        </w:rPr>
        <w:t xml:space="preserve"> которая представляет собой ту норму дисконта, при которой отдача от инвестиционного проекта равна первоначальным инвестициям в проект; (приведенных эффектов) к вложенному капиталу (при его использовании принимаются</w:t>
      </w:r>
    </w:p>
    <w:p w:rsidR="00D76637" w:rsidRPr="00C8651C" w:rsidRDefault="00D76637" w:rsidP="00D76637">
      <w:pPr>
        <w:pStyle w:val="20"/>
        <w:numPr>
          <w:ilvl w:val="0"/>
          <w:numId w:val="26"/>
        </w:numPr>
        <w:shd w:val="clear" w:color="auto" w:fill="auto"/>
        <w:tabs>
          <w:tab w:val="left" w:pos="1139"/>
        </w:tabs>
        <w:spacing w:before="0" w:after="0" w:line="264" w:lineRule="exact"/>
        <w:ind w:right="-2" w:firstLine="448"/>
      </w:pPr>
      <w:r w:rsidRPr="00C8651C">
        <w:rPr>
          <w:rStyle w:val="24"/>
        </w:rPr>
        <w:t>индекс выгодности инвестиций (ИВИ),</w:t>
      </w:r>
      <w:r w:rsidRPr="00C8651C">
        <w:rPr>
          <w:lang w:eastAsia="ru-RU" w:bidi="ru-RU"/>
        </w:rPr>
        <w:t xml:space="preserve"> т.е. отношение отдачи капитала проекты, в которых значение этого показателя больше единицы);</w:t>
      </w:r>
    </w:p>
    <w:p w:rsidR="00D76637" w:rsidRPr="00C8651C" w:rsidRDefault="00D76637" w:rsidP="00D76637">
      <w:pPr>
        <w:pStyle w:val="20"/>
        <w:numPr>
          <w:ilvl w:val="0"/>
          <w:numId w:val="26"/>
        </w:numPr>
        <w:shd w:val="clear" w:color="auto" w:fill="auto"/>
        <w:tabs>
          <w:tab w:val="left" w:pos="1154"/>
        </w:tabs>
        <w:spacing w:before="0" w:after="0" w:line="264" w:lineRule="exact"/>
        <w:ind w:firstLine="449"/>
      </w:pPr>
      <w:r w:rsidRPr="00C8651C">
        <w:rPr>
          <w:rStyle w:val="24"/>
        </w:rPr>
        <w:t>срок окупаемости</w:t>
      </w:r>
      <w:r w:rsidRPr="00C8651C">
        <w:rPr>
          <w:lang w:eastAsia="ru-RU" w:bidi="ru-RU"/>
        </w:rPr>
        <w:t xml:space="preserve"> или </w:t>
      </w:r>
      <w:r w:rsidRPr="00C8651C">
        <w:rPr>
          <w:rStyle w:val="24"/>
        </w:rPr>
        <w:t>период возврата капитальных вложений,</w:t>
      </w:r>
      <w:r w:rsidRPr="00C8651C">
        <w:rPr>
          <w:lang w:eastAsia="ru-RU" w:bidi="ru-RU"/>
        </w:rPr>
        <w:t xml:space="preserve"> т.е. период, за который отдача на капитал достигает значения суммы первоначальных инвестиций (его рекомендуется вычислять с использованием дисконтирования).</w:t>
      </w:r>
    </w:p>
    <w:p w:rsidR="00D76637" w:rsidRPr="00C8651C" w:rsidRDefault="00D76637" w:rsidP="00D76637">
      <w:pPr>
        <w:rPr>
          <w:rFonts w:ascii="Times New Roman" w:hAnsi="Times New Roman" w:cs="Times New Roman"/>
          <w:sz w:val="22"/>
          <w:szCs w:val="22"/>
        </w:rPr>
      </w:pPr>
    </w:p>
    <w:p w:rsidR="00D76637" w:rsidRPr="00C8651C" w:rsidRDefault="00D76637" w:rsidP="00D76637">
      <w:pPr>
        <w:pStyle w:val="20"/>
        <w:shd w:val="clear" w:color="auto" w:fill="auto"/>
        <w:spacing w:before="0" w:after="0"/>
      </w:pPr>
      <w:r w:rsidRPr="00C8651C">
        <w:rPr>
          <w:lang w:eastAsia="ru-RU" w:bidi="ru-RU"/>
        </w:rPr>
        <w:t xml:space="preserve">          Если в каком-то году значение ЧДД оказывается меньше нуля, то это означает, что</w:t>
      </w:r>
      <w:r w:rsidRPr="00C8651C">
        <w:rPr>
          <w:lang w:eastAsia="ru-RU" w:bidi="ru-RU"/>
        </w:rPr>
        <w:br/>
        <w:t>проект не эффективен. Тогда необходимо определить цены на тепло, при которых ноток кассовой наличности и величина ЧДД становиться больше нуля. Поток кассовой наличности рассчитывается таким образом, чтобы возможные затраты и издержки (в том числе на модернизацию) могли быть компенсированы в любом году накопленными излишками.</w:t>
      </w:r>
    </w:p>
    <w:p w:rsidR="00D76637" w:rsidRPr="00C8651C" w:rsidRDefault="00D76637" w:rsidP="00D76637">
      <w:pPr>
        <w:pStyle w:val="6"/>
        <w:shd w:val="clear" w:color="auto" w:fill="auto"/>
        <w:spacing w:before="120" w:line="210" w:lineRule="exact"/>
        <w:ind w:left="238"/>
        <w:rPr>
          <w:i/>
          <w:sz w:val="22"/>
          <w:szCs w:val="22"/>
        </w:rPr>
      </w:pPr>
      <w:r w:rsidRPr="00C8651C">
        <w:rPr>
          <w:i/>
          <w:sz w:val="22"/>
          <w:szCs w:val="22"/>
          <w:lang w:eastAsia="ru-RU" w:bidi="ru-RU"/>
        </w:rPr>
        <w:t xml:space="preserve">        б) Цены на топливо и тарифы на тепло</w:t>
      </w:r>
    </w:p>
    <w:p w:rsidR="00D76637" w:rsidRPr="00C8651C" w:rsidRDefault="00D76637" w:rsidP="00D76637">
      <w:pPr>
        <w:pStyle w:val="20"/>
        <w:shd w:val="clear" w:color="auto" w:fill="auto"/>
        <w:spacing w:before="120" w:after="0" w:line="259" w:lineRule="exact"/>
      </w:pPr>
      <w:r w:rsidRPr="00C8651C">
        <w:rPr>
          <w:lang w:eastAsia="ru-RU" w:bidi="ru-RU"/>
        </w:rPr>
        <w:t xml:space="preserve">         Правительство РФ протоколом от 21.09.2011г. № 32 одобрило прогноз динамики стоимости услуг естественных монополий на период 2012-2014 гг.</w:t>
      </w:r>
    </w:p>
    <w:p w:rsidR="00D76637" w:rsidRPr="00C8651C" w:rsidRDefault="00D76637" w:rsidP="00D76637">
      <w:pPr>
        <w:pStyle w:val="20"/>
        <w:shd w:val="clear" w:color="auto" w:fill="auto"/>
        <w:spacing w:after="56" w:line="259" w:lineRule="exact"/>
      </w:pPr>
      <w:r w:rsidRPr="00C8651C">
        <w:rPr>
          <w:lang w:eastAsia="ru-RU" w:bidi="ru-RU"/>
        </w:rPr>
        <w:t xml:space="preserve">          При этом ежегодный темп роста цен на топливо составляет 15% для всех групп потребителей, кроме 2012 г. - 10,4% и 7,1% соответственно для населения и прочих потребителей.</w:t>
      </w:r>
    </w:p>
    <w:p w:rsidR="00CB67EC" w:rsidRPr="00C8651C" w:rsidRDefault="00D76637" w:rsidP="00D76637">
      <w:pPr>
        <w:pStyle w:val="20"/>
        <w:shd w:val="clear" w:color="auto" w:fill="auto"/>
        <w:spacing w:before="120" w:after="52"/>
        <w:ind w:right="-2"/>
        <w:rPr>
          <w:lang w:eastAsia="ru-RU" w:bidi="ru-RU"/>
        </w:rPr>
      </w:pPr>
      <w:r w:rsidRPr="00C8651C">
        <w:rPr>
          <w:lang w:eastAsia="ru-RU" w:bidi="ru-RU"/>
        </w:rPr>
        <w:t xml:space="preserve">           В соответствии с Государственной ценовой политикой в области угольной промышленности к 2015 г. в России прогнозируется переход от государственного регулирования оптовых цен на уголь к ценообразованию на уголь для внутренних потребителей, основанному на принципе равнодоходности продаж угля на внутреннем и внешнем рынках. При этом сохраняется государственное регулирование тарифов на транспортировку угля и платы за снабженческо-сбытовые услуги на территории страны. Равнодоходная цена угля определяется исключением из </w:t>
      </w:r>
    </w:p>
    <w:p w:rsidR="00CB67EC" w:rsidRPr="00C8651C" w:rsidRDefault="00CB67EC" w:rsidP="00D76637">
      <w:pPr>
        <w:pStyle w:val="20"/>
        <w:shd w:val="clear" w:color="auto" w:fill="auto"/>
        <w:spacing w:before="120" w:after="52"/>
        <w:ind w:right="-2"/>
        <w:rPr>
          <w:lang w:eastAsia="ru-RU" w:bidi="ru-RU"/>
        </w:rPr>
      </w:pPr>
    </w:p>
    <w:p w:rsidR="00CB67EC" w:rsidRPr="00C8651C" w:rsidRDefault="00CB67EC" w:rsidP="00D76637">
      <w:pPr>
        <w:pStyle w:val="20"/>
        <w:shd w:val="clear" w:color="auto" w:fill="auto"/>
        <w:spacing w:before="120" w:after="52"/>
        <w:ind w:right="-2"/>
        <w:rPr>
          <w:lang w:eastAsia="ru-RU" w:bidi="ru-RU"/>
        </w:rPr>
      </w:pPr>
    </w:p>
    <w:p w:rsidR="00D76637" w:rsidRPr="00C8651C" w:rsidRDefault="00D76637" w:rsidP="00D76637">
      <w:pPr>
        <w:pStyle w:val="20"/>
        <w:shd w:val="clear" w:color="auto" w:fill="auto"/>
        <w:spacing w:before="120" w:after="52"/>
        <w:ind w:right="-2"/>
        <w:rPr>
          <w:lang w:eastAsia="ru-RU" w:bidi="ru-RU"/>
        </w:rPr>
      </w:pPr>
      <w:r w:rsidRPr="00C8651C">
        <w:rPr>
          <w:lang w:eastAsia="ru-RU" w:bidi="ru-RU"/>
        </w:rPr>
        <w:t>экспортной цены угля таможенной пошлины, затрат на транзит, хранение и реализацию угля за пределами РФ и разницы в расходах по транспортировки угля до границы и потребителям на внутреннем рынке.</w:t>
      </w:r>
    </w:p>
    <w:p w:rsidR="00D76637" w:rsidRPr="00C8651C" w:rsidRDefault="00D76637" w:rsidP="00D76637">
      <w:pPr>
        <w:pStyle w:val="20"/>
        <w:shd w:val="clear" w:color="auto" w:fill="auto"/>
        <w:spacing w:before="120" w:after="0" w:line="274" w:lineRule="exact"/>
        <w:ind w:left="240"/>
        <w:rPr>
          <w:lang w:eastAsia="ru-RU" w:bidi="ru-RU"/>
        </w:rPr>
      </w:pPr>
      <w:r w:rsidRPr="00C8651C">
        <w:rPr>
          <w:lang w:eastAsia="ru-RU" w:bidi="ru-RU"/>
        </w:rPr>
        <w:t xml:space="preserve">           На оптовые цены для населения предполагается сохранить государственное регулирование.</w:t>
      </w:r>
    </w:p>
    <w:p w:rsidR="00D76637" w:rsidRPr="00C8651C" w:rsidRDefault="00D76637" w:rsidP="00D76637">
      <w:pPr>
        <w:pStyle w:val="20"/>
        <w:shd w:val="clear" w:color="auto" w:fill="auto"/>
        <w:spacing w:before="120" w:after="0" w:line="274" w:lineRule="exact"/>
        <w:ind w:left="240"/>
        <w:rPr>
          <w:lang w:eastAsia="ru-RU" w:bidi="ru-RU"/>
        </w:rPr>
      </w:pPr>
      <w:r w:rsidRPr="00C8651C">
        <w:rPr>
          <w:lang w:eastAsia="ru-RU" w:bidi="ru-RU"/>
        </w:rPr>
        <w:t>Таблица 11.3.1 – Прогноз оптовой цены на уголь для конечных потребителей, руб./т.</w:t>
      </w:r>
    </w:p>
    <w:tbl>
      <w:tblPr>
        <w:tblStyle w:val="a8"/>
        <w:tblW w:w="0" w:type="auto"/>
        <w:tblInd w:w="240" w:type="dxa"/>
        <w:tblLook w:val="04A0"/>
      </w:tblPr>
      <w:tblGrid>
        <w:gridCol w:w="1497"/>
        <w:gridCol w:w="978"/>
        <w:gridCol w:w="978"/>
        <w:gridCol w:w="979"/>
        <w:gridCol w:w="979"/>
        <w:gridCol w:w="980"/>
        <w:gridCol w:w="980"/>
        <w:gridCol w:w="980"/>
        <w:gridCol w:w="980"/>
      </w:tblGrid>
      <w:tr w:rsidR="00D76637" w:rsidRPr="00C8651C" w:rsidTr="00D76637">
        <w:tc>
          <w:tcPr>
            <w:tcW w:w="1497" w:type="dxa"/>
            <w:vAlign w:val="center"/>
          </w:tcPr>
          <w:p w:rsidR="00D76637" w:rsidRPr="00C8651C" w:rsidRDefault="00D76637" w:rsidP="00D76637">
            <w:pPr>
              <w:pStyle w:val="20"/>
              <w:shd w:val="clear" w:color="auto" w:fill="auto"/>
              <w:spacing w:before="0" w:after="0" w:line="274" w:lineRule="exact"/>
              <w:jc w:val="center"/>
            </w:pPr>
            <w:r w:rsidRPr="00C8651C">
              <w:t>Потребитель</w:t>
            </w:r>
          </w:p>
        </w:tc>
        <w:tc>
          <w:tcPr>
            <w:tcW w:w="978" w:type="dxa"/>
            <w:vAlign w:val="center"/>
          </w:tcPr>
          <w:p w:rsidR="00D76637" w:rsidRPr="00C8651C" w:rsidRDefault="00D76637" w:rsidP="00D76637">
            <w:pPr>
              <w:pStyle w:val="20"/>
              <w:shd w:val="clear" w:color="auto" w:fill="auto"/>
              <w:spacing w:before="0" w:after="180" w:line="220" w:lineRule="exact"/>
              <w:jc w:val="center"/>
            </w:pPr>
            <w:r w:rsidRPr="00C8651C">
              <w:rPr>
                <w:rFonts w:eastAsia="Courier New"/>
              </w:rPr>
              <w:t>2012г.</w:t>
            </w:r>
          </w:p>
          <w:p w:rsidR="00D76637" w:rsidRPr="00C8651C" w:rsidRDefault="00D76637" w:rsidP="00D76637">
            <w:pPr>
              <w:pStyle w:val="20"/>
              <w:shd w:val="clear" w:color="auto" w:fill="auto"/>
              <w:spacing w:before="0" w:after="0" w:line="220" w:lineRule="exact"/>
              <w:jc w:val="center"/>
            </w:pPr>
            <w:r w:rsidRPr="00C8651C">
              <w:rPr>
                <w:rFonts w:eastAsia="Courier New"/>
              </w:rPr>
              <w:t>(факт)</w:t>
            </w:r>
          </w:p>
        </w:tc>
        <w:tc>
          <w:tcPr>
            <w:tcW w:w="978" w:type="dxa"/>
            <w:vAlign w:val="center"/>
          </w:tcPr>
          <w:p w:rsidR="00D76637" w:rsidRPr="00C8651C" w:rsidRDefault="00D76637" w:rsidP="00D76637">
            <w:pPr>
              <w:pStyle w:val="20"/>
              <w:shd w:val="clear" w:color="auto" w:fill="auto"/>
              <w:spacing w:before="0" w:after="0" w:line="220" w:lineRule="exact"/>
              <w:jc w:val="center"/>
            </w:pPr>
            <w:r w:rsidRPr="00C8651C">
              <w:rPr>
                <w:rFonts w:eastAsia="Courier New"/>
              </w:rPr>
              <w:t>2013г.</w:t>
            </w:r>
          </w:p>
        </w:tc>
        <w:tc>
          <w:tcPr>
            <w:tcW w:w="979" w:type="dxa"/>
            <w:vAlign w:val="center"/>
          </w:tcPr>
          <w:p w:rsidR="00D76637" w:rsidRPr="00C8651C" w:rsidRDefault="00D76637" w:rsidP="00D76637">
            <w:pPr>
              <w:pStyle w:val="20"/>
              <w:shd w:val="clear" w:color="auto" w:fill="auto"/>
              <w:spacing w:before="0" w:after="0" w:line="220" w:lineRule="exact"/>
              <w:jc w:val="center"/>
            </w:pPr>
            <w:r w:rsidRPr="00C8651C">
              <w:rPr>
                <w:rFonts w:eastAsia="Courier New"/>
              </w:rPr>
              <w:t>2014г.</w:t>
            </w:r>
          </w:p>
        </w:tc>
        <w:tc>
          <w:tcPr>
            <w:tcW w:w="979" w:type="dxa"/>
            <w:vAlign w:val="center"/>
          </w:tcPr>
          <w:p w:rsidR="00D76637" w:rsidRPr="00C8651C" w:rsidRDefault="00D76637" w:rsidP="00D76637">
            <w:pPr>
              <w:pStyle w:val="20"/>
              <w:shd w:val="clear" w:color="auto" w:fill="auto"/>
              <w:spacing w:before="0" w:after="0" w:line="220" w:lineRule="exact"/>
              <w:ind w:left="140"/>
              <w:jc w:val="center"/>
            </w:pPr>
            <w:r w:rsidRPr="00C8651C">
              <w:rPr>
                <w:rFonts w:eastAsia="Courier New"/>
              </w:rPr>
              <w:t>2015г.</w:t>
            </w:r>
          </w:p>
        </w:tc>
        <w:tc>
          <w:tcPr>
            <w:tcW w:w="980" w:type="dxa"/>
            <w:vAlign w:val="center"/>
          </w:tcPr>
          <w:p w:rsidR="00D76637" w:rsidRPr="00C8651C" w:rsidRDefault="00D76637" w:rsidP="00D76637">
            <w:pPr>
              <w:pStyle w:val="20"/>
              <w:shd w:val="clear" w:color="auto" w:fill="auto"/>
              <w:spacing w:before="0" w:after="0" w:line="220" w:lineRule="exact"/>
              <w:ind w:left="140"/>
              <w:jc w:val="center"/>
            </w:pPr>
            <w:r w:rsidRPr="00C8651C">
              <w:rPr>
                <w:rFonts w:eastAsia="Courier New"/>
              </w:rPr>
              <w:t>2016г.</w:t>
            </w:r>
          </w:p>
        </w:tc>
        <w:tc>
          <w:tcPr>
            <w:tcW w:w="980" w:type="dxa"/>
            <w:vAlign w:val="center"/>
          </w:tcPr>
          <w:p w:rsidR="00D76637" w:rsidRPr="00C8651C" w:rsidRDefault="00D76637" w:rsidP="00D76637">
            <w:pPr>
              <w:pStyle w:val="20"/>
              <w:shd w:val="clear" w:color="auto" w:fill="auto"/>
              <w:spacing w:before="0" w:after="0" w:line="220" w:lineRule="exact"/>
              <w:jc w:val="center"/>
            </w:pPr>
            <w:r w:rsidRPr="00C8651C">
              <w:rPr>
                <w:rFonts w:eastAsia="Courier New"/>
              </w:rPr>
              <w:t>2017г.</w:t>
            </w:r>
          </w:p>
        </w:tc>
        <w:tc>
          <w:tcPr>
            <w:tcW w:w="980" w:type="dxa"/>
            <w:vAlign w:val="center"/>
          </w:tcPr>
          <w:p w:rsidR="00D76637" w:rsidRPr="00C8651C" w:rsidRDefault="00D76637" w:rsidP="00D76637">
            <w:pPr>
              <w:pStyle w:val="20"/>
              <w:shd w:val="clear" w:color="auto" w:fill="auto"/>
              <w:spacing w:before="0" w:after="0" w:line="220" w:lineRule="exact"/>
              <w:ind w:left="140"/>
              <w:jc w:val="center"/>
            </w:pPr>
            <w:r w:rsidRPr="00C8651C">
              <w:rPr>
                <w:rFonts w:eastAsia="Courier New"/>
              </w:rPr>
              <w:t>2018г.</w:t>
            </w:r>
          </w:p>
        </w:tc>
        <w:tc>
          <w:tcPr>
            <w:tcW w:w="980" w:type="dxa"/>
            <w:vAlign w:val="center"/>
          </w:tcPr>
          <w:p w:rsidR="00D76637" w:rsidRPr="00C8651C" w:rsidRDefault="00D76637" w:rsidP="00D76637">
            <w:pPr>
              <w:pStyle w:val="20"/>
              <w:shd w:val="clear" w:color="auto" w:fill="auto"/>
              <w:spacing w:before="0" w:after="0" w:line="220" w:lineRule="exact"/>
              <w:ind w:left="160"/>
              <w:jc w:val="center"/>
            </w:pPr>
            <w:r w:rsidRPr="00C8651C">
              <w:rPr>
                <w:rFonts w:eastAsia="Courier New"/>
              </w:rPr>
              <w:t>2019г.</w:t>
            </w:r>
          </w:p>
        </w:tc>
      </w:tr>
      <w:tr w:rsidR="00D76637" w:rsidRPr="00C8651C" w:rsidTr="00D76637">
        <w:tc>
          <w:tcPr>
            <w:tcW w:w="1497" w:type="dxa"/>
          </w:tcPr>
          <w:p w:rsidR="00D76637" w:rsidRPr="00C8651C" w:rsidRDefault="00D76637" w:rsidP="00D76637">
            <w:pPr>
              <w:pStyle w:val="20"/>
              <w:shd w:val="clear" w:color="auto" w:fill="auto"/>
              <w:spacing w:before="0" w:after="0" w:line="274" w:lineRule="exact"/>
            </w:pPr>
            <w:r w:rsidRPr="00C8651C">
              <w:t>Для всех категорий потребителей</w:t>
            </w:r>
          </w:p>
        </w:tc>
        <w:tc>
          <w:tcPr>
            <w:tcW w:w="978" w:type="dxa"/>
            <w:vAlign w:val="center"/>
          </w:tcPr>
          <w:p w:rsidR="00D76637" w:rsidRPr="00C8651C" w:rsidRDefault="00D76637" w:rsidP="00D76637">
            <w:pPr>
              <w:pStyle w:val="20"/>
              <w:shd w:val="clear" w:color="auto" w:fill="auto"/>
              <w:spacing w:before="0" w:after="0" w:line="220" w:lineRule="exact"/>
              <w:ind w:left="220"/>
              <w:jc w:val="center"/>
            </w:pPr>
            <w:r w:rsidRPr="00C8651C">
              <w:rPr>
                <w:rFonts w:eastAsia="Courier New"/>
              </w:rPr>
              <w:t>1650</w:t>
            </w:r>
          </w:p>
        </w:tc>
        <w:tc>
          <w:tcPr>
            <w:tcW w:w="978" w:type="dxa"/>
            <w:vAlign w:val="center"/>
          </w:tcPr>
          <w:p w:rsidR="00D76637" w:rsidRPr="00C8651C" w:rsidRDefault="00D76637" w:rsidP="00D76637">
            <w:pPr>
              <w:pStyle w:val="20"/>
              <w:shd w:val="clear" w:color="auto" w:fill="auto"/>
              <w:spacing w:before="0" w:after="0" w:line="220" w:lineRule="exact"/>
              <w:ind w:left="220"/>
              <w:jc w:val="center"/>
            </w:pPr>
            <w:r w:rsidRPr="00C8651C">
              <w:rPr>
                <w:rFonts w:eastAsia="Courier New"/>
              </w:rPr>
              <w:t>1749</w:t>
            </w:r>
          </w:p>
        </w:tc>
        <w:tc>
          <w:tcPr>
            <w:tcW w:w="979" w:type="dxa"/>
            <w:vAlign w:val="center"/>
          </w:tcPr>
          <w:p w:rsidR="00D76637" w:rsidRPr="00C8651C" w:rsidRDefault="00D76637" w:rsidP="00D76637">
            <w:pPr>
              <w:pStyle w:val="20"/>
              <w:shd w:val="clear" w:color="auto" w:fill="auto"/>
              <w:spacing w:before="0" w:after="0" w:line="220" w:lineRule="exact"/>
              <w:ind w:left="200"/>
              <w:jc w:val="center"/>
            </w:pPr>
            <w:r w:rsidRPr="00C8651C">
              <w:rPr>
                <w:rFonts w:eastAsia="Courier New"/>
              </w:rPr>
              <w:t>1871</w:t>
            </w:r>
          </w:p>
        </w:tc>
        <w:tc>
          <w:tcPr>
            <w:tcW w:w="979" w:type="dxa"/>
            <w:vAlign w:val="center"/>
          </w:tcPr>
          <w:p w:rsidR="00D76637" w:rsidRPr="00C8651C" w:rsidRDefault="00D76637" w:rsidP="00D76637">
            <w:pPr>
              <w:pStyle w:val="20"/>
              <w:shd w:val="clear" w:color="auto" w:fill="auto"/>
              <w:spacing w:before="0" w:after="0" w:line="220" w:lineRule="exact"/>
              <w:ind w:left="140"/>
              <w:jc w:val="center"/>
            </w:pPr>
            <w:r w:rsidRPr="00C8651C">
              <w:rPr>
                <w:rFonts w:eastAsia="Courier New"/>
              </w:rPr>
              <w:t>2002</w:t>
            </w:r>
          </w:p>
        </w:tc>
        <w:tc>
          <w:tcPr>
            <w:tcW w:w="980" w:type="dxa"/>
            <w:vAlign w:val="center"/>
          </w:tcPr>
          <w:p w:rsidR="00D76637" w:rsidRPr="00C8651C" w:rsidRDefault="00D76637" w:rsidP="00D76637">
            <w:pPr>
              <w:pStyle w:val="20"/>
              <w:shd w:val="clear" w:color="auto" w:fill="auto"/>
              <w:spacing w:before="0" w:after="0" w:line="220" w:lineRule="exact"/>
              <w:ind w:left="140"/>
              <w:jc w:val="center"/>
            </w:pPr>
            <w:r w:rsidRPr="00C8651C">
              <w:rPr>
                <w:rFonts w:eastAsia="Courier New"/>
              </w:rPr>
              <w:t>2142</w:t>
            </w:r>
          </w:p>
        </w:tc>
        <w:tc>
          <w:tcPr>
            <w:tcW w:w="980" w:type="dxa"/>
            <w:vAlign w:val="center"/>
          </w:tcPr>
          <w:p w:rsidR="00D76637" w:rsidRPr="00C8651C" w:rsidRDefault="00D76637" w:rsidP="00D76637">
            <w:pPr>
              <w:pStyle w:val="20"/>
              <w:shd w:val="clear" w:color="auto" w:fill="auto"/>
              <w:spacing w:before="0" w:after="0" w:line="220" w:lineRule="exact"/>
              <w:ind w:left="180"/>
              <w:jc w:val="center"/>
            </w:pPr>
            <w:r w:rsidRPr="00C8651C">
              <w:rPr>
                <w:rFonts w:eastAsia="Courier New"/>
              </w:rPr>
              <w:t>2249</w:t>
            </w:r>
          </w:p>
        </w:tc>
        <w:tc>
          <w:tcPr>
            <w:tcW w:w="980" w:type="dxa"/>
            <w:vAlign w:val="center"/>
          </w:tcPr>
          <w:p w:rsidR="00D76637" w:rsidRPr="00C8651C" w:rsidRDefault="00D76637" w:rsidP="00D76637">
            <w:pPr>
              <w:pStyle w:val="20"/>
              <w:shd w:val="clear" w:color="auto" w:fill="auto"/>
              <w:spacing w:before="0" w:after="0" w:line="220" w:lineRule="exact"/>
              <w:ind w:left="140"/>
              <w:jc w:val="center"/>
            </w:pPr>
            <w:r w:rsidRPr="00C8651C">
              <w:rPr>
                <w:rFonts w:eastAsia="Courier New"/>
              </w:rPr>
              <w:t>2294</w:t>
            </w:r>
          </w:p>
        </w:tc>
        <w:tc>
          <w:tcPr>
            <w:tcW w:w="980" w:type="dxa"/>
            <w:vAlign w:val="center"/>
          </w:tcPr>
          <w:p w:rsidR="00D76637" w:rsidRPr="00C8651C" w:rsidRDefault="00D76637" w:rsidP="00D76637">
            <w:pPr>
              <w:pStyle w:val="20"/>
              <w:shd w:val="clear" w:color="auto" w:fill="auto"/>
              <w:spacing w:before="0" w:after="0" w:line="220" w:lineRule="exact"/>
              <w:ind w:left="160"/>
              <w:jc w:val="center"/>
            </w:pPr>
            <w:r w:rsidRPr="00C8651C">
              <w:rPr>
                <w:rFonts w:eastAsia="Courier New"/>
              </w:rPr>
              <w:t>2386</w:t>
            </w:r>
          </w:p>
        </w:tc>
      </w:tr>
    </w:tbl>
    <w:p w:rsidR="00D76637" w:rsidRPr="00C8651C" w:rsidRDefault="00D76637" w:rsidP="00D76637">
      <w:pPr>
        <w:pStyle w:val="20"/>
        <w:shd w:val="clear" w:color="auto" w:fill="auto"/>
        <w:spacing w:before="120" w:after="0" w:line="274" w:lineRule="exact"/>
        <w:ind w:left="240"/>
      </w:pPr>
    </w:p>
    <w:p w:rsidR="00D76637" w:rsidRPr="00C8651C" w:rsidRDefault="00D76637" w:rsidP="00D76637">
      <w:pPr>
        <w:pStyle w:val="20"/>
        <w:shd w:val="clear" w:color="auto" w:fill="auto"/>
        <w:spacing w:before="120"/>
        <w:ind w:right="-2"/>
      </w:pPr>
      <w:r w:rsidRPr="00C8651C">
        <w:rPr>
          <w:lang w:eastAsia="ru-RU" w:bidi="ru-RU"/>
        </w:rPr>
        <w:t xml:space="preserve">           Согласно прогнозам Минэкономразвития индексации регулируемых тарифов на тепловую энергию будет произведена два раза в 2012 г. - на 6% с 1 июля и еще на 6% с 1 сентября, в</w:t>
      </w:r>
      <w:r w:rsidRPr="00C8651C">
        <w:rPr>
          <w:lang w:eastAsia="ru-RU" w:bidi="ru-RU"/>
        </w:rPr>
        <w:br/>
        <w:t>2013 г. - на 8% и в 2014 г. на 12%. В результате в среднем за год рост регулируемых цен на</w:t>
      </w:r>
      <w:r w:rsidRPr="00C8651C">
        <w:rPr>
          <w:lang w:eastAsia="ru-RU" w:bidi="ru-RU"/>
        </w:rPr>
        <w:br/>
        <w:t>тепловую энергию составляет в 2012 г. 4,8%, в 2013 г. - 11% и в 2014 г. - 9,5-10%. В результате, в 2012 г. рост тарифов на тепловую энергию будет ниже темпов инфляции.</w:t>
      </w:r>
    </w:p>
    <w:p w:rsidR="00D76637" w:rsidRPr="00C8651C" w:rsidRDefault="00D76637" w:rsidP="00D76637">
      <w:pPr>
        <w:pStyle w:val="20"/>
        <w:shd w:val="clear" w:color="auto" w:fill="auto"/>
        <w:spacing w:before="120" w:after="103"/>
      </w:pPr>
      <w:r w:rsidRPr="00C8651C">
        <w:rPr>
          <w:lang w:eastAsia="ru-RU" w:bidi="ru-RU"/>
        </w:rPr>
        <w:t xml:space="preserve">            Однако министерство в своих комментариях отмечает, что региональные власти могут</w:t>
      </w:r>
      <w:r w:rsidRPr="00C8651C">
        <w:rPr>
          <w:lang w:eastAsia="ru-RU" w:bidi="ru-RU"/>
        </w:rPr>
        <w:br/>
        <w:t>устанавливать и более высокие тарифные ставки, если существует критическая потребность в</w:t>
      </w:r>
      <w:r w:rsidRPr="00C8651C">
        <w:rPr>
          <w:lang w:eastAsia="ru-RU" w:bidi="ru-RU"/>
        </w:rPr>
        <w:br/>
        <w:t>инвестициях в сектор. В то же время мы видим, что темпы роста тарифов на тепло в 2013-2014</w:t>
      </w:r>
      <w:r w:rsidRPr="00C8651C">
        <w:rPr>
          <w:lang w:eastAsia="ru-RU" w:bidi="ru-RU"/>
        </w:rPr>
        <w:br/>
        <w:t>гг. ниже темпов роста цен на уголь.</w:t>
      </w:r>
    </w:p>
    <w:p w:rsidR="00D76637" w:rsidRPr="00C8651C" w:rsidRDefault="00D76637" w:rsidP="00D76637">
      <w:pPr>
        <w:pStyle w:val="6"/>
        <w:shd w:val="clear" w:color="auto" w:fill="auto"/>
        <w:spacing w:after="90" w:line="210" w:lineRule="exact"/>
        <w:rPr>
          <w:i/>
          <w:sz w:val="22"/>
          <w:szCs w:val="22"/>
        </w:rPr>
      </w:pPr>
      <w:r w:rsidRPr="00C8651C">
        <w:rPr>
          <w:i/>
          <w:sz w:val="22"/>
          <w:szCs w:val="22"/>
          <w:lang w:eastAsia="ru-RU" w:bidi="ru-RU"/>
        </w:rPr>
        <w:t>в) Эффективность реконструируемых котельных</w:t>
      </w:r>
    </w:p>
    <w:p w:rsidR="00D76637" w:rsidRPr="00C8651C" w:rsidRDefault="00D76637" w:rsidP="00D76637">
      <w:pPr>
        <w:pStyle w:val="20"/>
        <w:shd w:val="clear" w:color="auto" w:fill="auto"/>
        <w:spacing w:before="0" w:after="64"/>
      </w:pPr>
      <w:r w:rsidRPr="00C8651C">
        <w:rPr>
          <w:lang w:eastAsia="ru-RU" w:bidi="ru-RU"/>
        </w:rPr>
        <w:t xml:space="preserve">             Расчеты ценовых последствий для потребителей при реализации программ строительства, реконструкции и технического перевооружения систем теплоснабжения.</w:t>
      </w:r>
    </w:p>
    <w:p w:rsidR="00D76637" w:rsidRPr="00C8651C" w:rsidRDefault="00D76637" w:rsidP="00D76637">
      <w:pPr>
        <w:pStyle w:val="20"/>
        <w:shd w:val="clear" w:color="auto" w:fill="auto"/>
        <w:spacing w:before="0" w:after="56" w:line="259" w:lineRule="exact"/>
      </w:pPr>
      <w:r w:rsidRPr="00C8651C">
        <w:rPr>
          <w:lang w:eastAsia="ru-RU" w:bidi="ru-RU"/>
        </w:rPr>
        <w:t xml:space="preserve">             Одним из основных и наиболее капиталоемких мероприятий по реконструкции модернизации п. Тарутино в период до 2028 года является строительство тепловой сети.</w:t>
      </w:r>
    </w:p>
    <w:p w:rsidR="00D76637" w:rsidRPr="00C8651C" w:rsidRDefault="00D76637" w:rsidP="00D76637">
      <w:pPr>
        <w:pStyle w:val="20"/>
        <w:shd w:val="clear" w:color="auto" w:fill="auto"/>
        <w:tabs>
          <w:tab w:val="left" w:pos="9637"/>
        </w:tabs>
        <w:spacing w:before="0" w:after="0" w:line="360" w:lineRule="auto"/>
        <w:ind w:right="-2"/>
      </w:pPr>
      <w:r w:rsidRPr="00C8651C">
        <w:rPr>
          <w:lang w:eastAsia="ru-RU" w:bidi="ru-RU"/>
        </w:rPr>
        <w:t xml:space="preserve">             Стоимость оборудования индексировалась в соответствии с индексами-дефляторами,</w:t>
      </w:r>
      <w:r w:rsidRPr="00C8651C">
        <w:rPr>
          <w:lang w:eastAsia="ru-RU" w:bidi="ru-RU"/>
        </w:rPr>
        <w:br/>
        <w:t>приведенными РФ в Прогнозе сценарных условий социально-экономического развития на</w:t>
      </w:r>
      <w:r w:rsidRPr="00C8651C">
        <w:rPr>
          <w:lang w:eastAsia="ru-RU" w:bidi="ru-RU"/>
        </w:rPr>
        <w:br/>
        <w:t>2013-2015 годы и Сценарных условий долгосрочного прогноза социально-экономического развития Российской Федерации до 2028 года</w:t>
      </w:r>
    </w:p>
    <w:p w:rsidR="00D76637" w:rsidRPr="00C8651C" w:rsidRDefault="00D76637" w:rsidP="00D76637">
      <w:pPr>
        <w:pStyle w:val="20"/>
        <w:shd w:val="clear" w:color="auto" w:fill="auto"/>
        <w:spacing w:before="0" w:after="0" w:line="360" w:lineRule="auto"/>
        <w:ind w:firstLine="697"/>
      </w:pPr>
      <w:r w:rsidRPr="00C8651C">
        <w:rPr>
          <w:lang w:eastAsia="ru-RU" w:bidi="ru-RU"/>
        </w:rPr>
        <w:t>На распределение экономического эффекта между производством тепловой энергии</w:t>
      </w:r>
      <w:r w:rsidRPr="00C8651C">
        <w:rPr>
          <w:lang w:eastAsia="ru-RU" w:bidi="ru-RU"/>
        </w:rPr>
        <w:br/>
        <w:t>также влияют отпускные тарифы на тепловую энергию в каждый год реализации проекта, объемы реализации каждого вида энергии.</w:t>
      </w:r>
    </w:p>
    <w:p w:rsidR="00D76637" w:rsidRPr="00C8651C" w:rsidRDefault="00D76637" w:rsidP="00D76637">
      <w:pPr>
        <w:pStyle w:val="20"/>
        <w:shd w:val="clear" w:color="auto" w:fill="auto"/>
        <w:tabs>
          <w:tab w:val="left" w:pos="9498"/>
        </w:tabs>
        <w:spacing w:before="120" w:line="360" w:lineRule="auto"/>
        <w:ind w:right="-2" w:firstLine="697"/>
      </w:pPr>
      <w:r w:rsidRPr="00C8651C">
        <w:rPr>
          <w:lang w:eastAsia="ru-RU" w:bidi="ru-RU"/>
        </w:rPr>
        <w:t>Проведение мероприятий требует введения в тариф на тепловую энергию инвестиционной составляющей, складывающейся из амортизационных отчислений от стоимости вводимого оборудование и части прибыли от реализации тепловой энергии, направляемой на финансирование капиталовложений.</w:t>
      </w:r>
    </w:p>
    <w:p w:rsidR="00D76637" w:rsidRPr="00C8651C" w:rsidRDefault="00D76637" w:rsidP="00D76637">
      <w:pPr>
        <w:pStyle w:val="20"/>
        <w:shd w:val="clear" w:color="auto" w:fill="auto"/>
        <w:tabs>
          <w:tab w:val="left" w:pos="9637"/>
        </w:tabs>
        <w:spacing w:before="120" w:line="360" w:lineRule="auto"/>
        <w:ind w:right="-2" w:firstLine="697"/>
      </w:pPr>
      <w:r w:rsidRPr="00C8651C">
        <w:rPr>
          <w:lang w:eastAsia="ru-RU" w:bidi="ru-RU"/>
        </w:rPr>
        <w:t>Капиталовложение в новое оборудование обеспечивается за счет заемных средств со</w:t>
      </w:r>
      <w:r w:rsidRPr="00C8651C">
        <w:rPr>
          <w:lang w:eastAsia="ru-RU" w:bidi="ru-RU"/>
        </w:rPr>
        <w:br/>
        <w:t>сроком кредитования 10 лет и ставкой 10%. При таких условиях инвестиционная составляющая достигает максимального значения в 2022 году.</w:t>
      </w:r>
    </w:p>
    <w:p w:rsidR="00D76637" w:rsidRPr="00C8651C" w:rsidRDefault="00D76637" w:rsidP="00D76637">
      <w:pPr>
        <w:spacing w:before="120"/>
        <w:jc w:val="both"/>
        <w:rPr>
          <w:rFonts w:ascii="Times New Roman" w:hAnsi="Times New Roman" w:cs="Times New Roman"/>
          <w:sz w:val="22"/>
          <w:szCs w:val="22"/>
        </w:rPr>
      </w:pPr>
      <w:r w:rsidRPr="00C8651C">
        <w:rPr>
          <w:rFonts w:ascii="Times New Roman" w:hAnsi="Times New Roman" w:cs="Times New Roman"/>
          <w:sz w:val="22"/>
          <w:szCs w:val="22"/>
        </w:rPr>
        <w:t xml:space="preserve">            Выполненный анализ ценовых последствий проведения мероприятий по реконструкции</w:t>
      </w:r>
      <w:r w:rsidRPr="00C8651C">
        <w:rPr>
          <w:rFonts w:ascii="Times New Roman" w:hAnsi="Times New Roman" w:cs="Times New Roman"/>
          <w:sz w:val="22"/>
          <w:szCs w:val="22"/>
        </w:rPr>
        <w:br/>
        <w:t>и строительству тепловых сетей и котельных, показывает изменение тарифов на тепловую</w:t>
      </w:r>
      <w:r w:rsidRPr="00C8651C">
        <w:rPr>
          <w:rFonts w:ascii="Times New Roman" w:hAnsi="Times New Roman" w:cs="Times New Roman"/>
          <w:sz w:val="22"/>
          <w:szCs w:val="22"/>
        </w:rPr>
        <w:br/>
        <w:t>энергию в результате проведения указанных мероприятий в период до 2028 года.</w:t>
      </w:r>
    </w:p>
    <w:p w:rsidR="00D76637" w:rsidRPr="00C8651C" w:rsidRDefault="00D76637" w:rsidP="00D76637">
      <w:pPr>
        <w:tabs>
          <w:tab w:val="left" w:pos="6969"/>
        </w:tabs>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pStyle w:val="120"/>
        <w:keepNext/>
        <w:keepLines/>
        <w:shd w:val="clear" w:color="auto" w:fill="auto"/>
        <w:spacing w:after="218"/>
        <w:ind w:left="560"/>
        <w:rPr>
          <w:sz w:val="24"/>
          <w:szCs w:val="24"/>
          <w:lang w:eastAsia="ru-RU" w:bidi="ru-RU"/>
        </w:rPr>
      </w:pPr>
      <w:r w:rsidRPr="00C8651C">
        <w:rPr>
          <w:sz w:val="24"/>
          <w:szCs w:val="24"/>
          <w:lang w:eastAsia="ru-RU" w:bidi="ru-RU"/>
        </w:rPr>
        <w:t>Раздел 12. ИНВЕСТИЦИИ В СТРОИТЕЛЬСТВО, РЕКОНСТРУКЦИЮ И ТЕХНИЧЕСКОЕ ПЕРЕВООРУЖЕНИЕ</w:t>
      </w:r>
    </w:p>
    <w:p w:rsidR="00D76637" w:rsidRPr="00C8651C" w:rsidRDefault="00D76637" w:rsidP="00D76637">
      <w:pPr>
        <w:pStyle w:val="120"/>
        <w:keepNext/>
        <w:keepLines/>
        <w:shd w:val="clear" w:color="auto" w:fill="auto"/>
        <w:spacing w:after="218"/>
        <w:ind w:left="560"/>
        <w:jc w:val="both"/>
        <w:rPr>
          <w:sz w:val="22"/>
          <w:szCs w:val="22"/>
          <w:lang w:eastAsia="ru-RU" w:bidi="ru-RU"/>
        </w:rPr>
      </w:pPr>
      <w:r w:rsidRPr="00C8651C">
        <w:rPr>
          <w:sz w:val="22"/>
          <w:szCs w:val="22"/>
          <w:lang w:eastAsia="ru-RU" w:bidi="ru-RU"/>
        </w:rPr>
        <w:t>12.1.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p>
    <w:p w:rsidR="00D76637" w:rsidRPr="00C8651C" w:rsidRDefault="00D76637" w:rsidP="00D76637">
      <w:pPr>
        <w:pStyle w:val="20"/>
        <w:shd w:val="clear" w:color="auto" w:fill="auto"/>
        <w:spacing w:after="231" w:line="274" w:lineRule="exact"/>
        <w:ind w:firstLine="240"/>
        <w:rPr>
          <w:lang w:eastAsia="ru-RU" w:bidi="ru-RU"/>
        </w:rPr>
      </w:pPr>
      <w:r w:rsidRPr="00C8651C">
        <w:rPr>
          <w:lang w:eastAsia="ru-RU" w:bidi="ru-RU"/>
        </w:rPr>
        <w:t>Необходимые инвестиции в строительство, реконструкцию и техническое перевооружение в с. Вознесенка.</w:t>
      </w:r>
    </w:p>
    <w:p w:rsidR="00D76637" w:rsidRPr="00C8651C" w:rsidRDefault="00D76637" w:rsidP="00D76637">
      <w:pPr>
        <w:pStyle w:val="6"/>
        <w:numPr>
          <w:ilvl w:val="0"/>
          <w:numId w:val="27"/>
        </w:numPr>
        <w:shd w:val="clear" w:color="auto" w:fill="auto"/>
        <w:tabs>
          <w:tab w:val="left" w:pos="1146"/>
        </w:tabs>
        <w:spacing w:after="317" w:line="240" w:lineRule="auto"/>
        <w:ind w:left="240" w:firstLine="680"/>
        <w:rPr>
          <w:i/>
          <w:sz w:val="22"/>
          <w:szCs w:val="22"/>
        </w:rPr>
      </w:pPr>
      <w:r w:rsidRPr="00C8651C">
        <w:rPr>
          <w:i/>
          <w:sz w:val="22"/>
          <w:szCs w:val="22"/>
          <w:lang w:eastAsia="ru-RU" w:bidi="ru-RU"/>
        </w:rPr>
        <w:t>этап с 2014 по 2019г.</w:t>
      </w:r>
    </w:p>
    <w:p w:rsidR="00D76637" w:rsidRPr="00C8651C" w:rsidRDefault="00D76637" w:rsidP="00D76637">
      <w:pPr>
        <w:pStyle w:val="20"/>
        <w:shd w:val="clear" w:color="auto" w:fill="auto"/>
        <w:spacing w:after="188" w:line="240" w:lineRule="auto"/>
        <w:ind w:firstLine="240"/>
      </w:pPr>
      <w:r w:rsidRPr="00C8651C">
        <w:rPr>
          <w:lang w:eastAsia="ru-RU" w:bidi="ru-RU"/>
        </w:rPr>
        <w:t>Для обеспечения надежного и качественного теплоснабжения существующих потребителей с. Вознесенка предусматривается реконструкция источника централизованного теплоснабжения села с заменой старого физически и морально устаревшего основного и вспомогательного оборудования котельной на энергоэффективное оборудование, отвечающее современным стандартам качества.</w:t>
      </w:r>
      <w:r w:rsidRPr="00C8651C">
        <w:t xml:space="preserve"> Реконструкция</w:t>
      </w:r>
      <w:r w:rsidRPr="00C8651C">
        <w:rPr>
          <w:lang w:eastAsia="ru-RU" w:bidi="ru-RU"/>
        </w:rPr>
        <w:t xml:space="preserve"> котельной запланирована на 2015-2018гг год и влечет за собой вложение инвестиций в ценах 2015 </w:t>
      </w:r>
      <w:r w:rsidRPr="00C8651C">
        <w:rPr>
          <w:color w:val="auto"/>
          <w:lang w:eastAsia="ru-RU" w:bidi="ru-RU"/>
        </w:rPr>
        <w:t>года 43750 тыс.</w:t>
      </w:r>
      <w:r w:rsidRPr="00C8651C">
        <w:rPr>
          <w:lang w:eastAsia="ru-RU" w:bidi="ru-RU"/>
        </w:rPr>
        <w:t xml:space="preserve"> руб. в соответствии с индексами-дефляторами, приведенными Минэкономразвития РФ в прогнозе сценарных условий социально-экономического</w:t>
      </w:r>
      <w:r w:rsidRPr="00C8651C">
        <w:rPr>
          <w:lang w:eastAsia="ru-RU" w:bidi="ru-RU"/>
        </w:rPr>
        <w:br/>
        <w:t>развития на 2013-2015 годы и Сценарных условий долгосрочного прогноза социально-</w:t>
      </w:r>
      <w:r w:rsidRPr="00C8651C">
        <w:rPr>
          <w:lang w:eastAsia="ru-RU" w:bidi="ru-RU"/>
        </w:rPr>
        <w:br/>
        <w:t>экономического развития Российской Федерации до 2030 года.</w:t>
      </w:r>
    </w:p>
    <w:p w:rsidR="00D76637" w:rsidRPr="00C8651C" w:rsidRDefault="00D76637" w:rsidP="00D76637">
      <w:pPr>
        <w:spacing w:line="240" w:lineRule="auto"/>
        <w:rPr>
          <w:rFonts w:ascii="Times New Roman" w:hAnsi="Times New Roman" w:cs="Times New Roman"/>
          <w:sz w:val="22"/>
          <w:szCs w:val="22"/>
        </w:rPr>
      </w:pPr>
    </w:p>
    <w:p w:rsidR="00D76637" w:rsidRPr="00C8651C" w:rsidRDefault="00D76637" w:rsidP="00D76637">
      <w:pPr>
        <w:spacing w:line="240" w:lineRule="auto"/>
        <w:jc w:val="both"/>
        <w:rPr>
          <w:rFonts w:ascii="Times New Roman" w:hAnsi="Times New Roman" w:cs="Times New Roman"/>
          <w:b/>
          <w:sz w:val="22"/>
          <w:szCs w:val="22"/>
        </w:rPr>
      </w:pPr>
      <w:r w:rsidRPr="00C8651C">
        <w:rPr>
          <w:rFonts w:ascii="Times New Roman" w:hAnsi="Times New Roman" w:cs="Times New Roman"/>
          <w:b/>
          <w:sz w:val="22"/>
          <w:szCs w:val="22"/>
        </w:rPr>
        <w:t xml:space="preserve">              12.2.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p>
    <w:p w:rsidR="00D76637" w:rsidRPr="00C8651C" w:rsidRDefault="00D76637" w:rsidP="00D76637">
      <w:pPr>
        <w:spacing w:line="240" w:lineRule="auto"/>
        <w:jc w:val="both"/>
        <w:rPr>
          <w:rFonts w:ascii="Times New Roman" w:hAnsi="Times New Roman" w:cs="Times New Roman"/>
          <w:b/>
          <w:sz w:val="22"/>
          <w:szCs w:val="22"/>
        </w:rPr>
      </w:pPr>
    </w:p>
    <w:p w:rsidR="00D76637" w:rsidRPr="00C8651C" w:rsidRDefault="00D76637" w:rsidP="00D76637">
      <w:pPr>
        <w:pStyle w:val="6"/>
        <w:numPr>
          <w:ilvl w:val="0"/>
          <w:numId w:val="29"/>
        </w:numPr>
        <w:shd w:val="clear" w:color="auto" w:fill="auto"/>
        <w:tabs>
          <w:tab w:val="left" w:pos="1003"/>
        </w:tabs>
        <w:spacing w:before="120" w:line="240" w:lineRule="auto"/>
        <w:ind w:firstLine="720"/>
        <w:rPr>
          <w:i/>
          <w:sz w:val="22"/>
          <w:szCs w:val="22"/>
        </w:rPr>
      </w:pPr>
      <w:r w:rsidRPr="00C8651C">
        <w:rPr>
          <w:i/>
          <w:sz w:val="22"/>
          <w:szCs w:val="22"/>
          <w:lang w:eastAsia="ru-RU" w:bidi="ru-RU"/>
        </w:rPr>
        <w:t>этап с 2015 по 2019г.</w:t>
      </w:r>
    </w:p>
    <w:p w:rsidR="00D76637" w:rsidRPr="00C8651C" w:rsidRDefault="00D76637" w:rsidP="00D76637">
      <w:pPr>
        <w:pStyle w:val="20"/>
        <w:shd w:val="clear" w:color="auto" w:fill="auto"/>
        <w:spacing w:after="0" w:line="240" w:lineRule="auto"/>
        <w:ind w:right="200" w:firstLine="680"/>
        <w:rPr>
          <w:color w:val="auto"/>
          <w:lang w:eastAsia="ru-RU" w:bidi="ru-RU"/>
        </w:rPr>
      </w:pPr>
      <w:r w:rsidRPr="00C8651C">
        <w:rPr>
          <w:color w:val="auto"/>
          <w:lang w:eastAsia="ru-RU" w:bidi="ru-RU"/>
        </w:rPr>
        <w:t xml:space="preserve">Выполнить капитальный ремонт существующих участков тепловой сети общей протяженностью </w:t>
      </w:r>
      <w:r w:rsidR="00CB67EC" w:rsidRPr="00C8651C">
        <w:rPr>
          <w:color w:val="auto"/>
          <w:lang w:eastAsia="ru-RU" w:bidi="ru-RU"/>
        </w:rPr>
        <w:t>1854,</w:t>
      </w:r>
      <w:r w:rsidRPr="00C8651C">
        <w:rPr>
          <w:color w:val="auto"/>
          <w:lang w:eastAsia="ru-RU" w:bidi="ru-RU"/>
        </w:rPr>
        <w:t xml:space="preserve"> метров в 4-х трубном исполнении (Д159мм, Д108мм, Д89мм, Д76мм, Д38мм) по улице Солнечная, влечет за собой вложение инвестиций в ценах 2015 года </w:t>
      </w:r>
      <w:r w:rsidR="00CB67EC" w:rsidRPr="00C8651C">
        <w:rPr>
          <w:color w:val="auto"/>
          <w:lang w:eastAsia="ru-RU" w:bidi="ru-RU"/>
        </w:rPr>
        <w:t>24877</w:t>
      </w:r>
      <w:r w:rsidRPr="00C8651C">
        <w:rPr>
          <w:color w:val="auto"/>
          <w:lang w:eastAsia="ru-RU" w:bidi="ru-RU"/>
        </w:rPr>
        <w:t xml:space="preserve"> тыс.руб. в соответствии с индексами-дефляторами, приведенными Минэкономразвития РФ в прогнозе сценарных условий социально-экономического развития на 2013-2015 годы и Сценарных</w:t>
      </w:r>
      <w:r w:rsidRPr="00C8651C">
        <w:rPr>
          <w:color w:val="auto"/>
          <w:lang w:eastAsia="ru-RU" w:bidi="ru-RU"/>
        </w:rPr>
        <w:br/>
        <w:t>условий долгосрочного прогноза социально-экономического развития Российской Федерации</w:t>
      </w:r>
      <w:r w:rsidRPr="00C8651C">
        <w:rPr>
          <w:color w:val="auto"/>
          <w:lang w:eastAsia="ru-RU" w:bidi="ru-RU"/>
        </w:rPr>
        <w:br/>
        <w:t>до 2030 года.</w:t>
      </w:r>
    </w:p>
    <w:p w:rsidR="00D76637" w:rsidRPr="00C8651C" w:rsidRDefault="00D76637" w:rsidP="00D76637">
      <w:pPr>
        <w:pStyle w:val="20"/>
        <w:shd w:val="clear" w:color="auto" w:fill="auto"/>
        <w:spacing w:after="674" w:line="240" w:lineRule="auto"/>
        <w:ind w:firstLine="720"/>
        <w:rPr>
          <w:b/>
          <w:lang w:eastAsia="ru-RU" w:bidi="ru-RU"/>
        </w:rPr>
      </w:pPr>
      <w:r w:rsidRPr="00C8651C">
        <w:rPr>
          <w:b/>
          <w:lang w:eastAsia="ru-RU" w:bidi="ru-RU"/>
        </w:rPr>
        <w:t>12.3.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p>
    <w:p w:rsidR="00D76637" w:rsidRPr="00C8651C" w:rsidRDefault="00D76637" w:rsidP="00D76637">
      <w:pPr>
        <w:pStyle w:val="20"/>
        <w:shd w:val="clear" w:color="auto" w:fill="auto"/>
        <w:spacing w:before="120" w:line="240" w:lineRule="auto"/>
        <w:ind w:firstLine="720"/>
        <w:rPr>
          <w:b/>
        </w:rPr>
      </w:pPr>
      <w:r w:rsidRPr="00C8651C">
        <w:rPr>
          <w:lang w:eastAsia="ru-RU" w:bidi="ru-RU"/>
        </w:rPr>
        <w:t>Инвестиции в строительство, реконструкцию и техническое перевооружение в связи с изменением гидравлического режима работы системы теплоснабжения</w:t>
      </w:r>
      <w:r w:rsidRPr="00C8651C">
        <w:t xml:space="preserve"> приведены в п.12.2. настоящего документа.</w:t>
      </w:r>
    </w:p>
    <w:p w:rsidR="00D76637" w:rsidRPr="00C8651C" w:rsidRDefault="00D76637" w:rsidP="00D76637">
      <w:pPr>
        <w:rPr>
          <w:rFonts w:ascii="Times New Roman" w:hAnsi="Times New Roman" w:cs="Times New Roman"/>
          <w:b/>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rPr>
          <w:rFonts w:ascii="Times New Roman" w:hAnsi="Times New Roman" w:cs="Times New Roman"/>
          <w:sz w:val="22"/>
          <w:szCs w:val="22"/>
        </w:rPr>
      </w:pPr>
    </w:p>
    <w:p w:rsidR="00D76637" w:rsidRPr="00C8651C" w:rsidRDefault="00D76637" w:rsidP="00D76637">
      <w:pPr>
        <w:jc w:val="center"/>
        <w:rPr>
          <w:rFonts w:ascii="Times New Roman" w:hAnsi="Times New Roman" w:cs="Times New Roman"/>
          <w:b/>
        </w:rPr>
      </w:pPr>
      <w:r w:rsidRPr="00C8651C">
        <w:rPr>
          <w:rFonts w:ascii="Times New Roman" w:hAnsi="Times New Roman" w:cs="Times New Roman"/>
          <w:b/>
        </w:rPr>
        <w:t>НОРМАТИВНО-ТЕХНИЧЕСКАЯ (ССЫЛОЧНАЯ) ЛИТЕРАТУРА</w:t>
      </w:r>
    </w:p>
    <w:p w:rsidR="00D76637" w:rsidRPr="00C8651C" w:rsidRDefault="00D76637" w:rsidP="00D76637">
      <w:pPr>
        <w:rPr>
          <w:rFonts w:ascii="Times New Roman" w:hAnsi="Times New Roman" w:cs="Times New Roman"/>
          <w:sz w:val="22"/>
          <w:szCs w:val="22"/>
        </w:rPr>
      </w:pPr>
    </w:p>
    <w:p w:rsidR="00D76637" w:rsidRPr="00C8651C" w:rsidRDefault="00D76637" w:rsidP="00D76637">
      <w:pPr>
        <w:pStyle w:val="ac"/>
        <w:numPr>
          <w:ilvl w:val="0"/>
          <w:numId w:val="30"/>
        </w:numPr>
        <w:rPr>
          <w:rFonts w:ascii="Times New Roman" w:hAnsi="Times New Roman" w:cs="Times New Roman"/>
          <w:sz w:val="22"/>
          <w:szCs w:val="22"/>
        </w:rPr>
      </w:pPr>
      <w:r w:rsidRPr="00C8651C">
        <w:rPr>
          <w:rFonts w:ascii="Times New Roman" w:hAnsi="Times New Roman" w:cs="Times New Roman"/>
          <w:sz w:val="22"/>
          <w:szCs w:val="22"/>
        </w:rPr>
        <w:t>Постановление Правительства Российской Федерации от 22.02.2012 г. №154 «О требованиях к схемам теплоснабжения, порядку их разработки и утверждения»;</w:t>
      </w:r>
    </w:p>
    <w:p w:rsidR="00D76637" w:rsidRPr="00C8651C" w:rsidRDefault="00D76637" w:rsidP="00D76637">
      <w:pPr>
        <w:pStyle w:val="ac"/>
        <w:numPr>
          <w:ilvl w:val="0"/>
          <w:numId w:val="30"/>
        </w:numPr>
        <w:rPr>
          <w:rFonts w:ascii="Times New Roman" w:hAnsi="Times New Roman" w:cs="Times New Roman"/>
          <w:sz w:val="22"/>
          <w:szCs w:val="22"/>
        </w:rPr>
      </w:pPr>
      <w:r w:rsidRPr="00C8651C">
        <w:rPr>
          <w:rFonts w:ascii="Times New Roman" w:hAnsi="Times New Roman" w:cs="Times New Roman"/>
          <w:sz w:val="22"/>
          <w:szCs w:val="22"/>
        </w:rPr>
        <w:t>Методические рекомендации по разработке схем теплоснабжения.</w:t>
      </w:r>
    </w:p>
    <w:p w:rsidR="00D76637" w:rsidRPr="00C8651C" w:rsidRDefault="00D76637" w:rsidP="00D76637">
      <w:pPr>
        <w:pStyle w:val="ac"/>
        <w:numPr>
          <w:ilvl w:val="0"/>
          <w:numId w:val="30"/>
        </w:numPr>
        <w:rPr>
          <w:rFonts w:ascii="Times New Roman" w:hAnsi="Times New Roman" w:cs="Times New Roman"/>
          <w:sz w:val="22"/>
          <w:szCs w:val="22"/>
        </w:rPr>
      </w:pPr>
      <w:r w:rsidRPr="00C8651C">
        <w:rPr>
          <w:rFonts w:ascii="Times New Roman" w:hAnsi="Times New Roman" w:cs="Times New Roman"/>
          <w:sz w:val="22"/>
          <w:szCs w:val="22"/>
        </w:rPr>
        <w:t>СНиП 41-02-2003 «Тепловые сети»;</w:t>
      </w:r>
    </w:p>
    <w:p w:rsidR="00D76637" w:rsidRPr="00C8651C" w:rsidRDefault="00D76637" w:rsidP="00D76637">
      <w:pPr>
        <w:pStyle w:val="ac"/>
        <w:numPr>
          <w:ilvl w:val="0"/>
          <w:numId w:val="30"/>
        </w:numPr>
        <w:rPr>
          <w:rFonts w:ascii="Times New Roman" w:hAnsi="Times New Roman" w:cs="Times New Roman"/>
          <w:sz w:val="22"/>
          <w:szCs w:val="22"/>
        </w:rPr>
      </w:pPr>
      <w:r w:rsidRPr="00C8651C">
        <w:rPr>
          <w:rFonts w:ascii="Times New Roman" w:hAnsi="Times New Roman" w:cs="Times New Roman"/>
          <w:sz w:val="22"/>
          <w:szCs w:val="22"/>
        </w:rPr>
        <w:t>СП 89.13330.2012 «Котельные установки»;</w:t>
      </w:r>
    </w:p>
    <w:p w:rsidR="00D76637" w:rsidRPr="00C8651C" w:rsidRDefault="00D76637" w:rsidP="00D76637">
      <w:pPr>
        <w:pStyle w:val="ac"/>
        <w:numPr>
          <w:ilvl w:val="0"/>
          <w:numId w:val="30"/>
        </w:numPr>
        <w:rPr>
          <w:rFonts w:ascii="Times New Roman" w:hAnsi="Times New Roman" w:cs="Times New Roman"/>
          <w:sz w:val="22"/>
          <w:szCs w:val="22"/>
        </w:rPr>
      </w:pPr>
      <w:r w:rsidRPr="00C8651C">
        <w:rPr>
          <w:rFonts w:ascii="Times New Roman" w:hAnsi="Times New Roman" w:cs="Times New Roman"/>
          <w:sz w:val="22"/>
          <w:szCs w:val="22"/>
        </w:rPr>
        <w:t>РД-7-ВЭП «Расчет систем централизованного теплоснабжения с учетом требований надежности».</w:t>
      </w:r>
    </w:p>
    <w:p w:rsidR="00D76637" w:rsidRPr="00C8651C" w:rsidRDefault="00D76637" w:rsidP="00D76637">
      <w:pPr>
        <w:pStyle w:val="ac"/>
        <w:numPr>
          <w:ilvl w:val="0"/>
          <w:numId w:val="30"/>
        </w:numPr>
        <w:rPr>
          <w:rFonts w:ascii="Times New Roman" w:hAnsi="Times New Roman" w:cs="Times New Roman"/>
          <w:sz w:val="22"/>
          <w:szCs w:val="22"/>
        </w:rPr>
      </w:pPr>
      <w:r w:rsidRPr="00C8651C">
        <w:rPr>
          <w:rFonts w:ascii="Times New Roman" w:hAnsi="Times New Roman" w:cs="Times New Roman"/>
          <w:sz w:val="22"/>
          <w:szCs w:val="22"/>
        </w:rPr>
        <w:t xml:space="preserve">Прогноз сценарных условий социально-экономического развития Российской Федерации на период 2013-2015 годов. Министерство экономического развития РФ, </w:t>
      </w:r>
      <w:hyperlink r:id="rId10" w:history="1">
        <w:r w:rsidRPr="00C8651C">
          <w:rPr>
            <w:rStyle w:val="ad"/>
            <w:rFonts w:ascii="Times New Roman" w:hAnsi="Times New Roman" w:cs="Times New Roman"/>
            <w:sz w:val="22"/>
            <w:szCs w:val="22"/>
            <w:lang w:val="en-US"/>
          </w:rPr>
          <w:t>http</w:t>
        </w:r>
        <w:r w:rsidRPr="00C8651C">
          <w:rPr>
            <w:rStyle w:val="ad"/>
            <w:rFonts w:ascii="Times New Roman" w:hAnsi="Times New Roman" w:cs="Times New Roman"/>
            <w:sz w:val="22"/>
            <w:szCs w:val="22"/>
          </w:rPr>
          <w:t>://</w:t>
        </w:r>
        <w:r w:rsidRPr="00C8651C">
          <w:rPr>
            <w:rStyle w:val="ad"/>
            <w:rFonts w:ascii="Times New Roman" w:hAnsi="Times New Roman" w:cs="Times New Roman"/>
            <w:sz w:val="22"/>
            <w:szCs w:val="22"/>
            <w:lang w:val="en-US"/>
          </w:rPr>
          <w:t>www.economy.gov.ru</w:t>
        </w:r>
      </w:hyperlink>
    </w:p>
    <w:p w:rsidR="00D76637" w:rsidRPr="00C8651C" w:rsidRDefault="00D76637" w:rsidP="00D76637">
      <w:pPr>
        <w:pStyle w:val="ac"/>
        <w:numPr>
          <w:ilvl w:val="0"/>
          <w:numId w:val="30"/>
        </w:numPr>
        <w:rPr>
          <w:rFonts w:ascii="Times New Roman" w:hAnsi="Times New Roman" w:cs="Times New Roman"/>
          <w:sz w:val="22"/>
          <w:szCs w:val="22"/>
        </w:rPr>
      </w:pPr>
      <w:r w:rsidRPr="00C8651C">
        <w:rPr>
          <w:rFonts w:ascii="Times New Roman" w:hAnsi="Times New Roman" w:cs="Times New Roman"/>
          <w:sz w:val="22"/>
          <w:szCs w:val="22"/>
        </w:rPr>
        <w:t xml:space="preserve">Сценарные условия долгосрочного прогноза социально-экономического развития Российской Федерации до 2030 года. Министерство экономического развития РФ, </w:t>
      </w:r>
      <w:hyperlink r:id="rId11" w:history="1">
        <w:r w:rsidRPr="00C8651C">
          <w:rPr>
            <w:rStyle w:val="ad"/>
            <w:rFonts w:ascii="Times New Roman" w:hAnsi="Times New Roman" w:cs="Times New Roman"/>
            <w:sz w:val="22"/>
            <w:szCs w:val="22"/>
            <w:lang w:val="en-US"/>
          </w:rPr>
          <w:t>http</w:t>
        </w:r>
        <w:r w:rsidRPr="00C8651C">
          <w:rPr>
            <w:rStyle w:val="ad"/>
            <w:rFonts w:ascii="Times New Roman" w:hAnsi="Times New Roman" w:cs="Times New Roman"/>
            <w:sz w:val="22"/>
            <w:szCs w:val="22"/>
          </w:rPr>
          <w:t>://</w:t>
        </w:r>
        <w:r w:rsidRPr="00C8651C">
          <w:rPr>
            <w:rStyle w:val="ad"/>
            <w:rFonts w:ascii="Times New Roman" w:hAnsi="Times New Roman" w:cs="Times New Roman"/>
            <w:sz w:val="22"/>
            <w:szCs w:val="22"/>
            <w:lang w:val="en-US"/>
          </w:rPr>
          <w:t>www.economy.gov.ru</w:t>
        </w:r>
      </w:hyperlink>
    </w:p>
    <w:p w:rsidR="00D76637" w:rsidRPr="00C8651C" w:rsidRDefault="00D76637" w:rsidP="00D76637">
      <w:pPr>
        <w:pStyle w:val="ac"/>
        <w:numPr>
          <w:ilvl w:val="0"/>
          <w:numId w:val="30"/>
        </w:numPr>
        <w:rPr>
          <w:rFonts w:ascii="Times New Roman" w:hAnsi="Times New Roman" w:cs="Times New Roman"/>
          <w:sz w:val="22"/>
          <w:szCs w:val="22"/>
        </w:rPr>
      </w:pPr>
      <w:r w:rsidRPr="00C8651C">
        <w:rPr>
          <w:rFonts w:ascii="Times New Roman" w:hAnsi="Times New Roman" w:cs="Times New Roman"/>
          <w:sz w:val="22"/>
          <w:szCs w:val="22"/>
        </w:rPr>
        <w:t>Сборник базовых цен на проектные работы для строительства. Объекты энергетики. – М.:РАО «ЕЭС России», 2003г.</w:t>
      </w:r>
    </w:p>
    <w:p w:rsidR="00D76637" w:rsidRPr="00C8651C" w:rsidRDefault="00D76637" w:rsidP="00D76637">
      <w:pPr>
        <w:pStyle w:val="ac"/>
        <w:numPr>
          <w:ilvl w:val="0"/>
          <w:numId w:val="30"/>
        </w:numPr>
        <w:rPr>
          <w:rFonts w:ascii="Times New Roman" w:hAnsi="Times New Roman" w:cs="Times New Roman"/>
          <w:sz w:val="22"/>
          <w:szCs w:val="22"/>
        </w:rPr>
      </w:pPr>
      <w:r w:rsidRPr="00C8651C">
        <w:rPr>
          <w:rFonts w:ascii="Times New Roman" w:hAnsi="Times New Roman" w:cs="Times New Roman"/>
          <w:sz w:val="22"/>
          <w:szCs w:val="22"/>
        </w:rPr>
        <w:t>Индексы изменения сметной стоимости строительно-монтажных работ видам строительства и пусконаладочных работ, определяемых с применением федеральных и территориальных единичных расценок на 2-й квартал 2012г.</w:t>
      </w:r>
    </w:p>
    <w:p w:rsidR="00D76637" w:rsidRPr="003D2E1F" w:rsidRDefault="00D76637" w:rsidP="00D76637">
      <w:pPr>
        <w:rPr>
          <w:rFonts w:ascii="Times New Roman" w:hAnsi="Times New Roman" w:cs="Times New Roman"/>
          <w:sz w:val="22"/>
          <w:szCs w:val="22"/>
        </w:rPr>
      </w:pPr>
    </w:p>
    <w:p w:rsidR="00D76637" w:rsidRPr="003D2E1F" w:rsidRDefault="00D76637" w:rsidP="00D76637">
      <w:pPr>
        <w:rPr>
          <w:rFonts w:ascii="Times New Roman" w:hAnsi="Times New Roman" w:cs="Times New Roman"/>
          <w:sz w:val="22"/>
          <w:szCs w:val="22"/>
        </w:rPr>
      </w:pPr>
    </w:p>
    <w:p w:rsidR="003D2E1F" w:rsidRPr="003D2E1F" w:rsidRDefault="003D2E1F" w:rsidP="003D2E1F">
      <w:pPr>
        <w:rPr>
          <w:rFonts w:ascii="Times New Roman" w:hAnsi="Times New Roman" w:cs="Times New Roman"/>
          <w:sz w:val="22"/>
          <w:szCs w:val="22"/>
        </w:rPr>
      </w:pPr>
    </w:p>
    <w:p w:rsidR="003D2E1F" w:rsidRPr="003D2E1F" w:rsidRDefault="003D2E1F" w:rsidP="003D2E1F">
      <w:pPr>
        <w:rPr>
          <w:rFonts w:ascii="Times New Roman" w:hAnsi="Times New Roman" w:cs="Times New Roman"/>
          <w:sz w:val="22"/>
          <w:szCs w:val="22"/>
        </w:rPr>
      </w:pPr>
    </w:p>
    <w:p w:rsidR="003D2E1F" w:rsidRPr="003D2E1F" w:rsidRDefault="003D2E1F" w:rsidP="003D2E1F">
      <w:pPr>
        <w:rPr>
          <w:rFonts w:ascii="Times New Roman" w:hAnsi="Times New Roman" w:cs="Times New Roman"/>
          <w:sz w:val="22"/>
          <w:szCs w:val="22"/>
        </w:rPr>
      </w:pPr>
    </w:p>
    <w:p w:rsidR="003D2E1F" w:rsidRPr="003D2E1F" w:rsidRDefault="003D2E1F" w:rsidP="003D2E1F">
      <w:pPr>
        <w:rPr>
          <w:rFonts w:ascii="Times New Roman" w:hAnsi="Times New Roman" w:cs="Times New Roman"/>
          <w:sz w:val="22"/>
          <w:szCs w:val="22"/>
        </w:rPr>
      </w:pPr>
    </w:p>
    <w:p w:rsidR="003D2E1F" w:rsidRDefault="003D2E1F" w:rsidP="003D2E1F">
      <w:pPr>
        <w:rPr>
          <w:rFonts w:ascii="Times New Roman" w:hAnsi="Times New Roman" w:cs="Times New Roman"/>
          <w:sz w:val="22"/>
          <w:szCs w:val="22"/>
        </w:rPr>
      </w:pPr>
    </w:p>
    <w:p w:rsidR="003D2E1F" w:rsidRPr="003D2E1F" w:rsidRDefault="003D2E1F" w:rsidP="003D2E1F">
      <w:pPr>
        <w:rPr>
          <w:rFonts w:ascii="Times New Roman" w:hAnsi="Times New Roman" w:cs="Times New Roman"/>
          <w:sz w:val="22"/>
          <w:szCs w:val="22"/>
        </w:rPr>
      </w:pPr>
    </w:p>
    <w:p w:rsidR="003D2E1F" w:rsidRDefault="003D2E1F" w:rsidP="003D2E1F">
      <w:pPr>
        <w:rPr>
          <w:rFonts w:ascii="Times New Roman" w:hAnsi="Times New Roman" w:cs="Times New Roman"/>
          <w:sz w:val="22"/>
          <w:szCs w:val="22"/>
        </w:rPr>
      </w:pPr>
    </w:p>
    <w:p w:rsidR="003D2E1F" w:rsidRDefault="003D2E1F" w:rsidP="003D2E1F">
      <w:pPr>
        <w:tabs>
          <w:tab w:val="left" w:pos="7349"/>
        </w:tabs>
        <w:rPr>
          <w:rFonts w:ascii="Times New Roman" w:hAnsi="Times New Roman" w:cs="Times New Roman"/>
          <w:sz w:val="22"/>
          <w:szCs w:val="22"/>
        </w:rPr>
      </w:pPr>
      <w:r>
        <w:rPr>
          <w:rFonts w:ascii="Times New Roman" w:hAnsi="Times New Roman" w:cs="Times New Roman"/>
          <w:sz w:val="22"/>
          <w:szCs w:val="22"/>
        </w:rPr>
        <w:tab/>
      </w:r>
    </w:p>
    <w:p w:rsidR="003D2E1F" w:rsidRDefault="003D2E1F" w:rsidP="003D2E1F">
      <w:pPr>
        <w:tabs>
          <w:tab w:val="left" w:pos="7349"/>
        </w:tabs>
        <w:rPr>
          <w:rFonts w:ascii="Times New Roman" w:hAnsi="Times New Roman" w:cs="Times New Roman"/>
          <w:sz w:val="22"/>
          <w:szCs w:val="22"/>
        </w:rPr>
      </w:pPr>
    </w:p>
    <w:p w:rsidR="003D2E1F" w:rsidRDefault="003D2E1F" w:rsidP="003D2E1F">
      <w:pPr>
        <w:tabs>
          <w:tab w:val="left" w:pos="7349"/>
        </w:tabs>
        <w:rPr>
          <w:rFonts w:ascii="Times New Roman" w:hAnsi="Times New Roman" w:cs="Times New Roman"/>
          <w:sz w:val="22"/>
          <w:szCs w:val="22"/>
        </w:rPr>
      </w:pPr>
    </w:p>
    <w:p w:rsidR="003D2E1F" w:rsidRDefault="003D2E1F" w:rsidP="003D2E1F">
      <w:pPr>
        <w:tabs>
          <w:tab w:val="left" w:pos="7349"/>
        </w:tabs>
        <w:rPr>
          <w:rFonts w:ascii="Times New Roman" w:hAnsi="Times New Roman" w:cs="Times New Roman"/>
          <w:sz w:val="22"/>
          <w:szCs w:val="22"/>
        </w:rPr>
      </w:pPr>
    </w:p>
    <w:p w:rsidR="003D2E1F" w:rsidRDefault="003D2E1F" w:rsidP="003D2E1F">
      <w:pPr>
        <w:tabs>
          <w:tab w:val="left" w:pos="7349"/>
        </w:tabs>
        <w:rPr>
          <w:rFonts w:ascii="Times New Roman" w:hAnsi="Times New Roman" w:cs="Times New Roman"/>
          <w:sz w:val="22"/>
          <w:szCs w:val="22"/>
        </w:rPr>
      </w:pPr>
    </w:p>
    <w:p w:rsidR="003D2E1F" w:rsidRDefault="003D2E1F" w:rsidP="003D2E1F">
      <w:pPr>
        <w:tabs>
          <w:tab w:val="left" w:pos="7349"/>
        </w:tabs>
        <w:rPr>
          <w:rFonts w:ascii="Times New Roman" w:hAnsi="Times New Roman" w:cs="Times New Roman"/>
          <w:sz w:val="22"/>
          <w:szCs w:val="22"/>
        </w:rPr>
      </w:pPr>
    </w:p>
    <w:p w:rsidR="003D2E1F" w:rsidRDefault="003D2E1F" w:rsidP="003D2E1F">
      <w:pPr>
        <w:tabs>
          <w:tab w:val="left" w:pos="7349"/>
        </w:tabs>
        <w:rPr>
          <w:rFonts w:ascii="Times New Roman" w:hAnsi="Times New Roman" w:cs="Times New Roman"/>
          <w:sz w:val="22"/>
          <w:szCs w:val="22"/>
        </w:rPr>
      </w:pPr>
    </w:p>
    <w:p w:rsidR="003D2E1F" w:rsidRDefault="003D2E1F" w:rsidP="003D2E1F">
      <w:pPr>
        <w:tabs>
          <w:tab w:val="left" w:pos="7349"/>
        </w:tabs>
        <w:rPr>
          <w:rFonts w:ascii="Times New Roman" w:hAnsi="Times New Roman" w:cs="Times New Roman"/>
          <w:sz w:val="22"/>
          <w:szCs w:val="22"/>
        </w:rPr>
      </w:pPr>
    </w:p>
    <w:p w:rsidR="003D2E1F" w:rsidRDefault="003D2E1F" w:rsidP="003D2E1F">
      <w:pPr>
        <w:tabs>
          <w:tab w:val="left" w:pos="7349"/>
        </w:tabs>
        <w:rPr>
          <w:rFonts w:ascii="Times New Roman" w:hAnsi="Times New Roman" w:cs="Times New Roman"/>
          <w:sz w:val="22"/>
          <w:szCs w:val="22"/>
        </w:rPr>
      </w:pPr>
    </w:p>
    <w:p w:rsidR="003D2E1F" w:rsidRDefault="003D2E1F" w:rsidP="003D2E1F">
      <w:pPr>
        <w:tabs>
          <w:tab w:val="left" w:pos="7349"/>
        </w:tabs>
        <w:rPr>
          <w:rFonts w:ascii="Times New Roman" w:hAnsi="Times New Roman" w:cs="Times New Roman"/>
          <w:sz w:val="22"/>
          <w:szCs w:val="22"/>
        </w:rPr>
      </w:pPr>
    </w:p>
    <w:p w:rsidR="003D2E1F" w:rsidRDefault="003D2E1F" w:rsidP="003D2E1F">
      <w:pPr>
        <w:tabs>
          <w:tab w:val="left" w:pos="7349"/>
        </w:tabs>
        <w:rPr>
          <w:rFonts w:ascii="Times New Roman" w:hAnsi="Times New Roman" w:cs="Times New Roman"/>
          <w:sz w:val="22"/>
          <w:szCs w:val="22"/>
        </w:rPr>
      </w:pPr>
    </w:p>
    <w:p w:rsidR="003D2E1F" w:rsidRDefault="003D2E1F" w:rsidP="003D2E1F">
      <w:pPr>
        <w:tabs>
          <w:tab w:val="left" w:pos="7349"/>
        </w:tabs>
        <w:rPr>
          <w:rFonts w:ascii="Times New Roman" w:hAnsi="Times New Roman" w:cs="Times New Roman"/>
          <w:sz w:val="22"/>
          <w:szCs w:val="22"/>
        </w:rPr>
      </w:pPr>
    </w:p>
    <w:sectPr w:rsidR="003D2E1F" w:rsidSect="005206EC">
      <w:headerReference w:type="default" r:id="rId12"/>
      <w:pgSz w:w="11906" w:h="16838"/>
      <w:pgMar w:top="567" w:right="851" w:bottom="567" w:left="1418" w:header="709" w:footer="709"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797" w:rsidRDefault="00767797" w:rsidP="00F85D0A">
      <w:pPr>
        <w:spacing w:line="240" w:lineRule="auto"/>
      </w:pPr>
      <w:r>
        <w:separator/>
      </w:r>
    </w:p>
  </w:endnote>
  <w:endnote w:type="continuationSeparator" w:id="0">
    <w:p w:rsidR="00767797" w:rsidRDefault="00767797" w:rsidP="00F85D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ISOCPEUR">
    <w:altName w:val="Arial"/>
    <w:charset w:val="CC"/>
    <w:family w:val="swiss"/>
    <w:pitch w:val="variable"/>
    <w:sig w:usb0="00000001"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Journal">
    <w:altName w:val="Times New Roman"/>
    <w:charset w:val="00"/>
    <w:family w:val="auto"/>
    <w:pitch w:val="variable"/>
    <w:sig w:usb0="00000001"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797" w:rsidRDefault="00767797" w:rsidP="00F85D0A">
      <w:pPr>
        <w:spacing w:line="240" w:lineRule="auto"/>
      </w:pPr>
      <w:r>
        <w:separator/>
      </w:r>
    </w:p>
  </w:footnote>
  <w:footnote w:type="continuationSeparator" w:id="0">
    <w:p w:rsidR="00767797" w:rsidRDefault="00767797" w:rsidP="00F85D0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51A" w:rsidRPr="00607EBC" w:rsidRDefault="008556A8" w:rsidP="00DE4860">
    <w:pPr>
      <w:spacing w:line="240" w:lineRule="auto"/>
      <w:jc w:val="right"/>
      <w:rPr>
        <w:rFonts w:ascii="Times New Roman" w:eastAsia="Times New Roman" w:hAnsi="Times New Roman"/>
        <w:color w:val="auto"/>
        <w:sz w:val="28"/>
        <w:lang w:val="uk-UA"/>
      </w:rPr>
    </w:pPr>
    <w:r w:rsidRPr="008556A8">
      <w:rPr>
        <w:rFonts w:ascii="Times New Roman" w:eastAsia="Times New Roman" w:hAnsi="Times New Roman"/>
        <w:noProof/>
        <w:color w:val="auto"/>
        <w:lang w:bidi="ar-SA"/>
      </w:rPr>
      <w:pict>
        <v:group id="Группа 21" o:spid="_x0000_s6249" style="position:absolute;left:0;text-align:left;margin-left:57.05pt;margin-top:20.35pt;width:518.75pt;height:802.3pt;z-index:25166131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" o:allowincell="f">
          <v:rect id="Rectangle 357" o:spid="_x0000_s6296"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D5ccMA&#10;AADbAAAADwAAAGRycy9kb3ducmV2LnhtbESPQYvCMBSE78L+h/AEb5raw7JWo9QFwdOi3f6AR/Ns&#10;i81LbWJb/fVGWNjjMDPfMJvdaBrRU+dqywqWiwgEcWF1zaWC/Pcw/wLhPLLGxjIpeJCD3fZjssFE&#10;24HP1Ge+FAHCLkEFlfdtIqUrKjLoFrYlDt7FdgZ9kF0pdYdDgJtGxlH0KQ3WHBYqbOm7ouKa3Y2C&#10;qx/7n7TMnodVvl8Vp3063G+pUrPpmK5BeBr9f/ivfdQK4hjeX8IP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D5ccMAAADbAAAADwAAAAAAAAAAAAAAAACYAgAAZHJzL2Rv&#10;d25yZXYueG1sUEsFBgAAAAAEAAQA9QAAAIgDAAAAAA==&#10;" filled="f" strokeweight="2pt"/>
          <v:line id="Line 358" o:spid="_x0000_s6295" style="position:absolute;visibility:visible" from="993,17183" to="995,18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p7Zr8AAADbAAAADwAAAGRycy9kb3ducmV2LnhtbESPwQrCMBBE74L/EFbwpqmKItUoIlS8&#10;idWLt7VZ22KzKU3U+vdGEDwOM/OGWa5bU4knNa60rGA0jEAQZ1aXnCs4n5LBHITzyBory6TgTQ7W&#10;q25nibG2Lz7SM/W5CBB2MSoovK9jKV1WkEE3tDVx8G62MeiDbHKpG3wFuKnkOIpm0mDJYaHAmrYF&#10;Zff0YRTcL+dpsjts9alKN/qaJ/5yvWml+r12swDhqfX/8K+91wrGE/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0p7Zr8AAADbAAAADwAAAAAAAAAAAAAAAACh&#10;AgAAZHJzL2Rvd25yZXYueG1sUEsFBgAAAAAEAAQA+QAAAI0DAAAAAA==&#10;" strokeweight="2pt"/>
          <v:line id="Line 359" o:spid="_x0000_s6294" style="position:absolute;visibility:visible" from="10,17173" to="19977,17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PjEr8AAADbAAAADwAAAGRycy9kb3ducmV2LnhtbESPwQrCMBBE74L/EFbwpqmiItUoIlS8&#10;idWLt7VZ22KzKU3U+vdGEDwOM/OGWa5bU4knNa60rGA0jEAQZ1aXnCs4n5LBHITzyBory6TgTQ7W&#10;q25nibG2Lz7SM/W5CBB2MSoovK9jKV1WkEE3tDVx8G62MeiDbHKpG3wFuKnkOIpm0mDJYaHAmrYF&#10;Zff0YRTcL+dpsjts9alKN/qaJ/5yvWml+r12swDhqfX/8K+91wrGE/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KPjEr8AAADbAAAADwAAAAAAAAAAAAAAAACh&#10;AgAAZHJzL2Rvd25yZXYueG1sUEsFBgAAAAAEAAQA+QAAAI0DAAAAAA==&#10;" strokeweight="2pt"/>
          <v:line id="Line 360" o:spid="_x0000_s6293" style="position:absolute;visibility:visible" from="2186,17192"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9Gib8AAADbAAAADwAAAGRycy9kb3ducmV2LnhtbESPwQrCMBBE74L/EFbwpqmCItUoIlS8&#10;idVLb2uztsVmU5qo9e+NIHgcZuYNs9p0phZPal1lWcFkHIEgzq2uuFBwOSejBQjnkTXWlknBmxxs&#10;1v3eCmNtX3yiZ+oLESDsYlRQet/EUrq8JINubBvi4N1sa9AH2RZSt/gKcFPLaRTNpcGKw0KJDe1K&#10;yu/pwyi4Z5dZsj/u9LlOt/paJD673rRSw0G3XYLw1Pl/+Nc+aAXTGXy/hB8g1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9Gib8AAADbAAAADwAAAAAAAAAAAAAAAACh&#10;AgAAZHJzL2Rvd25yZXYueG1sUEsFBgAAAAAEAAQA+QAAAI0DAAAAAA==&#10;" strokeweight="2pt"/>
          <v:line id="Line 361" o:spid="_x0000_s6292" style="position:absolute;visibility:visible" from="4919,17192"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3Y/r8AAADbAAAADwAAAGRycy9kb3ducmV2LnhtbESPwQrCMBBE74L/EFbwpqmCItUoIlS8&#10;idVLb2uztsVmU5qo9e+NIHgcZuYNs9p0phZPal1lWcFkHIEgzq2uuFBwOSejBQjnkTXWlknBmxxs&#10;1v3eCmNtX3yiZ+oLESDsYlRQet/EUrq8JINubBvi4N1sa9AH2RZSt/gKcFPLaRTNpcGKw0KJDe1K&#10;yu/pwyi4Z5dZsj/u9LlOt/paJD673rRSw0G3XYLw1Pl/+Nc+aAXTOXy/hB8g1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z3Y/r8AAADbAAAADwAAAAAAAAAAAAAAAACh&#10;AgAAZHJzL2Rvd25yZXYueG1sUEsFBgAAAAAEAAQA+QAAAI0DAAAAAA==&#10;" strokeweight="2pt"/>
          <v:line id="Line 362" o:spid="_x0000_s6291" style="position:absolute;visibility:visible" from="6557,17192"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F9Zb8AAADbAAAADwAAAGRycy9kb3ducmV2LnhtbESPzQrCMBCE74LvEFbwpqmCP1SjiFDx&#10;JlYv3tZmbYvNpjRR69sbQfA4zMw3zHLdmko8qXGlZQWjYQSCOLO65FzB+ZQM5iCcR9ZYWSYFb3Kw&#10;XnU7S4y1ffGRnqnPRYCwi1FB4X0dS+myggy6oa2Jg3ezjUEfZJNL3eArwE0lx1E0lQZLDgsF1rQt&#10;KLunD6PgfjlPkt1hq09VutHXPPGX600r1e+1mwUIT63/h3/tvVYwnsH3S/gB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HF9Zb8AAADbAAAADwAAAAAAAAAAAAAAAACh&#10;AgAAZHJzL2Rvd25yZXYueG1sUEsFBgAAAAAEAAQA+QAAAI0DAAAAAA==&#10;" strokeweight="2pt"/>
          <v:line id="Line 363" o:spid="_x0000_s6290" style="position:absolute;visibility:visible" from="7650,17183"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7pF7wAAADbAAAADwAAAGRycy9kb3ducmV2LnhtbERPuwrCMBTdBf8hXMFNUwVFqqmIUHET&#10;q4vbtbl9YHNTmqj1780gOB7Oe7PtTSNe1LnasoLZNAJBnFtdc6ngekknKxDOI2tsLJOCDznYJsPB&#10;BmNt33ymV+ZLEULYxaig8r6NpXR5RQbd1LbEgStsZ9AH2JVSd/gO4aaR8yhaSoM1h4YKW9pXlD+y&#10;p1HwuF0X6eG015cm2+l7mfrbvdBKjUf9bg3CU+//4p/7qBXMw9jwJfwAmXw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e7pF7wAAADbAAAADwAAAAAAAAAAAAAAAAChAgAA&#10;ZHJzL2Rvd25yZXYueG1sUEsFBgAAAAAEAAQA+QAAAIoDAAAAAA==&#10;" strokeweight="2pt"/>
          <v:line id="Line 364" o:spid="_x0000_s6289" style="position:absolute;visibility:visible" from="15848,18239" to="15852,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JMjL8AAADbAAAADwAAAGRycy9kb3ducmV2LnhtbESPwQrCMBBE74L/EFbwpqmCotUoIlS8&#10;idWLt7VZ22KzKU3U+vdGEDwOM/OGWa5bU4knNa60rGA0jEAQZ1aXnCs4n5LBDITzyBory6TgTQ7W&#10;q25nibG2Lz7SM/W5CBB2MSoovK9jKV1WkEE3tDVx8G62MeiDbHKpG3wFuKnkOIqm0mDJYaHAmrYF&#10;Zff0YRTcL+dJsjts9alKN/qaJ/5yvWml+r12swDhqfX/8K+91wrGc/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qJMjL8AAADbAAAADwAAAAAAAAAAAAAAAACh&#10;AgAAZHJzL2Rvd25yZXYueG1sUEsFBgAAAAAEAAQA+QAAAI0DAAAAAA==&#10;" strokeweight="2pt"/>
          <v:line id="Line 365" o:spid="_x0000_s6288" style="position:absolute;visibility:visibl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line id="Line 366" o:spid="_x0000_s6287" style="position:absolute;visibility:visibl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cfs8QAAADbAAAADwAAAGRycy9kb3ducmV2LnhtbESP0WoCMRRE34X+Q7iFvtXsVih2NUpp&#10;FSp9ELd+wHVz3axubpYk6tavN4WCj8PMnGGm89624kw+NI4V5MMMBHHldMO1gu3P8nkMIkRkja1j&#10;UvBLAeazh8EUC+0uvKFzGWuRIBwKVGBi7AopQ2XIYhi6jjh5e+ctxiR9LbXHS4LbVr5k2au02HBa&#10;MNjRh6HqWJ6sgpXffR/za23kjld+0a4/34I9KPX02L9PQETq4z383/7SCkY5/H1JP0D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px+zxAAAANsAAAAPAAAAAAAAAAAA&#10;AAAAAKECAABkcnMvZG93bnJldi54bWxQSwUGAAAAAAQABAD5AAAAkgMAAAAA&#10;" strokeweight="1pt"/>
          <v:rect id="Rectangle 367" o:spid="_x0000_s6286" style="position:absolute;left:54;top:17912;width:88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J5mMIA&#10;AADbAAAADwAAAGRycy9kb3ducmV2LnhtbESPwWrDMBBE74H8g9hAb7GctATXtRJMINBr3QR6XKyt&#10;7dZaOZJiu39fFQo5DjPzhikOs+nFSM53lhVskhQEcW11x42C8/tpnYHwAVljb5kU/JCHw365KDDX&#10;duI3GqvQiAhhn6OCNoQhl9LXLRn0iR2Io/dpncEQpWukdjhFuOnlNk130mDHcaHFgY4t1d/VzSgo&#10;y6/5cq2e8eRllrqdftJN+aHUw2ouX0AEmsM9/N9+1Qoet/D3Jf4Au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QnmYwgAAANsAAAAPAAAAAAAAAAAAAAAAAJgCAABkcnMvZG93&#10;bnJldi54bWxQSwUGAAAAAAQABAD1AAAAhwMAAAAA&#10;" filled="f" stroked="f" strokeweight=".25pt">
            <v:textbox inset="1pt,1pt,1pt,1pt">
              <w:txbxContent>
                <w:p w:rsidR="00F5151A" w:rsidRDefault="00F5151A" w:rsidP="00DE4860">
                  <w:pPr>
                    <w:pStyle w:val="a7"/>
                    <w:jc w:val="center"/>
                    <w:rPr>
                      <w:sz w:val="18"/>
                    </w:rPr>
                  </w:pPr>
                  <w:r>
                    <w:rPr>
                      <w:sz w:val="18"/>
                    </w:rPr>
                    <w:t>Изм.</w:t>
                  </w:r>
                </w:p>
              </w:txbxContent>
            </v:textbox>
          </v:rect>
          <v:rect id="Rectangle 368" o:spid="_x0000_s6285" style="position:absolute;left:937;top:17912;width:133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7cA8IA&#10;AADbAAAADwAAAGRycy9kb3ducmV2LnhtbESPQWvCQBSE74L/YXmF3nTTpoiNrhIKgV5NFXp8ZJ9J&#10;NPs27m6T9N+7hYLHYWa+Ybb7yXRiIOdbywpelgkI4srqlmsFx69isQbhA7LGzjIp+CUP+918tsVM&#10;25EPNJShFhHCPkMFTQh9JqWvGjLol7Ynjt7ZOoMhSldL7XCMcNPJ1yRZSYMtx4UGe/poqLqWP0ZB&#10;nl+m0618x8LLdeJW+k3X+bdSz09TvgERaAqP8H/7UytIU/j7En+A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twDwgAAANsAAAAPAAAAAAAAAAAAAAAAAJgCAABkcnMvZG93&#10;bnJldi54bWxQSwUGAAAAAAQABAD1AAAAhwMAAAAA&#10;" filled="f" stroked="f" strokeweight=".25pt">
            <v:textbox inset="1pt,1pt,1pt,1pt">
              <w:txbxContent>
                <w:p w:rsidR="00F5151A" w:rsidRPr="00607EBC" w:rsidRDefault="00F5151A" w:rsidP="00DE4860">
                  <w:pPr>
                    <w:pStyle w:val="a7"/>
                    <w:jc w:val="center"/>
                    <w:rPr>
                      <w:sz w:val="18"/>
                      <w:lang w:val="ru-RU"/>
                    </w:rPr>
                  </w:pPr>
                  <w:r>
                    <w:rPr>
                      <w:sz w:val="18"/>
                      <w:lang w:val="ru-RU"/>
                    </w:rPr>
                    <w:t>Кол.уч</w:t>
                  </w:r>
                </w:p>
              </w:txbxContent>
            </v:textbox>
          </v:rect>
          <v:rect id="Rectangle 369" o:spid="_x0000_s6284" style="position:absolute;left:2267;top:17912;width:257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Ed8IA&#10;AADbAAAADwAAAGRycy9kb3ducmV2LnhtbESPQWvCQBSE74L/YXmF3nTTNoiNrhIKgV5NFXp8ZJ9J&#10;NPs27m6T+O+7hYLHYWa+Ybb7yXRiIOdbywpelgkI4srqlmsFx69isQbhA7LGzjIpuJOH/W4+22Km&#10;7cgHGspQiwhhn6GCJoQ+k9JXDRn0S9sTR+9sncEQpauldjhGuOnka5KspMGW40KDPX00VF3LH6Mg&#10;zy/T6Va+Y+HlOnErneo6/1bq+WnKNyACTeER/m9/agVvKfx9iT9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50R3wgAAANsAAAAPAAAAAAAAAAAAAAAAAJgCAABkcnMvZG93&#10;bnJldi54bWxQSwUGAAAAAAQABAD1AAAAhwMAAAAA&#10;" filled="f" stroked="f" strokeweight=".25pt">
            <v:textbox inset="1pt,1pt,1pt,1pt">
              <w:txbxContent>
                <w:p w:rsidR="00F5151A" w:rsidRDefault="00F5151A" w:rsidP="00DE4860">
                  <w:pPr>
                    <w:pStyle w:val="a7"/>
                    <w:jc w:val="center"/>
                    <w:rPr>
                      <w:sz w:val="18"/>
                    </w:rPr>
                  </w:pPr>
                  <w:r>
                    <w:rPr>
                      <w:sz w:val="18"/>
                    </w:rPr>
                    <w:t>№ докум.</w:t>
                  </w:r>
                </w:p>
              </w:txbxContent>
            </v:textbox>
          </v:rect>
          <v:rect id="Rectangle 370" o:spid="_x0000_s6283" style="position:absolute;left:4983;top:17912;width:153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vh7MMA&#10;AADbAAAADwAAAGRycy9kb3ducmV2LnhtbESPzWrDMBCE74G8g9hAb4ncnxjXjRJMwdBrnARyXKyt&#10;7dZauZLquG8fFQI5DjPzDbPZTaYXIznfWVbwuEpAENdWd9woOB7KZQbCB2SNvWVS8Ecedtv5bIO5&#10;thfe01iFRkQI+xwVtCEMuZS+bsmgX9mBOHqf1hkMUbpGaoeXCDe9fEqSVBrsOC60ONB7S/V39WsU&#10;FMXXdPqpXrH0Mktcql90U5yVelhMxRuIQFO4h2/tD63geQ3/X+IPkN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vh7MMAAADbAAAADwAAAAAAAAAAAAAAAACYAgAAZHJzL2Rv&#10;d25yZXYueG1sUEsFBgAAAAAEAAQA9QAAAIgDAAAAAA==&#10;" filled="f" stroked="f" strokeweight=".25pt">
            <v:textbox inset="1pt,1pt,1pt,1pt">
              <w:txbxContent>
                <w:p w:rsidR="00F5151A" w:rsidRDefault="00F5151A" w:rsidP="00DE4860">
                  <w:pPr>
                    <w:pStyle w:val="a7"/>
                    <w:jc w:val="center"/>
                    <w:rPr>
                      <w:sz w:val="18"/>
                    </w:rPr>
                  </w:pPr>
                  <w:r>
                    <w:rPr>
                      <w:sz w:val="18"/>
                    </w:rPr>
                    <w:t>Подпись</w:t>
                  </w:r>
                </w:p>
              </w:txbxContent>
            </v:textbox>
          </v:rect>
          <v:rect id="Rectangle 371" o:spid="_x0000_s6282" style="position:absolute;left:6604;top:17912;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l/m8AA&#10;AADbAAAADwAAAGRycy9kb3ducmV2LnhtbESPQYvCMBSE74L/ITxhb5qqS9FqlCIIXrer4PHRPNtq&#10;81KTqN1/v1lY8DjMzDfMetubVjzJ+caygukkAUFcWt1wpeD4vR8vQPiArLG1TAp+yMN2MxysMdP2&#10;xV/0LEIlIoR9hgrqELpMSl/WZNBPbEccvYt1BkOUrpLa4SvCTStnSZJKgw3HhRo72tVU3oqHUZDn&#10;1/50L5a493KRuFR/6io/K/Ux6vMViEB9eIf/2wetYJ7C35f4A+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Hl/m8AAAADbAAAADwAAAAAAAAAAAAAAAACYAgAAZHJzL2Rvd25y&#10;ZXYueG1sUEsFBgAAAAAEAAQA9QAAAIUDAAAAAA==&#10;" filled="f" stroked="f" strokeweight=".25pt">
            <v:textbox inset="1pt,1pt,1pt,1pt">
              <w:txbxContent>
                <w:p w:rsidR="00F5151A" w:rsidRDefault="00F5151A" w:rsidP="00DE4860">
                  <w:pPr>
                    <w:pStyle w:val="a7"/>
                    <w:jc w:val="center"/>
                    <w:rPr>
                      <w:sz w:val="18"/>
                    </w:rPr>
                  </w:pPr>
                  <w:r>
                    <w:rPr>
                      <w:sz w:val="18"/>
                    </w:rPr>
                    <w:t>Дата</w:t>
                  </w:r>
                </w:p>
              </w:txbxContent>
            </v:textbox>
          </v:rect>
          <v:rect id="Rectangle 372" o:spid="_x0000_s6281" style="position:absolute;left:15929;top:18258;width:1475;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XaAMEA&#10;AADbAAAADwAAAGRycy9kb3ducmV2LnhtbESPT4vCMBTE7wt+h/AEb2uqLv6pRimC4HW7Ch4fzbOt&#10;Ni81idr99htB2OMwM79hVpvONOJBzteWFYyGCQjiwuqaSwWHn93nHIQPyBoby6Tglzxs1r2PFaba&#10;PvmbHnkoRYSwT1FBFUKbSumLigz6oW2Jo3e2zmCI0pVSO3xGuGnkOEmm0mDNcaHClrYVFdf8bhRk&#10;2aU73vIF7rycJ26qv3SZnZQa9LtsCSJQF/7D7/ZeK5jM4PUl/g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12gDBAAAA2wAAAA8AAAAAAAAAAAAAAAAAmAIAAGRycy9kb3du&#10;cmV2LnhtbFBLBQYAAAAABAAEAPUAAACGAwAAAAA=&#10;" filled="f" stroked="f" strokeweight=".25pt">
            <v:textbox inset="1pt,1pt,1pt,1pt">
              <w:txbxContent>
                <w:p w:rsidR="00F5151A" w:rsidRDefault="00F5151A" w:rsidP="00DE4860">
                  <w:pPr>
                    <w:pStyle w:val="a7"/>
                    <w:jc w:val="center"/>
                    <w:rPr>
                      <w:sz w:val="18"/>
                    </w:rPr>
                  </w:pPr>
                  <w:r>
                    <w:rPr>
                      <w:sz w:val="18"/>
                    </w:rPr>
                    <w:t>Лист</w:t>
                  </w:r>
                </w:p>
              </w:txbxContent>
            </v:textbox>
          </v:rect>
          <v:rect id="Rectangle 373" o:spid="_x0000_s6280" style="position:absolute;left:15929;top:18623;width:1475;height:3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pOcr0A&#10;AADbAAAADwAAAGRycy9kb3ducmV2LnhtbERPy4rCMBTdC/5DuII7TX0gWo1SBGG2VgWXl+baVpub&#10;mmS0/r1ZDMzycN6bXWca8SLna8sKJuMEBHFhdc2lgvPpMFqC8AFZY2OZFHzIw27b720w1fbNR3rl&#10;oRQxhH2KCqoQ2lRKX1Rk0I9tSxy5m3UGQ4SulNrhO4abRk6TZCEN1hwbKmxpX1HxyH+Ngiy7d5dn&#10;vsKDl8vELfRcl9lVqeGgy9YgAnXhX/zn/tEKZnFs/BJ/gN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qpOcr0AAADbAAAADwAAAAAAAAAAAAAAAACYAgAAZHJzL2Rvd25yZXYu&#10;eG1sUEsFBgAAAAAEAAQA9QAAAIIDAAAAAA==&#10;" filled="f" stroked="f" strokeweight=".25pt">
            <v:textbox inset="1pt,1pt,1pt,1pt">
              <w:txbxContent>
                <w:p w:rsidR="00F5151A" w:rsidRPr="003616F2" w:rsidRDefault="008E129B" w:rsidP="00DE4860">
                  <w:pPr>
                    <w:pStyle w:val="a7"/>
                    <w:jc w:val="center"/>
                    <w:rPr>
                      <w:sz w:val="18"/>
                      <w:lang w:val="ru-RU"/>
                    </w:rPr>
                  </w:pPr>
                  <w:r>
                    <w:rPr>
                      <w:sz w:val="18"/>
                      <w:lang w:val="ru-RU"/>
                    </w:rPr>
                    <w:t>3</w:t>
                  </w:r>
                </w:p>
              </w:txbxContent>
            </v:textbox>
          </v:rect>
          <v:rect id="Rectangle 374" o:spid="_x0000_s6279" style="position:absolute;left:7760;top:17481;width:12159;height:7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br6cAA&#10;AADbAAAADwAAAGRycy9kb3ducmV2LnhtbESPQYvCMBSE74L/ITxhb5quimjXKEUQvFoVPD6aZ9vd&#10;5qUmUbv/3giCx2FmvmGW68404k7O15YVfI8SEMSF1TWXCo6H7XAOwgdkjY1lUvBPHtarfm+JqbYP&#10;3tM9D6WIEPYpKqhCaFMpfVGRQT+yLXH0LtYZDFG6UmqHjwg3jRwnyUwarDkuVNjSpqLiL78ZBVn2&#10;252u+QK3Xs4TN9NTXWZnpb4GXfYDIlAXPuF3e6cVTBbw+hJ/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br6cAAAADbAAAADwAAAAAAAAAAAAAAAACYAgAAZHJzL2Rvd25y&#10;ZXYueG1sUEsFBgAAAAAEAAQA9QAAAIUDAAAAAA==&#10;" filled="f" stroked="f" strokeweight=".25pt">
            <v:textbox inset="1pt,1pt,1pt,1pt">
              <w:txbxContent>
                <w:p w:rsidR="00F5151A" w:rsidRPr="009B5D33" w:rsidRDefault="00F5151A" w:rsidP="00D76637">
                  <w:pPr>
                    <w:pStyle w:val="a7"/>
                    <w:jc w:val="center"/>
                    <w:rPr>
                      <w:sz w:val="22"/>
                      <w:szCs w:val="22"/>
                      <w:lang w:val="ru-RU"/>
                    </w:rPr>
                  </w:pPr>
                  <w:r w:rsidRPr="009B5D33">
                    <w:rPr>
                      <w:sz w:val="18"/>
                      <w:szCs w:val="18"/>
                      <w:lang w:val="ru-RU"/>
                    </w:rPr>
                    <w:t xml:space="preserve">Разработка схемы теплоснабжения с. </w:t>
                  </w:r>
                  <w:r>
                    <w:rPr>
                      <w:sz w:val="18"/>
                      <w:szCs w:val="18"/>
                      <w:lang w:val="ru-RU"/>
                    </w:rPr>
                    <w:t>Вознесенка</w:t>
                  </w:r>
                  <w:r w:rsidRPr="009B5D33">
                    <w:rPr>
                      <w:sz w:val="18"/>
                      <w:szCs w:val="18"/>
                      <w:lang w:val="ru-RU"/>
                    </w:rPr>
                    <w:t xml:space="preserve"> Березовского района Красноярского края на период с 2014</w:t>
                  </w:r>
                  <w:r>
                    <w:rPr>
                      <w:sz w:val="18"/>
                      <w:szCs w:val="18"/>
                      <w:lang w:val="ru-RU"/>
                    </w:rPr>
                    <w:t xml:space="preserve"> </w:t>
                  </w:r>
                  <w:r w:rsidRPr="009B5D33">
                    <w:rPr>
                      <w:sz w:val="18"/>
                      <w:szCs w:val="18"/>
                      <w:lang w:val="ru-RU"/>
                    </w:rPr>
                    <w:t>по 2029</w:t>
                  </w:r>
                  <w:r>
                    <w:rPr>
                      <w:sz w:val="22"/>
                      <w:szCs w:val="22"/>
                      <w:lang w:val="ru-RU"/>
                    </w:rPr>
                    <w:t xml:space="preserve"> гг.</w:t>
                  </w:r>
                </w:p>
                <w:p w:rsidR="00F5151A" w:rsidRDefault="00F5151A" w:rsidP="00DE4860">
                  <w:pPr>
                    <w:pStyle w:val="a7"/>
                    <w:jc w:val="center"/>
                    <w:rPr>
                      <w:rFonts w:ascii="Journal" w:hAnsi="Journal"/>
                      <w:lang w:val="ru-RU"/>
                    </w:rPr>
                  </w:pPr>
                </w:p>
              </w:txbxContent>
            </v:textbox>
          </v:rect>
          <v:line id="Line 375" o:spid="_x0000_s6278" style="position:absolute;visibility:visible" from="12,18233" to="19979,18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cAsbwAAADbAAAADwAAAGRycy9kb3ducmV2LnhtbERPvQrCMBDeBd8hnOCmqaIi1SgiVNzE&#10;2sXtbM622FxKE7W+vRkEx4/vf73tTC1e1LrKsoLJOAJBnFtdcaEguySjJQjnkTXWlknBhxxsN/3e&#10;GmNt33ymV+oLEULYxaig9L6JpXR5SQbd2DbEgbvb1qAPsC2kbvEdwk0tp1G0kAYrDg0lNrQvKX+k&#10;T6Pgcc3myeG015c63elbkfjr7a6VGg663QqEp87/xT/3USuYhfXhS/gBcvM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JkcAsbwAAADbAAAADwAAAAAAAAAAAAAAAAChAgAA&#10;ZHJzL2Rvd25yZXYueG1sUEsFBgAAAAAEAAQA+QAAAIoDAAAAAA==&#10;" strokeweight="2pt"/>
          <v:line id="Line 376" o:spid="_x0000_s6277" style="position:absolute;visibility:visible" from="25,17881" to="7646,17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ulKr8AAADbAAAADwAAAGRycy9kb3ducmV2LnhtbESPwQrCMBBE74L/EFbwpqmiItUoIlS8&#10;idWLt7VZ22KzKU3U+vdGEDwOM/OGWa5bU4knNa60rGA0jEAQZ1aXnCs4n5LBHITzyBory6TgTQ7W&#10;q25nibG2Lz7SM/W5CBB2MSoovK9jKV1WkEE3tDVx8G62MeiDbHKpG3wFuKnkOIpm0mDJYaHAmrYF&#10;Zff0YRTcL+dpsjts9alKN/qaJ/5yvWml+r12swDhqfX/8K+91womI/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QulKr8AAADbAAAADwAAAAAAAAAAAAAAAACh&#10;AgAAZHJzL2Rvd25yZXYueG1sUEsFBgAAAAAEAAQA+QAAAI0DAAAAAA==&#10;" strokeweight="2pt"/>
          <v:line id="Line 377" o:spid="_x0000_s6276" style="position:absolute;visibility:visible" from="10,17526" to="7631,17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j0usQAAADbAAAADwAAAGRycy9kb3ducmV2LnhtbESP0WoCMRRE3wX/IVyhbzVrKWJXs0vR&#10;ChUfpLYfcN1cN1s3N0sSdduvb4SCj8PMnGEWZW9bcSEfGscKJuMMBHHldMO1gq/P9eMMRIjIGlvH&#10;pOCHApTFcLDAXLsrf9BlH2uRIBxyVGBi7HIpQ2XIYhi7jjh5R+ctxiR9LbXHa4LbVj5l2VRabDgt&#10;GOxoaag67c9WwcYftqfJb23kgTf+rd2tXoL9Vuph1L/OQUTq4z38337XCp6n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PS6xAAAANsAAAAPAAAAAAAAAAAA&#10;AAAAAKECAABkcnMvZG93bnJldi54bWxQSwUGAAAAAAQABAD5AAAAkgMAAAAA&#10;" strokeweight="1pt"/>
          <v:line id="Line 378" o:spid="_x0000_s6275" style="position:absolute;visibility:visible" from="10,18938" to="7631,18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RRIcMAAADbAAAADwAAAGRycy9kb3ducmV2LnhtbESP0WoCMRRE3wv+Q7gF3zRrkdauRpGq&#10;UPFB1H7AdXPdbN3cLEnUbb/eFIQ+DjNzhpnMWluLK/lQOVYw6GcgiAunKy4VfB1WvRGIEJE11o5J&#10;wQ8FmE07TxPMtbvxjq77WIoE4ZCjAhNjk0sZCkMWQ981xMk7OW8xJulLqT3eEtzW8iXLXqXFitOC&#10;wYY+DBXn/cUqWPvj5jz4LY088tov6+3iPdhvpbrP7XwMIlIb/8OP9qdWMHyD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EUSHDAAAA2wAAAA8AAAAAAAAAAAAA&#10;AAAAoQIAAGRycy9kb3ducmV2LnhtbFBLBQYAAAAABAAEAPkAAACRAwAAAAA=&#10;" strokeweight="1pt"/>
          <v:line id="Line 379" o:spid="_x0000_s6274" style="position:absolute;visibility:visible" from="10,18583" to="7631,18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vFU8EAAADbAAAADwAAAGRycy9kb3ducmV2LnhtbERPy2oCMRTdF/yHcIXuakYpUqdGKT6g&#10;4kIc/YDr5HYydXIzJFGnfr1ZCF0ezns672wjruRD7VjBcJCBIC6drrlScDys3z5AhIissXFMCv4o&#10;wHzWe5lirt2N93QtYiVSCIccFZgY21zKUBqyGAauJU7cj/MWY4K+ktrjLYXbRo6ybCwt1pwaDLa0&#10;MFSei4tVsPGn7Xl4r4w88cavmt1yEuyvUq/97usTRKQu/ouf7m+t4D2NTV/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m8VTwQAAANsAAAAPAAAAAAAAAAAAAAAA&#10;AKECAABkcnMvZG93bnJldi54bWxQSwUGAAAAAAQABAD5AAAAjwMAAAAA&#10;" strokeweight="1pt"/>
          <v:group id="Group 380" o:spid="_x0000_s6271" style="position:absolute;left:39;top:18267;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rect id="Rectangle 381" o:spid="_x0000_s6273"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On1L0A&#10;AADbAAAADwAAAGRycy9kb3ducmV2LnhtbERPTYvCMBC9C/6HMII3TRUVrUYpgrBXq4LHoRnbajOp&#10;SVbrvzeHhT0+3vdm15lGvMj52rKCyTgBQVxYXXOp4Hw6jJYgfEDW2FgmBR/ysNv2extMtX3zkV55&#10;KEUMYZ+igiqENpXSFxUZ9GPbEkfuZp3BEKErpXb4juGmkdMkWUiDNceGClvaV1Q88l+jIMvu3eWZ&#10;r/Dg5TJxCz3TZXZVajjosjWIQF34F/+5f7SCeVwfv8QfIL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QOn1L0AAADbAAAADwAAAAAAAAAAAAAAAACYAgAAZHJzL2Rvd25yZXYu&#10;eG1sUEsFBgAAAAAEAAQA9QAAAIIDAAAAAA==&#10;" filled="f" stroked="f" strokeweight=".25pt">
              <v:textbox inset="1pt,1pt,1pt,1pt">
                <w:txbxContent>
                  <w:p w:rsidR="00F5151A" w:rsidRPr="003616F2" w:rsidRDefault="00F5151A" w:rsidP="00DE4860">
                    <w:pPr>
                      <w:pStyle w:val="a7"/>
                      <w:rPr>
                        <w:sz w:val="18"/>
                        <w:lang w:val="ru-RU"/>
                      </w:rPr>
                    </w:pPr>
                    <w:r>
                      <w:rPr>
                        <w:sz w:val="18"/>
                        <w:lang w:val="ru-RU"/>
                      </w:rPr>
                      <w:t>Разработал</w:t>
                    </w:r>
                  </w:p>
                </w:txbxContent>
              </v:textbox>
            </v:rect>
            <v:rect id="Rectangle 382" o:spid="_x0000_s6272"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8CT8AA&#10;AADbAAAADwAAAGRycy9kb3ducmV2LnhtbESPQYvCMBSE74L/ITxhb5oqKto1ShEEr1YFj4/mbdvd&#10;5qUmUbv/3giCx2FmvmFWm8404k7O15YVjEcJCOLC6ppLBafjbrgA4QOyxsYyKfgnD5t1v7fCVNsH&#10;H+ieh1JECPsUFVQhtKmUvqjIoB/Zljh6P9YZDFG6UmqHjwg3jZwkyVwarDkuVNjStqLiL78ZBVn2&#10;252v+RJ3Xi4SN9dTXWYXpb4GXfYNIlAXPuF3e68VzMbw+hJ/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8CT8AAAADbAAAADwAAAAAAAAAAAAAAAACYAgAAZHJzL2Rvd25y&#10;ZXYueG1sUEsFBgAAAAAEAAQA9QAAAIUDAAAAAA==&#10;" filled="f" stroked="f" strokeweight=".25pt">
              <v:textbox inset="1pt,1pt,1pt,1pt">
                <w:txbxContent>
                  <w:p w:rsidR="00F5151A" w:rsidRPr="00607EBC" w:rsidRDefault="00F5151A" w:rsidP="00DE4860">
                    <w:pPr>
                      <w:pStyle w:val="a7"/>
                      <w:rPr>
                        <w:sz w:val="18"/>
                        <w:lang w:val="ru-RU"/>
                      </w:rPr>
                    </w:pPr>
                    <w:r>
                      <w:rPr>
                        <w:sz w:val="18"/>
                        <w:lang w:val="ru-RU"/>
                      </w:rPr>
                      <w:t>Пахотников</w:t>
                    </w:r>
                  </w:p>
                </w:txbxContent>
              </v:textbox>
            </v:rect>
          </v:group>
          <v:group id="Group 383" o:spid="_x0000_s6268" style="position:absolute;left:39;top:18614;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rect id="Rectangle 384" o:spid="_x0000_s6270"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QETMIA&#10;AADbAAAADwAAAGRycy9kb3ducmV2LnhtbESPQWvCQBSE74L/YXmF3nTT0oiNrhIKgV5NFXp8ZJ9J&#10;NPs27m6T+O+7hYLHYWa+Ybb7yXRiIOdbywpelgkI4srqlmsFx69isQbhA7LGzjIpuJOH/W4+22Km&#10;7cgHGspQiwhhn6GCJoQ+k9JXDRn0S9sTR+9sncEQpauldjhGuOnka5KspMGW40KDPX00VF3LH6Mg&#10;zy/T6Va+Y+HlOnEr/abr/Fup56cp34AINIVH+L/9qRWkKfx9iT9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dARMwgAAANsAAAAPAAAAAAAAAAAAAAAAAJgCAABkcnMvZG93&#10;bnJldi54bWxQSwUGAAAAAAQABAD1AAAAhwMAAAAA&#10;" filled="f" stroked="f" strokeweight=".25pt">
              <v:textbox inset="1pt,1pt,1pt,1pt">
                <w:txbxContent>
                  <w:p w:rsidR="00F5151A" w:rsidRPr="003616F2" w:rsidRDefault="00F5151A" w:rsidP="00DE4860">
                    <w:pPr>
                      <w:pStyle w:val="a7"/>
                      <w:rPr>
                        <w:sz w:val="18"/>
                        <w:lang w:val="ru-RU"/>
                      </w:rPr>
                    </w:pPr>
                    <w:r>
                      <w:rPr>
                        <w:sz w:val="18"/>
                      </w:rPr>
                      <w:t xml:space="preserve"> </w:t>
                    </w:r>
                  </w:p>
                  <w:p w:rsidR="00F5151A" w:rsidRPr="003616F2" w:rsidRDefault="00F5151A" w:rsidP="00DE4860">
                    <w:pPr>
                      <w:pStyle w:val="a7"/>
                      <w:rPr>
                        <w:sz w:val="18"/>
                        <w:lang w:val="ru-RU"/>
                      </w:rPr>
                    </w:pPr>
                    <w:r>
                      <w:rPr>
                        <w:sz w:val="18"/>
                        <w:lang w:val="ru-RU"/>
                      </w:rPr>
                      <w:t>Разработал</w:t>
                    </w:r>
                  </w:p>
                  <w:p w:rsidR="00F5151A" w:rsidRPr="003616F2" w:rsidRDefault="00F5151A" w:rsidP="00DE4860">
                    <w:pPr>
                      <w:pStyle w:val="a7"/>
                      <w:rPr>
                        <w:sz w:val="18"/>
                        <w:lang w:val="ru-RU"/>
                      </w:rPr>
                    </w:pPr>
                    <w:r>
                      <w:rPr>
                        <w:sz w:val="18"/>
                        <w:lang w:val="ru-RU"/>
                      </w:rPr>
                      <w:t>РрррРазработалРазработалРазработал</w:t>
                    </w:r>
                  </w:p>
                </w:txbxContent>
              </v:textbox>
            </v:rect>
            <v:rect id="Rectangle 385" o:spid="_x0000_s6269"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aaO8AA&#10;AADbAAAADwAAAGRycy9kb3ducmV2LnhtbESPQYvCMBSE74L/ITxhb5oqbtFqlCIIXrer4PHRPNtq&#10;81KTqN1/v1lY8DjMzDfMetubVjzJ+caygukkAUFcWt1wpeD4vR8vQPiArLG1TAp+yMN2MxysMdP2&#10;xV/0LEIlIoR9hgrqELpMSl/WZNBPbEccvYt1BkOUrpLa4SvCTStnSZJKgw3HhRo72tVU3oqHUZDn&#10;1/50L5a493KRuFTPdZWflfoY9fkKRKA+vMP/7YNW8JnC35f4A+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aaaO8AAAADbAAAADwAAAAAAAAAAAAAAAACYAgAAZHJzL2Rvd25y&#10;ZXYueG1sUEsFBgAAAAAEAAQA9QAAAIUDAAAAAA==&#10;" filled="f" stroked="f" strokeweight=".25pt">
              <v:textbox inset="1pt,1pt,1pt,1pt">
                <w:txbxContent>
                  <w:p w:rsidR="00F5151A" w:rsidRDefault="00F5151A" w:rsidP="00DE4860">
                    <w:pPr>
                      <w:pStyle w:val="a7"/>
                      <w:rPr>
                        <w:sz w:val="18"/>
                      </w:rPr>
                    </w:pPr>
                  </w:p>
                </w:txbxContent>
              </v:textbox>
            </v:rect>
          </v:group>
          <v:group id="Group 386" o:spid="_x0000_s6265" style="position:absolute;left:39;top:18969;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rect id="Rectangle 387" o:spid="_x0000_s6267"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r0r0A&#10;AADbAAAADwAAAGRycy9kb3ducmV2LnhtbERPTYvCMBC9C/6HMII3TRUVrUYpgrBXq4LHoRnbajOp&#10;SVbrvzeHhT0+3vdm15lGvMj52rKCyTgBQVxYXXOp4Hw6jJYgfEDW2FgmBR/ysNv2extMtX3zkV55&#10;KEUMYZ+igiqENpXSFxUZ9GPbEkfuZp3BEKErpXb4juGmkdMkWUiDNceGClvaV1Q88l+jIMvu3eWZ&#10;r/Dg5TJxCz3TZXZVajjosjWIQF34F/+5f7SCeRwbv8QfIL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3Wr0r0AAADbAAAADwAAAAAAAAAAAAAAAACYAgAAZHJzL2Rvd25yZXYu&#10;eG1sUEsFBgAAAAAEAAQA9QAAAIIDAAAAAA==&#10;" filled="f" stroked="f" strokeweight=".25pt">
              <v:textbox inset="1pt,1pt,1pt,1pt">
                <w:txbxContent>
                  <w:p w:rsidR="00F5151A" w:rsidRPr="003616F2" w:rsidRDefault="00F5151A" w:rsidP="00DE4860">
                    <w:pPr>
                      <w:pStyle w:val="a7"/>
                      <w:rPr>
                        <w:sz w:val="18"/>
                        <w:lang w:val="ru-RU"/>
                      </w:rPr>
                    </w:pPr>
                  </w:p>
                </w:txbxContent>
              </v:textbox>
            </v:rect>
            <v:rect id="Rectangle 388" o:spid="_x0000_s6266"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kOScAA&#10;AADbAAAADwAAAGRycy9kb3ducmV2LnhtbESPQYvCMBSE74L/ITxhb5quqGjXKEUQvFoVPD6aZ9vd&#10;5qUmUbv/3giCx2FmvmGW68404k7O15YVfI8SEMSF1TWXCo6H7XAOwgdkjY1lUvBPHtarfm+JqbYP&#10;3tM9D6WIEPYpKqhCaFMpfVGRQT+yLXH0LtYZDFG6UmqHjwg3jRwnyUwarDkuVNjSpqLiL78ZBVn2&#10;252u+QK3Xs4TN9MTXWZnpb4GXfYDIlAXPuF3e6cVTBfw+hJ/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kOScAAAADbAAAADwAAAAAAAAAAAAAAAACYAgAAZHJzL2Rvd25y&#10;ZXYueG1sUEsFBgAAAAAEAAQA9QAAAIUDAAAAAA==&#10;" filled="f" stroked="f" strokeweight=".25pt">
              <v:textbox inset="1pt,1pt,1pt,1pt">
                <w:txbxContent>
                  <w:p w:rsidR="00F5151A" w:rsidRDefault="00F5151A" w:rsidP="00DE4860">
                    <w:pPr>
                      <w:pStyle w:val="a7"/>
                      <w:rPr>
                        <w:sz w:val="18"/>
                      </w:rPr>
                    </w:pPr>
                  </w:p>
                </w:txbxContent>
              </v:textbox>
            </v:rect>
          </v:group>
          <v:group id="Group 389" o:spid="_x0000_s6262" style="position:absolute;left:39;top:19314;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rect id="Rectangle 390" o:spid="_x0000_s6264"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PI8sAA&#10;AADbAAAADwAAAGRycy9kb3ducmV2LnhtbESPQYvCMBSE7wv+h/AEb9tUkaJdoxRB8GrdBY+P5m3b&#10;3ealJlHrvzeC4HGYmW+Y1WYwnbiS861lBdMkBUFcWd1yreD7uPtcgPABWWNnmRTcycNmPfpYYa7t&#10;jQ90LUMtIoR9jgqaEPpcSl81ZNAntieO3q91BkOUrpba4S3CTSdnaZpJgy3HhQZ72jZU/ZcXo6Ao&#10;/oafc7nEnZeL1GV6ruvipNRkPBRfIAIN4R1+tfdaQTaF55f4A+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CPI8sAAAADbAAAADwAAAAAAAAAAAAAAAACYAgAAZHJzL2Rvd25y&#10;ZXYueG1sUEsFBgAAAAAEAAQA9QAAAIUDAAAAAA==&#10;" filled="f" stroked="f" strokeweight=".25pt">
              <v:textbox inset="1pt,1pt,1pt,1pt">
                <w:txbxContent>
                  <w:p w:rsidR="00F5151A" w:rsidRDefault="00F5151A" w:rsidP="00DE4860">
                    <w:pPr>
                      <w:pStyle w:val="a7"/>
                      <w:rPr>
                        <w:sz w:val="18"/>
                      </w:rPr>
                    </w:pPr>
                  </w:p>
                </w:txbxContent>
              </v:textbox>
            </v:rect>
            <v:rect id="Rectangle 391" o:spid="_x0000_s6263"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FWhcAA&#10;AADbAAAADwAAAGRycy9kb3ducmV2LnhtbESPQYvCMBSE7wv+h/AEb2uqSNFqlLIgeLWr4PHRPNtq&#10;81KTrNZ/bxYEj8PMfMOsNr1pxZ2cbywrmIwTEMSl1Q1XCg6/2+85CB+QNbaWScGTPGzWg68VZto+&#10;eE/3IlQiQthnqKAOocuk9GVNBv3YdsTRO1tnMETpKqkdPiLctHKaJKk02HBcqLGjn5rKa/FnFOT5&#10;pT/eigVuvZwnLtUzXeUnpUbDPl+CCNSHT/jd3mkF6RT+v8QfIN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FWhcAAAADbAAAADwAAAAAAAAAAAAAAAACYAgAAZHJzL2Rvd25y&#10;ZXYueG1sUEsFBgAAAAAEAAQA9QAAAIUDAAAAAA==&#10;" filled="f" stroked="f" strokeweight=".25pt">
              <v:textbox inset="1pt,1pt,1pt,1pt">
                <w:txbxContent>
                  <w:p w:rsidR="00F5151A" w:rsidRDefault="00F5151A" w:rsidP="00DE4860">
                    <w:pPr>
                      <w:pStyle w:val="a7"/>
                      <w:rPr>
                        <w:sz w:val="18"/>
                      </w:rPr>
                    </w:pPr>
                  </w:p>
                </w:txbxContent>
              </v:textbox>
            </v:rect>
          </v:group>
          <v:group id="Group 392" o:spid="_x0000_s6259" style="position:absolute;left:54;top:19660;width:4786;height:309" coordorigin="61" coordsize="19938,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rect id="Rectangle 393" o:spid="_x0000_s6261" style="position:absolute;left:61;width:922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RrasAA&#10;AADbAAAADwAAAGRycy9kb3ducmV2LnhtbESPQYvCMBSE74L/ITzBm6YuUrRrlLIgeLUqeHw0b9vu&#10;Ni81iVr/vREEj8PMfMOsNr1pxY2cbywrmE0TEMSl1Q1XCo6H7WQBwgdkja1lUvAgD5v1cLDCTNs7&#10;7+lWhEpECPsMFdQhdJmUvqzJoJ/ajjh6v9YZDFG6SmqH9wg3rfxKklQabDgu1NjRT03lf3E1CvL8&#10;rz9diiVuvVwkLtVzXeVnpcajPv8GEagPn/C7vdMK0jm8vsQfIN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FRrasAAAADbAAAADwAAAAAAAAAAAAAAAACYAgAAZHJzL2Rvd25y&#10;ZXYueG1sUEsFBgAAAAAEAAQA9QAAAIUDAAAAAA==&#10;" filled="f" stroked="f" strokeweight=".25pt">
              <v:textbox inset="1pt,1pt,1pt,1pt">
                <w:txbxContent>
                  <w:p w:rsidR="00F5151A" w:rsidRPr="00607EBC" w:rsidRDefault="00F5151A" w:rsidP="00DE4860">
                    <w:pPr>
                      <w:pStyle w:val="a7"/>
                      <w:rPr>
                        <w:sz w:val="18"/>
                        <w:lang w:val="ru-RU"/>
                      </w:rPr>
                    </w:pPr>
                    <w:r>
                      <w:rPr>
                        <w:sz w:val="18"/>
                        <w:lang w:val="ru-RU"/>
                      </w:rPr>
                      <w:t>ИП ахотников</w:t>
                    </w:r>
                  </w:p>
                  <w:p w:rsidR="00F5151A" w:rsidRPr="003616F2" w:rsidRDefault="00F5151A" w:rsidP="00DE4860">
                    <w:pPr>
                      <w:pStyle w:val="a7"/>
                      <w:rPr>
                        <w:sz w:val="18"/>
                        <w:lang w:val="ru-RU"/>
                      </w:rPr>
                    </w:pPr>
                    <w:r>
                      <w:rPr>
                        <w:sz w:val="18"/>
                        <w:lang w:val="ru-RU"/>
                      </w:rPr>
                      <w:t>ПаПахотников</w:t>
                    </w:r>
                  </w:p>
                </w:txbxContent>
              </v:textbox>
            </v:rect>
            <v:rect id="Rectangle 394" o:spid="_x0000_s6260"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jO8cAA&#10;AADbAAAADwAAAGRycy9kb3ducmV2LnhtbESPQYvCMBSE74L/ITxhb5oqbtFqlCIIXrer4PHRPNtq&#10;81KTqN1/v1lY8DjMzDfMetubVjzJ+caygukkAUFcWt1wpeD4vR8vQPiArLG1TAp+yMN2MxysMdP2&#10;xV/0LEIlIoR9hgrqELpMSl/WZNBPbEccvYt1BkOUrpLa4SvCTStnSZJKgw3HhRo72tVU3oqHUZDn&#10;1/50L5a493KRuFTPdZWflfoY9fkKRKA+vMP/7YNWkH7C35f4A+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xjO8cAAAADbAAAADwAAAAAAAAAAAAAAAACYAgAAZHJzL2Rvd25y&#10;ZXYueG1sUEsFBgAAAAAEAAQA9QAAAIUDAAAAAA==&#10;" filled="f" stroked="f" strokeweight=".25pt">
              <v:textbox inset="1pt,1pt,1pt,1pt">
                <w:txbxContent>
                  <w:p w:rsidR="00F5151A" w:rsidRPr="003616F2" w:rsidRDefault="00F5151A" w:rsidP="00DE4860">
                    <w:pPr>
                      <w:pStyle w:val="a7"/>
                      <w:rPr>
                        <w:sz w:val="18"/>
                        <w:lang w:val="ru-RU"/>
                      </w:rPr>
                    </w:pPr>
                    <w:r>
                      <w:rPr>
                        <w:sz w:val="18"/>
                        <w:lang w:val="ru-RU"/>
                      </w:rPr>
                      <w:t>Пахотников</w:t>
                    </w:r>
                  </w:p>
                </w:txbxContent>
              </v:textbox>
            </v:rect>
          </v:group>
          <v:line id="Line 395" o:spid="_x0000_s6258" style="position:absolute;visibility:visible" from="14208,18239" to="14210,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dhPr8AAADbAAAADwAAAGRycy9kb3ducmV2LnhtbESPwQrCMBBE74L/EFbwpqmCRapRRKh4&#10;E6sXb2uztsVmU5qo9e+NIHgcZuYNs1x3phZPal1lWcFkHIEgzq2uuFBwPqWjOQjnkTXWlknBmxys&#10;V/3eEhNtX3ykZ+YLESDsElRQet8kUrq8JINubBvi4N1sa9AH2RZSt/gKcFPLaRTF0mDFYaHEhrYl&#10;5ffsYRTcL+dZujts9anONvpapP5yvWmlhoNuswDhqfP/8K+91wriGL5fw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VdhPr8AAADbAAAADwAAAAAAAAAAAAAAAACh&#10;AgAAZHJzL2Rvd25yZXYueG1sUEsFBgAAAAAEAAQA+QAAAI0DAAAAAA==&#10;" strokeweight="2pt"/>
          <v:rect id="Rectangle 396" o:spid="_x0000_s6257" style="position:absolute;left:7787;top:18314;width:6292;height:16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b1HcAA&#10;AADbAAAADwAAAGRycy9kb3ducmV2LnhtbESPQYvCMBSE74L/ITxhb5oqUrUapQiC1+0qeHw0z7ba&#10;vNQkavffbxYW9jjMzDfMZtebVrzI+caygukkAUFcWt1wpeD0dRgvQfiArLG1TAq+ycNuOxxsMNP2&#10;zZ/0KkIlIoR9hgrqELpMSl/WZNBPbEccvat1BkOUrpLa4TvCTStnSZJKgw3HhRo72tdU3ounUZDn&#10;t/78KFZ48HKZuFTPdZVflPoY9fkaRKA+/If/2ketIF3A75f4A+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b1HcAAAADbAAAADwAAAAAAAAAAAAAAAACYAgAAZHJzL2Rvd25y&#10;ZXYueG1sUEsFBgAAAAAEAAQA9QAAAIUDAAAAAA==&#10;" filled="f" stroked="f" strokeweight=".25pt">
            <v:textbox inset="1pt,1pt,1pt,1pt">
              <w:txbxContent>
                <w:p w:rsidR="00F5151A" w:rsidRDefault="00F5151A" w:rsidP="00DE4860">
                  <w:pPr>
                    <w:pStyle w:val="a7"/>
                    <w:jc w:val="center"/>
                    <w:rPr>
                      <w:sz w:val="18"/>
                      <w:lang w:val="ru-RU"/>
                    </w:rPr>
                  </w:pPr>
                </w:p>
                <w:p w:rsidR="00F5151A" w:rsidRPr="00607EBC" w:rsidRDefault="00F5151A" w:rsidP="00DE4860">
                  <w:pPr>
                    <w:pStyle w:val="a7"/>
                    <w:jc w:val="center"/>
                    <w:rPr>
                      <w:sz w:val="18"/>
                      <w:lang w:val="ru-RU"/>
                    </w:rPr>
                  </w:pPr>
                </w:p>
              </w:txbxContent>
            </v:textbox>
          </v:rect>
          <v:line id="Line 397" o:spid="_x0000_s6256" style="position:absolute;visibility:visible" from="14221,18587" to="19990,18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RQ17wAAADbAAAADwAAAGRycy9kb3ducmV2LnhtbERPuwrCMBTdBf8hXMFNUwVFqqmIUHET&#10;q4vbtbl9YHNTmqj1780gOB7Oe7PtTSNe1LnasoLZNAJBnFtdc6ngekknKxDOI2tsLJOCDznYJsPB&#10;BmNt33ymV+ZLEULYxaig8r6NpXR5RQbd1LbEgStsZ9AH2JVSd/gO4aaR8yhaSoM1h4YKW9pXlD+y&#10;p1HwuF0X6eG015cm2+l7mfrbvdBKjUf9bg3CU+//4p/7qBUsw9jwJfwAmXw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4RQ17wAAADbAAAADwAAAAAAAAAAAAAAAAChAgAA&#10;ZHJzL2Rvd25yZXYueG1sUEsFBgAAAAAEAAQA+QAAAIoDAAAAAA==&#10;" strokeweight="2pt"/>
          <v:line id="Line 398" o:spid="_x0000_s6255" style="position:absolute;visibility:visible" from="14219,18939" to="19988,18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1TL8AAADbAAAADwAAAGRycy9kb3ducmV2LnhtbESPwQrCMBBE74L/EFbwpqmCotUoIlS8&#10;idWLt7VZ22KzKU3U+vdGEDwOM/OGWa5bU4knNa60rGA0jEAQZ1aXnCs4n5LBDITzyBory6TgTQ7W&#10;q25nibG2Lz7SM/W5CBB2MSoovK9jKV1WkEE3tDVx8G62MeiDbHKpG3wFuKnkOIqm0mDJYaHAmrYF&#10;Zff0YRTcL+dJsjts9alKN/qaJ/5yvWml+r12swDhqfX/8K+91wqmc/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j1TL8AAADbAAAADwAAAAAAAAAAAAAAAACh&#10;AgAAZHJzL2Rvd25yZXYueG1sUEsFBgAAAAAEAAQA+QAAAI0DAAAAAA==&#10;" strokeweight="2pt"/>
          <v:line id="Line 399" o:spid="_x0000_s6254" style="position:absolute;visibility:visible" from="17487,18239" to="17490,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vKDLwAAADbAAAADwAAAGRycy9kb3ducmV2LnhtbERPuwrCMBTdBf8hXMFNUwUfVKOIUHET&#10;axe3a3Nti81NaaLWvzeD4Hg47/W2M7V4Uesqywom4wgEcW51xYWC7JKMliCcR9ZYWyYFH3Kw3fR7&#10;a4y1ffOZXqkvRAhhF6OC0vsmltLlJRl0Y9sQB+5uW4M+wLaQusV3CDe1nEbRXBqsODSU2NC+pPyR&#10;Po2CxzWbJYfTXl/qdKdvReKvt7tWajjodisQnjr/F//cR61gEdaHL+EHyM0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6CvKDLwAAADbAAAADwAAAAAAAAAAAAAAAAChAgAA&#10;ZHJzL2Rvd25yZXYueG1sUEsFBgAAAAAEAAQA+QAAAIoDAAAAAA==&#10;" strokeweight="2pt"/>
          <v:rect id="Rectangle 400" o:spid="_x0000_s6253" style="position:absolute;left:14295;top:18258;width:147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peL8AA&#10;AADbAAAADwAAAGRycy9kb3ducmV2LnhtbESPT4vCMBTE74LfITxhb5oq4p+uUYogeLUqeHw0b9vu&#10;Ni81idr99kYQPA4z8xtmtelMI+7kfG1ZwXiUgCAurK65VHA67oYLED4ga2wsk4J/8rBZ93srTLV9&#10;8IHueShFhLBPUUEVQptK6YuKDPqRbYmj92OdwRClK6V2+Ihw08hJksykwZrjQoUtbSsq/vKbUZBl&#10;v935mi9x5+UicTM91WV2Uepr0GXfIAJ14RN+t/dawXwMry/xB8j1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fpeL8AAAADbAAAADwAAAAAAAAAAAAAAAACYAgAAZHJzL2Rvd25y&#10;ZXYueG1sUEsFBgAAAAAEAAQA9QAAAIUDAAAAAA==&#10;" filled="f" stroked="f" strokeweight=".25pt">
            <v:textbox inset="1pt,1pt,1pt,1pt">
              <w:txbxContent>
                <w:p w:rsidR="00F5151A" w:rsidRDefault="00F5151A" w:rsidP="00DE4860">
                  <w:pPr>
                    <w:pStyle w:val="a7"/>
                    <w:jc w:val="center"/>
                    <w:rPr>
                      <w:sz w:val="18"/>
                    </w:rPr>
                  </w:pPr>
                  <w:r>
                    <w:rPr>
                      <w:sz w:val="18"/>
                    </w:rPr>
                    <w:t>Лит.</w:t>
                  </w:r>
                </w:p>
              </w:txbxContent>
            </v:textbox>
          </v:rect>
          <v:rect id="Rectangle 401" o:spid="_x0000_s6252" style="position:absolute;left:17577;top:18258;width:2327;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jAWMIA&#10;AADbAAAADwAAAGRycy9kb3ducmV2LnhtbESPwWrDMBBE74H8g9hAb7GcUBLXtRJMINBr3QR6XKyt&#10;7dZaOZJiu39fFQo9DjPzhimOs+nFSM53lhVskhQEcW11x42Cy9t5nYHwAVljb5kUfJOH42G5KDDX&#10;duJXGqvQiAhhn6OCNoQhl9LXLRn0iR2Io/dhncEQpWukdjhFuOnlNk130mDHcaHFgU4t1V/V3Sgo&#10;y8/5eque8OxllrqdftRN+a7Uw2oun0EEmsN/+K/9ohXst/D7Jf4Ae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KMBYwgAAANsAAAAPAAAAAAAAAAAAAAAAAJgCAABkcnMvZG93&#10;bnJldi54bWxQSwUGAAAAAAQABAD1AAAAhwMAAAAA&#10;" filled="f" stroked="f" strokeweight=".25pt">
            <v:textbox inset="1pt,1pt,1pt,1pt">
              <w:txbxContent>
                <w:p w:rsidR="00F5151A" w:rsidRDefault="00F5151A" w:rsidP="00DE4860">
                  <w:pPr>
                    <w:pStyle w:val="a7"/>
                    <w:jc w:val="center"/>
                    <w:rPr>
                      <w:sz w:val="18"/>
                    </w:rPr>
                  </w:pPr>
                  <w:r>
                    <w:rPr>
                      <w:sz w:val="18"/>
                    </w:rPr>
                    <w:t>Листов</w:t>
                  </w:r>
                </w:p>
              </w:txbxContent>
            </v:textbox>
          </v:rect>
          <v:rect id="Rectangle 402" o:spid="_x0000_s6251" style="position:absolute;left:17591;top:18613;width:2326;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Rlw8EA&#10;AADbAAAADwAAAGRycy9kb3ducmV2LnhtbESPT4vCMBTE7wt+h/AEb2uqLv6pRimC4HW7Ch4fzbOt&#10;Ni81idr99htB2OMwM79hVpvONOJBzteWFYyGCQjiwuqaSwWHn93nHIQPyBoby6Tglzxs1r2PFaba&#10;PvmbHnkoRYSwT1FBFUKbSumLigz6oW2Jo3e2zmCI0pVSO3xGuGnkOEmm0mDNcaHClrYVFdf8bhRk&#10;2aU73vIF7rycJ26qv3SZnZQa9LtsCSJQF/7D7/ZeK5hN4PUl/g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5kZcPBAAAA2wAAAA8AAAAAAAAAAAAAAAAAmAIAAGRycy9kb3du&#10;cmV2LnhtbFBLBQYAAAAABAAEAPUAAACGAwAAAAA=&#10;" filled="f" stroked="f" strokeweight=".25pt">
            <v:textbox inset="1pt,1pt,1pt,1pt">
              <w:txbxContent>
                <w:p w:rsidR="00F5151A" w:rsidRPr="00A57ECF" w:rsidRDefault="008E129B" w:rsidP="00DE4860">
                  <w:pPr>
                    <w:pStyle w:val="a7"/>
                    <w:jc w:val="center"/>
                    <w:rPr>
                      <w:sz w:val="18"/>
                      <w:lang w:val="ru-RU"/>
                    </w:rPr>
                  </w:pPr>
                  <w:r>
                    <w:rPr>
                      <w:sz w:val="18"/>
                      <w:lang w:val="ru-RU"/>
                    </w:rPr>
                    <w:t>3</w:t>
                  </w:r>
                </w:p>
              </w:txbxContent>
            </v:textbox>
          </v:rect>
          <v:rect id="Rectangle 405" o:spid="_x0000_s6250" style="position:absolute;left:14295;top:19221;width:5609;height: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39t8IA&#10;AADbAAAADwAAAGRycy9kb3ducmV2LnhtbESPQWvCQBSE74L/YXmF3nTTEtRGVwmFQK+mCj0+ss8k&#10;mn0bd7dJ+u/dQqHHYWa+YXaHyXRiIOdbywpelgkI4srqlmsFp89isQHhA7LGzjIp+CEPh/18tsNM&#10;25GPNJShFhHCPkMFTQh9JqWvGjLol7Ynjt7FOoMhSldL7XCMcNPJ1yRZSYMtx4UGe3pvqLqV30ZB&#10;nl+n8718w8LLTeJWOtV1/qXU89OUb0EEmsJ/+K/9oRWsU/j9En+A3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jf23wgAAANsAAAAPAAAAAAAAAAAAAAAAAJgCAABkcnMvZG93&#10;bnJldi54bWxQSwUGAAAAAAQABAD1AAAAhwMAAAAA&#10;" filled="f" stroked="f" strokeweight=".25pt">
            <v:textbox inset="1pt,1pt,1pt,1pt">
              <w:txbxContent>
                <w:p w:rsidR="00F5151A" w:rsidRPr="00607EBC" w:rsidRDefault="00F5151A" w:rsidP="00DE4860">
                  <w:pPr>
                    <w:pStyle w:val="a7"/>
                    <w:jc w:val="center"/>
                    <w:rPr>
                      <w:rFonts w:ascii="Journal" w:hAnsi="Journal"/>
                      <w:sz w:val="24"/>
                      <w:lang w:val="ru-RU"/>
                    </w:rPr>
                  </w:pPr>
                  <w:r>
                    <w:rPr>
                      <w:sz w:val="24"/>
                      <w:lang w:val="ru-RU"/>
                    </w:rPr>
                    <w:t>ИП Пахотников С.В.</w:t>
                  </w:r>
                </w:p>
              </w:txbxContent>
            </v:textbox>
          </v:rect>
          <w10:wrap anchorx="page" anchory="page"/>
          <w10:anchorlock/>
        </v:group>
      </w:pict>
    </w:r>
    <w:r>
      <w:rPr>
        <w:rFonts w:ascii="Times New Roman" w:eastAsia="Times New Roman" w:hAnsi="Times New Roman"/>
        <w:noProof/>
        <w:color w:val="auto"/>
        <w:sz w:val="28"/>
        <w:lang w:bidi="ar-SA"/>
      </w:rPr>
      <w:pict>
        <v:group id="Группа 407" o:spid="_x0000_s6231" style="position:absolute;left:0;text-align:left;margin-left:20.35pt;margin-top:22.9pt;width:36.85pt;height:799.7pt;z-index:251662336;mso-position-horizontal-relative:page;mso-position-vertical-relative:page" coordorigin="397,448" coordsize="737,15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" o:allowincell="f">
          <v:shapetype id="_x0000_t202" coordsize="21600,21600" o:spt="202" path="m,l,21600r21600,l21600,xe">
            <v:stroke joinstyle="miter"/>
            <v:path gradientshapeok="t" o:connecttype="rect"/>
          </v:shapetype>
          <v:shape id="Text Box 411" o:spid="_x0000_s6248" type="#_x0000_t202" style="position:absolute;left:448;top:3864;width:252;height:3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b+bcEA&#10;AADcAAAADwAAAGRycy9kb3ducmV2LnhtbERPz2vCMBS+D/wfwhN2m4ljyKxGEdlAGIi1Hjw+m2cb&#10;bF66Jmr335uDsOPH93u+7F0jbtQF61nDeKRAEJfeWK40HIrvt08QISIbbDyThj8KsFwMXuaYGX/n&#10;nG77WIkUwiFDDXWMbSZlKGtyGEa+JU7c2XcOY4JdJU2H9xTuGvmu1EQ6tJwaamxpXVN52V+dhtWR&#10;8y/7uz3t8nNui2Kq+Gdy0fp12K9mICL18V/8dG+Mhg+V1qYz6Qj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G/m3BAAAA3AAAAA8AAAAAAAAAAAAAAAAAmAIAAGRycy9kb3du&#10;cmV2LnhtbFBLBQYAAAAABAAEAPUAAACGAw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3401"/>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p>
                    </w:tc>
                  </w:tr>
                </w:tbl>
                <w:p w:rsidR="00F5151A" w:rsidRDefault="00F5151A" w:rsidP="00DE4860"/>
              </w:txbxContent>
            </v:textbox>
          </v:shape>
          <v:rect id="Rectangle 412" o:spid="_x0000_s6247" style="position:absolute;left:397;top:8222;width:737;height:82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3DDMMA&#10;AADcAAAADwAAAGRycy9kb3ducmV2LnhtbESP0YrCMBRE3wX/IdwF3zRdEbFdo1RB8El2qx9wae62&#10;xeamNrGtfv1GWPBxmJkzzHo7mFp01LrKsoLPWQSCOLe64kLB5XyYrkA4j6yxtkwKHuRguxmP1pho&#10;2/MPdZkvRICwS1BB6X2TSOnykgy6mW2Ig/drW4M+yLaQusU+wE0t51G0lAYrDgslNrQvKb9md6Pg&#10;6ofulBbZ8xBfdnH+vUv7+y1VavIxpF8gPA3+Hf5vH7WCRRTD60w4An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3DDMMAAADcAAAADwAAAAAAAAAAAAAAAACYAgAAZHJzL2Rv&#10;d25yZXYueG1sUEsFBgAAAAAEAAQA9QAAAIgDAAAAAA==&#10;" filled="f" strokeweight="2pt"/>
          <v:line id="Line 413" o:spid="_x0000_s6246" style="position:absolute;visibility:visible" from="737,8222" to="737,16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7XNr0AAADcAAAADwAAAGRycy9kb3ducmV2LnhtbERPvQrCMBDeBd8hnOCmqaIi1SgiVNzE&#10;2sXtbM622FxKE7W+vRkEx4/vf73tTC1e1LrKsoLJOAJBnFtdcaEguySjJQjnkTXWlknBhxxsN/3e&#10;GmNt33ymV+oLEULYxaig9L6JpXR5SQbd2DbEgbvb1qAPsC2kbvEdwk0tp1G0kAYrDg0lNrQvKX+k&#10;T6Pgcc3myeG015c63elbkfjr7a6VGg663QqEp87/xT/3USuYTcPacCYcAbn5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ze1za9AAAA3AAAAA8AAAAAAAAAAAAAAAAAoQIA&#10;AGRycy9kb3ducmV2LnhtbFBLBQYAAAAABAAEAPkAAACLAwAAAAA=&#10;" strokeweight="2pt"/>
          <v:line id="Line 414" o:spid="_x0000_s6245" style="position:absolute;visibility:visible" from="397,10206" to="1134,10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JyrcQAAADcAAAADwAAAGRycy9kb3ducmV2LnhtbESPQWvCQBSE70L/w/IKvemmoRVNXUUC&#10;kd6kSS65PbPPJJh9G7Krpv/eLRQ8DjPzDbPZTaYXNxpdZ1nB+yICQVxb3XGjoCyy+QqE88gae8uk&#10;4Jcc7LYvsw0m2t75h265b0SAsEtQQev9kEjp6pYMuoUdiIN3tqNBH+TYSD3iPcBNL+MoWkqDHYeF&#10;FgdKW6ov+dUouFTlZ3Y4prro870+NZmvTmet1NvrtP8C4Wnyz/B/+1sr+IjX8HcmHAG5f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knKtxAAAANwAAAAPAAAAAAAAAAAA&#10;AAAAAKECAABkcnMvZG93bnJldi54bWxQSwUGAAAAAAQABAD5AAAAkgMAAAAA&#10;" strokeweight="2pt"/>
          <v:line id="Line 415" o:spid="_x0000_s6244" style="position:absolute;visibility:visible" from="397,11624" to="1134,11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FN7b0AAADcAAAADwAAAGRycy9kb3ducmV2LnhtbERPuwrCMBTdBf8hXMFNU59INYoIFTex&#10;urhdm2tbbG5KE7X+vRkEx8N5rzatqcSLGldaVjAaRiCIM6tLzhVczslgAcJ5ZI2VZVLwIQebdbez&#10;wljbN5/olfpchBB2MSoovK9jKV1WkEE3tDVx4O62MegDbHKpG3yHcFPJcRTNpcGSQ0OBNe0Kyh7p&#10;0yh4XC+zZH/c6XOVbvUtT/z1dtdK9XvtdgnCU+v/4p/7oBVMJ2F+OBOOgFx/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dxTe29AAAA3AAAAA8AAAAAAAAAAAAAAAAAoQIA&#10;AGRycy9kb3ducmV2LnhtbFBLBQYAAAAABAAEAPkAAACLAwAAAAA=&#10;" strokeweight="2pt"/>
          <v:line id="Line 416" o:spid="_x0000_s6243" style="position:absolute;visibility:visible" from="397,13041" to="1134,1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3odsMAAADcAAAADwAAAGRycy9kb3ducmV2LnhtbESPT4vCMBTE74LfITzBm039i1SjiNBl&#10;b4vVi7fX5tkWm5fSZLX77TeC4HGYmd8w231vGvGgztWWFUyjGARxYXXNpYLLOZ2sQTiPrLGxTAr+&#10;yMF+NxxsMdH2ySd6ZL4UAcIuQQWV920ipSsqMugi2xIH72Y7gz7IrpS6w2eAm0bO4nglDdYcFips&#10;6VhRcc9+jYL79bJMv36O+txkB52Xqb/mN63UeNQfNiA89f4Tfre/tYLFfAqvM+EIyN0/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96HbDAAAA3AAAAA8AAAAAAAAAAAAA&#10;AAAAoQIAAGRycy9kb3ducmV2LnhtbFBLBQYAAAAABAAEAPkAAACRAwAAAAA=&#10;" strokeweight="2pt"/>
          <v:line id="Line 417" o:spid="_x0000_s6242" style="position:absolute;visibility:visible" from="397,15026" to="1134,15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92AcQAAADcAAAADwAAAGRycy9kb3ducmV2LnhtbESPQWvCQBSE70L/w/IKvemmaRVJXUUC&#10;kd6kSS65PbPPJJh9G7Krpv/eLRQ8DjPzDbPZTaYXNxpdZ1nB+yICQVxb3XGjoCyy+RqE88gae8uk&#10;4Jcc7LYvsw0m2t75h265b0SAsEtQQev9kEjp6pYMuoUdiIN3tqNBH+TYSD3iPcBNL+MoWkmDHYeF&#10;FgdKW6ov+dUouFTlMjscU130+V6fmsxXp7NW6u112n+B8DT5Z/i//a0VfH7E8HcmHAG5f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73YBxAAAANwAAAAPAAAAAAAAAAAA&#10;AAAAAKECAABkcnMvZG93bnJldi54bWxQSwUGAAAAAAQABAD5AAAAkgMAAAAA&#10;" strokeweight="2pt"/>
          <v:shape id="Text Box 418" o:spid="_x0000_s6241" type="#_x0000_t202" style="position:absolute;left:448;top:8260;width:252;height:1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6mocUA&#10;AADcAAAADwAAAGRycy9kb3ducmV2LnhtbESPQWvCQBSE74X+h+UVvNVNaxFNXUWKglCQxnjw+Mw+&#10;k8Xs25hdNf57Vyh4HGbmG2Yy62wtLtR641jBRz8BQVw4bbhUsM2X7yMQPiBrrB2Tght5mE1fXyaY&#10;anfljC6bUIoIYZ+igiqEJpXSFxVZ9H3XEEfv4FqLIcq2lLrFa4TbWn4myVBaNBwXKmzop6LiuDlb&#10;BfMdZwtzWu//skNm8nyc8O/wqFTvrZt/gwjUhWf4v73SCr4GA3iciUdAT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DqahxQAAANwAAAAPAAAAAAAAAAAAAAAAAJgCAABkcnMv&#10;ZG93bnJldi54bWxQSwUGAAAAAAQABAD1AAAAigM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98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r>
                          <w:rPr>
                            <w:sz w:val="18"/>
                            <w:lang w:val="ru-RU"/>
                          </w:rPr>
                          <w:t>Подпись и дата</w:t>
                        </w:r>
                      </w:p>
                    </w:tc>
                  </w:tr>
                </w:tbl>
                <w:p w:rsidR="00F5151A" w:rsidRDefault="00F5151A" w:rsidP="00DE4860"/>
              </w:txbxContent>
            </v:textbox>
          </v:shape>
          <v:shape id="Text Box 419" o:spid="_x0000_s6240" type="#_x0000_t202" style="position:absolute;left:448;top:10248;width:252;height:1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c+1cYA&#10;AADcAAAADwAAAGRycy9kb3ducmV2LnhtbESPQWvCQBSE74X+h+UVvNVNq4hN3YgUBUEojemhx9fs&#10;M1mSfRuzq8Z/7xYKHoeZ+YZZLAfbijP13jhW8DJOQBCXThuuFHwXm+c5CB+QNbaOScGVPCyzx4cF&#10;ptpdOKfzPlQiQtinqKAOoUul9GVNFv3YdcTRO7jeYoiyr6Tu8RLhtpWvSTKTFg3HhRo7+qipbPYn&#10;q2D1w/naHD9/v/JDboriLeHdrFFq9DSs3kEEGsI9/N/eagXTyRT+zsQjI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c+1cYAAADcAAAADwAAAAAAAAAAAAAAAACYAgAAZHJz&#10;L2Rvd25yZXYueG1sUEsFBgAAAAAEAAQA9QAAAIsDA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41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r>
                          <w:rPr>
                            <w:sz w:val="18"/>
                            <w:lang w:val="ru-RU"/>
                          </w:rPr>
                          <w:t>Согласовано</w:t>
                        </w:r>
                      </w:p>
                    </w:tc>
                  </w:tr>
                </w:tbl>
                <w:p w:rsidR="00F5151A" w:rsidRDefault="00F5151A" w:rsidP="00DE4860"/>
              </w:txbxContent>
            </v:textbox>
          </v:shape>
          <v:shape id="Text Box 420" o:spid="_x0000_s6239" type="#_x0000_t202" style="position:absolute;left:448;top:11676;width:252;height:1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ubTsUA&#10;AADcAAAADwAAAGRycy9kb3ducmV2LnhtbESPT2vCQBTE70K/w/IKvemmfxRNXUWkgiBIYzx4fM0+&#10;k8Xs25jdavrtXUHocZiZ3zDTeWdrcaHWG8cKXgcJCOLCacOlgn2+6o9B+ICssXZMCv7Iw3z21Jti&#10;qt2VM7rsQikihH2KCqoQmlRKX1Rk0Q9cQxy9o2sthijbUuoWrxFua/mWJCNp0XBcqLChZUXFafdr&#10;FSwOnH2Z8/bnOztmJs8nCW9GJ6VenrvFJ4hAXfgPP9prreDjfQj3M/EI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q5tOxQAAANwAAAAPAAAAAAAAAAAAAAAAAJgCAABkcnMv&#10;ZG93bnJldi54bWxQSwUGAAAAAAQABAD1AAAAigM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41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r>
                          <w:rPr>
                            <w:sz w:val="18"/>
                          </w:rPr>
                          <w:t>Взам. инв. №</w:t>
                        </w:r>
                      </w:p>
                    </w:tc>
                  </w:tr>
                </w:tbl>
                <w:p w:rsidR="00F5151A" w:rsidRDefault="00F5151A" w:rsidP="00DE4860"/>
              </w:txbxContent>
            </v:textbox>
          </v:shape>
          <v:shape id="Text Box 421" o:spid="_x0000_s6238" type="#_x0000_t202" style="position:absolute;left:448;top:13076;width:252;height:1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kFOcUA&#10;AADcAAAADwAAAGRycy9kb3ducmV2LnhtbESPQWvCQBSE7wX/w/IK3uqmVYKNriLSgiBIYzz0+Mw+&#10;k8Xs2zS7avrvu0LB4zAz3zDzZW8bcaXOG8cKXkcJCOLSacOVgkPx+TIF4QOyxsYxKfglD8vF4GmO&#10;mXY3zum6D5WIEPYZKqhDaDMpfVmTRT9yLXH0Tq6zGKLsKqk7vEW4beRbkqTSouG4UGNL65rK8/5i&#10;Fay+Of8wP7vjV37KTVG8J7xNz0oNn/vVDESgPjzC/+2NVjAZp3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eQU5xQAAANwAAAAPAAAAAAAAAAAAAAAAAJgCAABkcnMv&#10;ZG93bnJldi54bWxQSwUGAAAAAAQABAD1AAAAigM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98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r>
                          <w:rPr>
                            <w:sz w:val="18"/>
                            <w:lang w:val="ru-RU"/>
                          </w:rPr>
                          <w:t>Подпись и дата</w:t>
                        </w:r>
                      </w:p>
                    </w:tc>
                  </w:tr>
                </w:tbl>
                <w:p w:rsidR="00F5151A" w:rsidRDefault="00F5151A" w:rsidP="00DE4860"/>
              </w:txbxContent>
            </v:textbox>
          </v:shape>
          <v:shape id="Text Box 422" o:spid="_x0000_s6237" type="#_x0000_t202" style="position:absolute;left:448;top:15064;width:252;height:1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WgosYA&#10;AADcAAAADwAAAGRycy9kb3ducmV2LnhtbESPQWvCQBSE70L/w/IKvemmrdiauoqIBaEgTeLB4zP7&#10;TBazb9PsVtN/7wpCj8PMfMPMFr1txJk6bxwreB4lIIhLpw1XCnbF5/AdhA/IGhvHpOCPPCzmD4MZ&#10;ptpdOKNzHioRIexTVFCH0KZS+rImi37kWuLoHV1nMUTZVVJ3eIlw28iXJJlIi4bjQo0trWoqT/mv&#10;VbDcc7Y2P9vDd3bMTFFME/6anJR6euyXHyAC9eE/fG9vtILx6xvczsQjIO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WgosYAAADcAAAADwAAAAAAAAAAAAAAAACYAgAAZHJz&#10;L2Rvd25yZXYueG1sUEsFBgAAAAAEAAQA9QAAAIsDA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41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r>
                          <w:rPr>
                            <w:sz w:val="18"/>
                            <w:lang w:val="ru-RU"/>
                          </w:rPr>
                          <w:t>Инв. № подл.</w:t>
                        </w:r>
                      </w:p>
                    </w:tc>
                  </w:tr>
                </w:tbl>
                <w:p w:rsidR="00F5151A" w:rsidRDefault="00F5151A" w:rsidP="00DE4860"/>
              </w:txbxContent>
            </v:textbox>
          </v:shape>
          <v:shape id="Text Box 423" o:spid="_x0000_s6236" type="#_x0000_t202" style="position:absolute;left:812;top:448;width:252;height:3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o00MIA&#10;AADcAAAADwAAAGRycy9kb3ducmV2LnhtbERPz2vCMBS+D/Y/hDfwNlM3kVmNImMDQRDbevD4bJ5t&#10;sHnpmqj1vzcHYceP7/d82dtGXKnzxrGC0TABQVw6bbhSsC9+379A+ICssXFMCu7kYbl4fZljqt2N&#10;M7rmoRIxhH2KCuoQ2lRKX9Zk0Q9dSxy5k+sshgi7SuoObzHcNvIjSSbSouHYUGNL3zWV5/xiFawO&#10;nP2Yv+1xl50yUxTThDeTs1KDt341AxGoD//ip3utFYw/49p4Jh4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qjTQwgAAANwAAAAPAAAAAAAAAAAAAAAAAJgCAABkcnMvZG93&#10;bnJldi54bWxQSwUGAAAAAAQABAD1AAAAhwM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3401"/>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p>
                    </w:tc>
                  </w:tr>
                </w:tbl>
                <w:p w:rsidR="00F5151A" w:rsidRDefault="00F5151A" w:rsidP="00DE4860"/>
              </w:txbxContent>
            </v:textbox>
          </v:shape>
          <v:shape id="Text Box 424" o:spid="_x0000_s6235" type="#_x0000_t202" style="position:absolute;left:812;top:3864;width:252;height:3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RS8UA&#10;AADcAAAADwAAAGRycy9kb3ducmV2LnhtbESPQWvCQBSE7wX/w/KE3urGVkRTVxFRKAhiTA89vmaf&#10;yWL2bZrdavz3riB4HGbmG2a26GwtztR641jBcJCAIC6cNlwq+M43bxMQPiBrrB2Tgit5WMx7LzNM&#10;tbtwRudDKEWEsE9RQRVCk0rpi4os+oFriKN3dK3FEGVbSt3iJcJtLd+TZCwtGo4LFTa0qqg4Hf6t&#10;guUPZ2vzt/vdZ8fM5Pk04e34pNRrv1t+ggjUhWf40f7SCkYfU7ifi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5pFLxQAAANwAAAAPAAAAAAAAAAAAAAAAAJgCAABkcnMv&#10;ZG93bnJldi54bWxQSwUGAAAAAAQABAD1AAAAigMAAAAA&#10;" filled="f" stroked="f">
            <v:textbox inset="0,0,0,0">
              <w:txbxContent>
                <w:tbl>
                  <w:tblPr>
                    <w:tblW w:w="0" w:type="auto"/>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0"/>
                  </w:tblGrid>
                  <w:tr w:rsidR="00F5151A" w:rsidTr="00DE4860">
                    <w:trPr>
                      <w:cantSplit/>
                      <w:trHeight w:hRule="exact" w:val="3401"/>
                      <w:jc w:val="center"/>
                    </w:trPr>
                    <w:tc>
                      <w:tcPr>
                        <w:tcW w:w="250" w:type="dxa"/>
                        <w:tcBorders>
                          <w:top w:val="nil"/>
                          <w:left w:val="nil"/>
                          <w:bottom w:val="nil"/>
                          <w:right w:val="nil"/>
                        </w:tcBorders>
                        <w:textDirection w:val="btLr"/>
                        <w:vAlign w:val="center"/>
                      </w:tcPr>
                      <w:p w:rsidR="00F5151A" w:rsidRDefault="00F5151A">
                        <w:pPr>
                          <w:pStyle w:val="a7"/>
                          <w:jc w:val="center"/>
                          <w:rPr>
                            <w:sz w:val="18"/>
                            <w:lang w:val="en-US"/>
                          </w:rPr>
                        </w:pPr>
                      </w:p>
                    </w:tc>
                  </w:tr>
                </w:tbl>
                <w:p w:rsidR="00F5151A" w:rsidRDefault="00F5151A" w:rsidP="00DE4860"/>
              </w:txbxContent>
            </v:textbox>
          </v:shape>
          <v:shape id="Text Box 425" o:spid="_x0000_s6234" type="#_x0000_t202" style="position:absolute;left:812;top:10248;width:252;height:1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pLq8MA&#10;AADcAAAADwAAAGRycy9kb3ducmV2LnhtbERPz2vCMBS+D/wfwhO8zdQhstXGUmQDYTBWu4PHZ/Pa&#10;BpuX2mTa/ffLYbDjx/c7yyfbixuN3jhWsFomIIhrpw23Cr6qt8dnED4ga+wdk4If8pDvZg8Zptrd&#10;uaTbMbQihrBPUUEXwpBK6euOLPqlG4gj17jRYohwbKUe8R7DbS+fkmQjLRqODR0OtO+ovhy/rYLi&#10;xOWruX6cP8umNFX1kvD75qLUYj4VWxCBpvAv/nMftIL1Os6PZ+IR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pLq8MAAADcAAAADwAAAAAAAAAAAAAAAACYAgAAZHJzL2Rv&#10;d25yZXYueG1sUEsFBgAAAAAEAAQA9QAAAIgDA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41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p>
                    </w:tc>
                  </w:tr>
                </w:tbl>
                <w:p w:rsidR="00F5151A" w:rsidRDefault="00F5151A" w:rsidP="00DE4860"/>
              </w:txbxContent>
            </v:textbox>
          </v:shape>
          <v:shape id="Text Box 426" o:spid="_x0000_s6233" type="#_x0000_t202" style="position:absolute;left:812;top:11676;width:252;height:1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buMMQA&#10;AADcAAAADwAAAGRycy9kb3ducmV2LnhtbESPQWvCQBSE7wX/w/IEb3VjEWmjq4hUEIRijAePz+wz&#10;Wcy+jdlV47/vCoUeh5n5hpktOluLO7XeOFYwGiYgiAunDZcKDvn6/ROED8gaa8ek4EkeFvPe2wxT&#10;7R6c0X0fShEh7FNUUIXQpFL6oiKLfuga4uidXWsxRNmWUrf4iHBby48kmUiLhuNChQ2tKiou+5tV&#10;sDxy9m2uP6ddds5Mnn8lvJ1clBr0u+UURKAu/If/2hutYDwewetMPA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W7jDEAAAA3AAAAA8AAAAAAAAAAAAAAAAAmAIAAGRycy9k&#10;b3ducmV2LnhtbFBLBQYAAAAABAAEAPUAAACJAw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41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p>
                    </w:tc>
                  </w:tr>
                </w:tbl>
                <w:p w:rsidR="00F5151A" w:rsidRDefault="00F5151A" w:rsidP="00DE4860"/>
              </w:txbxContent>
            </v:textbox>
          </v:shape>
          <v:shape id="Text Box 427" o:spid="_x0000_s6232" type="#_x0000_t202" style="position:absolute;left:812;top:15064;width:252;height:1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RwR8UA&#10;AADcAAAADwAAAGRycy9kb3ducmV2LnhtbESPQWvCQBSE70L/w/IKvZlNRcSmbkRKCwVBjOmhx9fs&#10;M1mSfZtmtxr/vSsIPQ4z8w2zWo+2EycavHGs4DlJQRBXThuuFXyVH9MlCB+QNXaOScGFPKzzh8kK&#10;M+3OXNDpEGoRIewzVNCE0GdS+qohiz5xPXH0jm6wGKIcaqkHPEe47eQsTRfSouG40GBPbw1V7eHP&#10;Kth8c/Fufnc/++JYmLJ8SXm7aJV6ehw3ryACjeE/fG9/agXz+QxuZ+IRk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RHBHxQAAANwAAAAPAAAAAAAAAAAAAAAAAJgCAABkcnMv&#10;ZG93bnJldi54bWxQSwUGAAAAAAQABAD1AAAAigM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41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p>
                    </w:tc>
                  </w:tr>
                </w:tbl>
                <w:p w:rsidR="00F5151A" w:rsidRDefault="00F5151A" w:rsidP="00DE4860"/>
              </w:txbxContent>
            </v:textbox>
          </v:shape>
          <w10:wrap anchorx="page" anchory="page"/>
          <w10:anchorlock/>
        </v:group>
      </w:pict>
    </w:r>
  </w:p>
  <w:p w:rsidR="00F5151A" w:rsidRDefault="00F5151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51A" w:rsidRPr="00607EBC" w:rsidRDefault="008556A8" w:rsidP="00DE4860">
    <w:pPr>
      <w:spacing w:line="240" w:lineRule="auto"/>
      <w:jc w:val="right"/>
      <w:rPr>
        <w:rFonts w:ascii="Times New Roman" w:eastAsia="Times New Roman" w:hAnsi="Times New Roman"/>
        <w:color w:val="auto"/>
        <w:sz w:val="28"/>
        <w:lang w:val="uk-UA"/>
      </w:rPr>
    </w:pPr>
    <w:r w:rsidRPr="008556A8">
      <w:rPr>
        <w:rFonts w:ascii="Times New Roman" w:eastAsia="Times New Roman" w:hAnsi="Times New Roman"/>
        <w:noProof/>
        <w:color w:val="auto"/>
        <w:lang w:bidi="ar-SA"/>
      </w:rPr>
      <w:pict>
        <v:group id="Группа 386" o:spid="_x0000_s6183" style="position:absolute;left:0;text-align:left;margin-left:57.05pt;margin-top:20.35pt;width:518.75pt;height:802.3pt;z-index:25166848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" o:allowincell="f">
          <v:rect id="Rectangle 357" o:spid="_x0000_s6230"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82sQA&#10;AADcAAAADwAAAGRycy9kb3ducmV2LnhtbESP0YrCMBRE34X9h3AXfNN0FVytRqmC4JPsVj/g0lzb&#10;YnPTbWJb/XqzIPg4zMwZZrXpTSVaalxpWcHXOAJBnFldcq7gfNqP5iCcR9ZYWSYFd3KwWX8MVhhr&#10;2/EvtanPRYCwi1FB4X0dS+myggy6sa2Jg3exjUEfZJNL3WAX4KaSkyiaSYMlh4UCa9oVlF3Tm1Fw&#10;9X17TPL0sV+ct4vsZ5t0t79EqeFnnyxBeOr9O/xqH7SC6fwb/s+EIyD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3PNrEAAAA3AAAAA8AAAAAAAAAAAAAAAAAmAIAAGRycy9k&#10;b3ducmV2LnhtbFBLBQYAAAAABAAEAPUAAACJAwAAAAA=&#10;" filled="f" strokeweight="2pt"/>
          <v:line id="Line 358" o:spid="_x0000_s6229" style="position:absolute;visibility:visible" from="993,17183" to="995,18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JFab0AAADcAAAADwAAAGRycy9kb3ducmV2LnhtbERPvQrCMBDeBd8hnOCmqYoi1SgiVNzE&#10;2sXtbM622FxKE7W+vRkEx4/vf73tTC1e1LrKsoLJOAJBnFtdcaEguySjJQjnkTXWlknBhxxsN/3e&#10;GmNt33ymV+oLEULYxaig9L6JpXR5SQbd2DbEgbvb1qAPsC2kbvEdwk0tp1G0kAYrDg0lNrQvKX+k&#10;T6Pgcc3myeG015c63elbkfjr7a6VGg663QqEp87/xT/3USuYLcPacCYcAbn5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oSRWm9AAAA3AAAAA8AAAAAAAAAAAAAAAAAoQIA&#10;AGRycy9kb3ducmV2LnhtbFBLBQYAAAAABAAEAPkAAACLAwAAAAA=&#10;" strokeweight="2pt"/>
          <v:line id="Line 359" o:spid="_x0000_s6228" style="position:absolute;visibility:visible" from="10,17173" to="19977,17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7g8sMAAADcAAAADwAAAGRycy9kb3ducmV2LnhtbESPT4vCMBTE74LfITzBm6YqilajiNBl&#10;b4vVi7fX5vUPNi+lyWr3228EweMwM79hdofeNOJBnastK5hNIxDEudU1lwqul2SyBuE8ssbGMin4&#10;IweH/XCww1jbJ5/pkfpSBAi7GBVU3rexlC6vyKCb2pY4eIXtDPogu1LqDp8Bbho5j6KVNFhzWKiw&#10;pVNF+T39NQrut+sy+fo56UuTHnVWJv6WFVqp8ag/bkF46v0n/G5/awWL9QZeZ8IRkP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e4PLDAAAA3AAAAA8AAAAAAAAAAAAA&#10;AAAAoQIAAGRycy9kb3ducmV2LnhtbFBLBQYAAAAABAAEAPkAAACRAwAAAAA=&#10;" strokeweight="2pt"/>
          <v:line id="Line 360" o:spid="_x0000_s6227" style="position:absolute;visibility:visible" from="2186,17192"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3fsr0AAADcAAAADwAAAGRycy9kb3ducmV2LnhtbERPzQ7BQBC+S7zDZiRubBFCWSKSipso&#10;F7fRHW2jO9t0F/X29iBx/PL9rzatqcSLGldaVjAaRiCIM6tLzhVczslgDsJ5ZI2VZVLwIQebdbez&#10;wljbN5/olfpchBB2MSoovK9jKV1WkEE3tDVx4O62MegDbHKpG3yHcFPJcRTNpMGSQ0OBNe0Kyh7p&#10;0yh4XC/TZH/c6XOVbvUtT/z1dtdK9XvtdgnCU+v/4p/7oBVMFmF+OBOOgFx/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G937K9AAAA3AAAAA8AAAAAAAAAAAAAAAAAoQIA&#10;AGRycy9kb3ducmV2LnhtbFBLBQYAAAAABAAEAPkAAACLAwAAAAA=&#10;" strokeweight="2pt"/>
          <v:line id="Line 361" o:spid="_x0000_s6226" style="position:absolute;visibility:visible" from="4919,17192"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F6KcMAAADcAAAADwAAAGRycy9kb3ducmV2LnhtbESPQYvCMBSE74L/ITzBm01VFK1GEaHL&#10;3harF2+vzbMtNi+lyWr3328EweMwM98w231vGvGgztWWFUyjGARxYXXNpYLLOZ2sQDiPrLGxTAr+&#10;yMF+NxxsMdH2ySd6ZL4UAcIuQQWV920ipSsqMugi2xIH72Y7gz7IrpS6w2eAm0bO4ngpDdYcFips&#10;6VhRcc9+jYL79bJIv36O+txkB52Xqb/mN63UeNQfNiA89f4Tfre/tYL5egqvM+EIyN0/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7xeinDAAAA3AAAAA8AAAAAAAAAAAAA&#10;AAAAoQIAAGRycy9kb3ducmV2LnhtbFBLBQYAAAAABAAEAPkAAACRAwAAAAA=&#10;" strokeweight="2pt"/>
          <v:line id="Line 362" o:spid="_x0000_s6225" style="position:absolute;visibility:visible" from="6557,17192"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PkXsQAAADcAAAADwAAAGRycy9kb3ducmV2LnhtbESPQWvCQBSE70L/w/IKvemmKRVNXUUC&#10;kd6kSS65PbPPJJh9G7Krpv/eLRQ8DjPzDbPZTaYXNxpdZ1nB+yICQVxb3XGjoCyy+QqE88gae8uk&#10;4Jcc7LYvsw0m2t75h265b0SAsEtQQev9kEjp6pYMuoUdiIN3tqNBH+TYSD3iPcBNL+MoWkqDHYeF&#10;FgdKW6ov+dUouFTlZ3Y4prro870+NZmvTmet1NvrtP8C4Wnyz/B/+1sr+FjH8HcmHAG5f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RexAAAANwAAAAPAAAAAAAAAAAA&#10;AAAAAKECAABkcnMvZG93bnJldi54bWxQSwUGAAAAAAQABAD5AAAAkgMAAAAA&#10;" strokeweight="2pt"/>
          <v:line id="Line 363" o:spid="_x0000_s6224" style="position:absolute;visibility:visible" from="7650,17183"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9BxcQAAADcAAAADwAAAGRycy9kb3ducmV2LnhtbESPQWvCQBSE70L/w/IK3nRTpdKmriEI&#10;kd6kSS65PbPPJJh9G7Krpv/eLRQ8DjPzDbNNJtOLG42us6zgbRmBIK6t7rhRUBbZ4gOE88gae8uk&#10;4JccJLuX2RZjbe/8Q7fcNyJA2MWooPV+iKV0dUsG3dIOxME729GgD3JspB7xHuCml6so2kiDHYeF&#10;Fgfat1Rf8qtRcKnK9+xw3Ouiz1N9ajJfnc5aqfnrlH6B8DT5Z/i//a0VrD/X8HcmHAG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b0HFxAAAANwAAAAPAAAAAAAAAAAA&#10;AAAAAKECAABkcnMvZG93bnJldi54bWxQSwUGAAAAAAQABAD5AAAAkgMAAAAA&#10;" strokeweight="2pt"/>
          <v:line id="Line 364" o:spid="_x0000_s6223" style="position:absolute;visibility:visible" from="15848,18239" to="15852,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bZscQAAADcAAAADwAAAGRycy9kb3ducmV2LnhtbESPS4vCQBCE74L/YWjBm058rGh0FBEi&#10;3paNXrx1Mp0HZnpCZtTsv99ZWNhjUVVfUbtDbxrxos7VlhXMphEI4tzqmksFt2syWYNwHlljY5kU&#10;fJODw3442GGs7Zu/6JX6UgQIuxgVVN63sZQur8igm9qWOHiF7Qz6ILtS6g7fAW4aOY+ilTRYc1io&#10;sKVTRfkjfRoFj/vtIzl/nvS1SY86KxN/zwqt1HjUH7cgPPX+P/zXvmgFi80Sfs+EIyD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htmxxAAAANwAAAAPAAAAAAAAAAAA&#10;AAAAAKECAABkcnMvZG93bnJldi54bWxQSwUGAAAAAAQABAD5AAAAkgMAAAAA&#10;" strokeweight="2pt"/>
          <v:line id="Line 365" o:spid="_x0000_s6222" style="position:absolute;visibility:visibl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n+mcQAAADcAAAADwAAAGRycy9kb3ducmV2LnhtbESP0WoCMRRE34X+Q7iFvmnWlkpdjVKq&#10;QqUPUvUDrpvrZuvmZkmirn59Iwg+DjNzhhlPW1uLE/lQOVbQ72UgiAunKy4VbDeL7geIEJE11o5J&#10;wYUCTCdPnTHm2p35l07rWIoE4ZCjAhNjk0sZCkMWQ881xMnbO28xJulLqT2eE9zW8jXLBtJixWnB&#10;YENfhorD+mgVLP3u59C/lkbueOnn9Wo2DPZPqZfn9nMEIlIbH+F7+1sreBu+w+1MOgJy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ef6ZxAAAANwAAAAPAAAAAAAAAAAA&#10;AAAAAKECAABkcnMvZG93bnJldi54bWxQSwUGAAAAAAQABAD5AAAAkgMAAAAA&#10;" strokeweight="1pt"/>
          <v:line id="Line 366" o:spid="_x0000_s6221" style="position:absolute;visibility:visibl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tg7sQAAADcAAAADwAAAGRycy9kb3ducmV2LnhtbESP0WoCMRRE34X+Q7iFvmlWC6KrUUpt&#10;oeKD1PoB1811s7q5WZJUV7/eCIKPw8ycYabz1tbiRD5UjhX0exkI4sLpiksF27/v7ghEiMgaa8ek&#10;4EIB5rOXzhRz7c78S6dNLEWCcMhRgYmxyaUMhSGLoeca4uTtnbcYk/Sl1B7PCW5rOciyobRYcVow&#10;2NCnoeK4+bcKln63OvavpZE7Xvqver0YB3tQ6u21/ZiAiNTGZ/jR/tEK3sdDuJ9JR0D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q2DuxAAAANwAAAAPAAAAAAAAAAAA&#10;AAAAAKECAABkcnMvZG93bnJldi54bWxQSwUGAAAAAAQABAD5AAAAkgMAAAAA&#10;" strokeweight="1pt"/>
          <v:rect id="Rectangle 367" o:spid="_x0000_s6220" style="position:absolute;left:54;top:17912;width:88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NK+cIA&#10;AADcAAAADwAAAGRycy9kb3ducmV2LnhtbESPQYvCMBSE74L/ITxhb5rqiqvVKEUQ9mpV2OOjebbV&#10;5qUmWe3++40geBxm5htmtelMI+7kfG1ZwXiUgCAurK65VHA87IZzED4ga2wsk4I/8rBZ93srTLV9&#10;8J7ueShFhLBPUUEVQptK6YuKDPqRbYmjd7bOYIjSlVI7fES4aeQkSWbSYM1xocKWthUV1/zXKMiy&#10;S3e65QvceTlP3ExPdZn9KPUx6LIliEBdeIdf7W+t4HPxBc8z8Qj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Y0r5wgAAANwAAAAPAAAAAAAAAAAAAAAAAJgCAABkcnMvZG93&#10;bnJldi54bWxQSwUGAAAAAAQABAD1AAAAhwMAAAAA&#10;" filled="f" stroked="f" strokeweight=".25pt">
            <v:textbox inset="1pt,1pt,1pt,1pt">
              <w:txbxContent>
                <w:p w:rsidR="00F5151A" w:rsidRDefault="00F5151A" w:rsidP="00DE4860">
                  <w:pPr>
                    <w:pStyle w:val="a7"/>
                    <w:jc w:val="center"/>
                    <w:rPr>
                      <w:sz w:val="18"/>
                    </w:rPr>
                  </w:pPr>
                  <w:r>
                    <w:rPr>
                      <w:sz w:val="18"/>
                    </w:rPr>
                    <w:t>Изм.</w:t>
                  </w:r>
                </w:p>
              </w:txbxContent>
            </v:textbox>
          </v:rect>
          <v:rect id="Rectangle 368" o:spid="_x0000_s6219" style="position:absolute;left:937;top:17912;width:133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ei78A&#10;AADcAAAADwAAAGRycy9kb3ducmV2LnhtbERPy4rCMBTdD/gP4QruxtQHotW0FEFwa2cGZnlprm21&#10;ualJ1Pr3ZjEwy8N57/LBdOJBzreWFcymCQjiyuqWawXfX4fPNQgfkDV2lknBizzk2ehjh6m2Tz7R&#10;owy1iCHsU1TQhNCnUvqqIYN+anviyJ2tMxgidLXUDp8x3HRyniQrabDl2NBgT/uGqmt5NwqK4jL8&#10;3MoNHrxcJ26ll7oufpWajIdiCyLQEP7Ff+6jVrDYxLXxTDwCMns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N6LvwAAANwAAAAPAAAAAAAAAAAAAAAAAJgCAABkcnMvZG93bnJl&#10;di54bWxQSwUGAAAAAAQABAD1AAAAhAMAAAAA&#10;" filled="f" stroked="f" strokeweight=".25pt">
            <v:textbox inset="1pt,1pt,1pt,1pt">
              <w:txbxContent>
                <w:p w:rsidR="00F5151A" w:rsidRPr="00607EBC" w:rsidRDefault="00F5151A" w:rsidP="00DE4860">
                  <w:pPr>
                    <w:pStyle w:val="a7"/>
                    <w:jc w:val="center"/>
                    <w:rPr>
                      <w:sz w:val="18"/>
                      <w:lang w:val="ru-RU"/>
                    </w:rPr>
                  </w:pPr>
                  <w:r>
                    <w:rPr>
                      <w:sz w:val="18"/>
                      <w:lang w:val="ru-RU"/>
                    </w:rPr>
                    <w:t>Кол.уч</w:t>
                  </w:r>
                </w:p>
              </w:txbxContent>
            </v:textbox>
          </v:rect>
          <v:rect id="Rectangle 369" o:spid="_x0000_s6218" style="position:absolute;left:2267;top:17912;width:257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B7EMMA&#10;AADcAAAADwAAAGRycy9kb3ducmV2LnhtbESPwWrDMBBE74X+g9hCbrXctATbiRJMIdBrnQR6XKyt&#10;7dRauZJiO39fFQI5DjPzhtnsZtOLkZzvLCt4SVIQxLXVHTcKjof9cwbCB2SNvWVScCUPu+3jwwYL&#10;bSf+pLEKjYgQ9gUqaEMYCil93ZJBn9iBOHrf1hkMUbpGaodThJteLtN0JQ12HBdaHOi9pfqnuhgF&#10;ZXmeT79Vjnsvs9St9Jtuyi+lFk9zuQYRaA738K39oRW85jn8n4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LB7EMMAAADcAAAADwAAAAAAAAAAAAAAAACYAgAAZHJzL2Rv&#10;d25yZXYueG1sUEsFBgAAAAAEAAQA9QAAAIgDAAAAAA==&#10;" filled="f" stroked="f" strokeweight=".25pt">
            <v:textbox inset="1pt,1pt,1pt,1pt">
              <w:txbxContent>
                <w:p w:rsidR="00F5151A" w:rsidRDefault="00F5151A" w:rsidP="00DE4860">
                  <w:pPr>
                    <w:pStyle w:val="a7"/>
                    <w:jc w:val="center"/>
                    <w:rPr>
                      <w:sz w:val="18"/>
                    </w:rPr>
                  </w:pPr>
                  <w:r>
                    <w:rPr>
                      <w:sz w:val="18"/>
                    </w:rPr>
                    <w:t>№ докум.</w:t>
                  </w:r>
                </w:p>
              </w:txbxContent>
            </v:textbox>
          </v:rect>
          <v:rect id="Rectangle 370" o:spid="_x0000_s6217" style="position:absolute;left:4983;top:17912;width:153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qKb74A&#10;AADcAAAADwAAAGRycy9kb3ducmV2LnhtbERPTYvCMBC9L/gfwgh7WxMXEa1GKYLg1argcWjGttpM&#10;apLV7r83B8Hj430v171txYN8aBxrGI8UCOLSmYYrDcfD9mcGIkRkg61j0vBPAdarwdcSM+OevKdH&#10;ESuRQjhkqKGOscukDGVNFsPIdcSJuzhvMSboK2k8PlO4beWvUlNpseHUUGNHm5rKW/FnNeT5tT/d&#10;izlug5wpPzUTU+Vnrb+Hfb4AEamPH/HbvTMaJirNT2fSEZC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kqim++AAAA3AAAAA8AAAAAAAAAAAAAAAAAmAIAAGRycy9kb3ducmV2&#10;LnhtbFBLBQYAAAAABAAEAPUAAACDAwAAAAA=&#10;" filled="f" stroked="f" strokeweight=".25pt">
            <v:textbox inset="1pt,1pt,1pt,1pt">
              <w:txbxContent>
                <w:p w:rsidR="00F5151A" w:rsidRDefault="00F5151A" w:rsidP="00DE4860">
                  <w:pPr>
                    <w:pStyle w:val="a7"/>
                    <w:jc w:val="center"/>
                    <w:rPr>
                      <w:sz w:val="18"/>
                    </w:rPr>
                  </w:pPr>
                  <w:r>
                    <w:rPr>
                      <w:sz w:val="18"/>
                    </w:rPr>
                    <w:t>Подпись</w:t>
                  </w:r>
                </w:p>
              </w:txbxContent>
            </v:textbox>
          </v:rect>
          <v:rect id="Rectangle 371" o:spid="_x0000_s6216" style="position:absolute;left:6604;top:17912;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Yv9MIA&#10;AADcAAAADwAAAGRycy9kb3ducmV2LnhtbESPwWrDMBBE74H+g9hCb7GUYkzqWgmmEMi1TgI5LtbW&#10;dmutXElJ3L+vAoUeh5l5w1Tb2Y7iSj4MjjWsMgWCuHVm4E7D8bBbrkGEiGxwdEwafijAdvOwqLA0&#10;7sbvdG1iJxKEQ4ka+hinUsrQ9mQxZG4iTt6H8xZjkr6TxuMtwe0on5UqpMWB00KPE7311H41F6uh&#10;rj/n03fzgrsg18oXJjddfdb66XGuX0FEmuN/+K+9NxpytYL7mXQE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Zi/0wgAAANwAAAAPAAAAAAAAAAAAAAAAAJgCAABkcnMvZG93&#10;bnJldi54bWxQSwUGAAAAAAQABAD1AAAAhwMAAAAA&#10;" filled="f" stroked="f" strokeweight=".25pt">
            <v:textbox inset="1pt,1pt,1pt,1pt">
              <w:txbxContent>
                <w:p w:rsidR="00F5151A" w:rsidRDefault="00F5151A" w:rsidP="00DE4860">
                  <w:pPr>
                    <w:pStyle w:val="a7"/>
                    <w:jc w:val="center"/>
                    <w:rPr>
                      <w:sz w:val="18"/>
                    </w:rPr>
                  </w:pPr>
                  <w:r>
                    <w:rPr>
                      <w:sz w:val="18"/>
                    </w:rPr>
                    <w:t>Дата</w:t>
                  </w:r>
                </w:p>
              </w:txbxContent>
            </v:textbox>
          </v:rect>
          <v:rect id="Rectangle 372" o:spid="_x0000_s6215" style="position:absolute;left:15929;top:18258;width:1475;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Sxg8EA&#10;AADcAAAADwAAAGRycy9kb3ducmV2LnhtbESPQYvCMBSE78L+h/AWvGmyIqJdoxRB8GpV8Phonm13&#10;m5eaRO3++40geBxm5htmue5tK+7kQ+NYw9dYgSAunWm40nA8bEdzECEiG2wdk4Y/CrBefQyWmBn3&#10;4D3di1iJBOGQoYY6xi6TMpQ1WQxj1xEn7+K8xZikr6Tx+Ehw28qJUjNpseG0UGNHm5rK3+JmNeT5&#10;T3+6FgvcBjlXfmampsrPWg8/+/wbRKQ+vsOv9s5omKoJPM+kI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0sYPBAAAA3AAAAA8AAAAAAAAAAAAAAAAAmAIAAGRycy9kb3du&#10;cmV2LnhtbFBLBQYAAAAABAAEAPUAAACGAwAAAAA=&#10;" filled="f" stroked="f" strokeweight=".25pt">
            <v:textbox inset="1pt,1pt,1pt,1pt">
              <w:txbxContent>
                <w:p w:rsidR="00F5151A" w:rsidRDefault="00F5151A" w:rsidP="00DE4860">
                  <w:pPr>
                    <w:pStyle w:val="a7"/>
                    <w:jc w:val="center"/>
                    <w:rPr>
                      <w:sz w:val="18"/>
                    </w:rPr>
                  </w:pPr>
                  <w:r>
                    <w:rPr>
                      <w:sz w:val="18"/>
                    </w:rPr>
                    <w:t>Лист</w:t>
                  </w:r>
                </w:p>
              </w:txbxContent>
            </v:textbox>
          </v:rect>
          <v:rect id="Rectangle 373" o:spid="_x0000_s6214" style="position:absolute;left:15929;top:18623;width:1475;height:3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gUGMIA&#10;AADcAAAADwAAAGRycy9kb3ducmV2LnhtbESPQWsCMRSE70L/Q3hCb5poRdatURZB6LWrgsfH5nV3&#10;283LNkl1+++NIHgcZuYbZr0dbCcu5EPrWMNsqkAQV860XGs4HvaTDESIyAY7x6ThnwJsNy+jNebG&#10;XfmTLmWsRYJwyFFDE2OfSxmqhiyGqeuJk/flvMWYpK+l8XhNcNvJuVJLabHltNBgT7uGqp/yz2oo&#10;iu/h9FuucB9kpvzSLExdnLV+HQ/FO4hIQ3yGH+0Po2Gh3uB+Jh0Bub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BQYwgAAANwAAAAPAAAAAAAAAAAAAAAAAJgCAABkcnMvZG93&#10;bnJldi54bWxQSwUGAAAAAAQABAD1AAAAhwMAAAAA&#10;" filled="f" stroked="f" strokeweight=".25pt">
            <v:textbox inset="1pt,1pt,1pt,1pt">
              <w:txbxContent>
                <w:p w:rsidR="00F5151A" w:rsidRPr="003616F2" w:rsidRDefault="00F5151A" w:rsidP="00DE4860">
                  <w:pPr>
                    <w:pStyle w:val="a7"/>
                    <w:jc w:val="center"/>
                    <w:rPr>
                      <w:sz w:val="18"/>
                      <w:lang w:val="ru-RU"/>
                    </w:rPr>
                  </w:pPr>
                  <w:r>
                    <w:rPr>
                      <w:sz w:val="18"/>
                      <w:lang w:val="ru-RU"/>
                    </w:rPr>
                    <w:t>1</w:t>
                  </w:r>
                </w:p>
              </w:txbxContent>
            </v:textbox>
          </v:rect>
          <v:rect id="Rectangle 374" o:spid="_x0000_s6213" style="position:absolute;left:7760;top:17481;width:12159;height:7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GMbMIA&#10;AADcAAAADwAAAGRycy9kb3ducmV2LnhtbESPQWvCQBSE70L/w/IK3nS3EsSmriEIAa/GFnp8ZF+T&#10;tNm36e6q6b/vCoLHYWa+YbbFZAdxIR96xxpelgoEceNMz62G91O12IAIEdng4Jg0/FGAYvc022Ju&#10;3JWPdKljKxKEQ44auhjHXMrQdGQxLN1InLwv5y3GJH0rjcdrgttBrpRaS4s9p4UOR9p31PzUZ6uh&#10;LL+nj9/6FasgN8qvTWba8lPr+fNUvoGINMVH+N4+GA2ZyuB2Jh0B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EYxswgAAANwAAAAPAAAAAAAAAAAAAAAAAJgCAABkcnMvZG93&#10;bnJldi54bWxQSwUGAAAAAAQABAD1AAAAhwMAAAAA&#10;" filled="f" stroked="f" strokeweight=".25pt">
            <v:textbox inset="1pt,1pt,1pt,1pt">
              <w:txbxContent>
                <w:p w:rsidR="00F5151A" w:rsidRPr="009B5D33" w:rsidRDefault="00F5151A" w:rsidP="00D76637">
                  <w:pPr>
                    <w:pStyle w:val="a7"/>
                    <w:jc w:val="center"/>
                    <w:rPr>
                      <w:sz w:val="22"/>
                      <w:szCs w:val="22"/>
                      <w:lang w:val="ru-RU"/>
                    </w:rPr>
                  </w:pPr>
                  <w:r w:rsidRPr="009B5D33">
                    <w:rPr>
                      <w:sz w:val="18"/>
                      <w:szCs w:val="18"/>
                      <w:lang w:val="ru-RU"/>
                    </w:rPr>
                    <w:t xml:space="preserve">Разработка схемы теплоснабжения с. </w:t>
                  </w:r>
                  <w:r>
                    <w:rPr>
                      <w:sz w:val="18"/>
                      <w:szCs w:val="18"/>
                      <w:lang w:val="ru-RU"/>
                    </w:rPr>
                    <w:t>Вознесенка</w:t>
                  </w:r>
                  <w:r w:rsidRPr="009B5D33">
                    <w:rPr>
                      <w:sz w:val="18"/>
                      <w:szCs w:val="18"/>
                      <w:lang w:val="ru-RU"/>
                    </w:rPr>
                    <w:t xml:space="preserve"> Березовского района Красноярского края на период с 2014</w:t>
                  </w:r>
                  <w:r>
                    <w:rPr>
                      <w:sz w:val="18"/>
                      <w:szCs w:val="18"/>
                      <w:lang w:val="ru-RU"/>
                    </w:rPr>
                    <w:t xml:space="preserve"> </w:t>
                  </w:r>
                  <w:r w:rsidRPr="009B5D33">
                    <w:rPr>
                      <w:sz w:val="18"/>
                      <w:szCs w:val="18"/>
                      <w:lang w:val="ru-RU"/>
                    </w:rPr>
                    <w:t>по 2029</w:t>
                  </w:r>
                  <w:r>
                    <w:rPr>
                      <w:sz w:val="22"/>
                      <w:szCs w:val="22"/>
                      <w:lang w:val="ru-RU"/>
                    </w:rPr>
                    <w:t xml:space="preserve"> гг.</w:t>
                  </w:r>
                </w:p>
                <w:p w:rsidR="00F5151A" w:rsidRDefault="00F5151A" w:rsidP="00DE4860">
                  <w:pPr>
                    <w:pStyle w:val="a7"/>
                    <w:jc w:val="center"/>
                    <w:rPr>
                      <w:rFonts w:ascii="Journal" w:hAnsi="Journal"/>
                      <w:lang w:val="ru-RU"/>
                    </w:rPr>
                  </w:pPr>
                </w:p>
              </w:txbxContent>
            </v:textbox>
          </v:rect>
          <v:line id="Line 375" o:spid="_x0000_s6212" style="position:absolute;visibility:visible" from="12,18233" to="19979,18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okyMAAAADcAAAADwAAAGRycy9kb3ducmV2LnhtbESPwQrCMBBE74L/EFbwpqmiItUoIlS8&#10;idWLt7VZ22KzKU3U+vdGEDwOM/OGWa5bU4knNa60rGA0jEAQZ1aXnCs4n5LBHITzyBory6TgTQ7W&#10;q25nibG2Lz7SM/W5CBB2MSoovK9jKV1WkEE3tDVx8G62MeiDbHKpG3wFuKnkOIpm0mDJYaHAmrYF&#10;Zff0YRTcL+dpsjts9alKN/qaJ/5yvWml+r12swDhqfX/8K+91wom0RS+Z8IRkK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lqJMjAAAAA3AAAAA8AAAAAAAAAAAAAAAAA&#10;oQIAAGRycy9kb3ducmV2LnhtbFBLBQYAAAAABAAEAPkAAACOAwAAAAA=&#10;" strokeweight="2pt"/>
          <v:line id="Line 376" o:spid="_x0000_s6211" style="position:absolute;visibility:visible" from="25,17881" to="7646,17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i6v8AAAADcAAAADwAAAGRycy9kb3ducmV2LnhtbESPwQrCMBBE74L/EFbwpqmiItUoIlS8&#10;idWLt7VZ22KzKU3U+vdGEDwOM/OGWa5bU4knNa60rGA0jEAQZ1aXnCs4n5LBHITzyBory6TgTQ7W&#10;q25nibG2Lz7SM/W5CBB2MSoovK9jKV1WkEE3tDVx8G62MeiDbHKpG3wFuKnkOIpm0mDJYaHAmrYF&#10;Zff0YRTcL+dpsjts9alKN/qaJ/5yvWml+r12swDhqfX/8K+91wom0Qy+Z8IRkK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m4ur/AAAAA3AAAAA8AAAAAAAAAAAAAAAAA&#10;oQIAAGRycy9kb3ducmV2LnhtbFBLBQYAAAAABAAEAPkAAACOAwAAAAA=&#10;" strokeweight="2pt"/>
          <v:line id="Line 377" o:spid="_x0000_s6210" style="position:absolute;visibility:visible" from="10,17526" to="7631,17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eTPsEAAADcAAAADwAAAGRycy9kb3ducmV2LnhtbERPzWoCMRC+F3yHMEJvmt1SRFejFK2g&#10;eCjaPsC4GTdbN5Mlibr69OZQ6PHj+58tOtuIK/lQO1aQDzMQxKXTNVcKfr7XgzGIEJE1No5JwZ0C&#10;LOa9lxkW2t14T9dDrEQK4VCgAhNjW0gZSkMWw9C1xIk7OW8xJugrqT3eUrht5FuWjaTFmlODwZaW&#10;hsrz4WIVbP1xd84flZFH3vrP5ms1CfZXqdd+9zEFEamL/+I/90YreM/T/HQmHQE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d5M+wQAAANwAAAAPAAAAAAAAAAAAAAAA&#10;AKECAABkcnMvZG93bnJldi54bWxQSwUGAAAAAAQABAD5AAAAjwMAAAAA&#10;" strokeweight="1pt"/>
          <v:line id="Line 378" o:spid="_x0000_s6209" style="position:absolute;visibility:visible" from="10,18938" to="7631,18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s2pcQAAADcAAAADwAAAGRycy9kb3ducmV2LnhtbESP0WoCMRRE3wv+Q7iCb5pdKVK3RhFt&#10;QfGhqP2A6+Z2s3VzsySprv36RhD6OMzMGWa26GwjLuRD7VhBPspAEJdO11wp+Dy+D19AhIissXFM&#10;Cm4UYDHvPc2w0O7Ke7ocYiUShEOBCkyMbSFlKA1ZDCPXEifvy3mLMUlfSe3xmuC2keMsm0iLNacF&#10;gy2tDJXnw49VsPWn3Tn/rYw88da/NR/rabDfSg363fIVRKQu/ocf7Y1W8JzncD+Tj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OzalxAAAANwAAAAPAAAAAAAAAAAA&#10;AAAAAKECAABkcnMvZG93bnJldi54bWxQSwUGAAAAAAQABAD5AAAAkgMAAAAA&#10;" strokeweight="1pt"/>
          <v:line id="Line 379" o:spid="_x0000_s6208" style="position:absolute;visibility:visible" from="10,18583" to="7631,18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o0sUAAADcAAAADwAAAGRycy9kb3ducmV2LnhtbESP3WoCMRSE7wXfIRyhd5pdkdJujVL8&#10;gUovSlcf4Lg53WzdnCxJ1G2fvikIXg4z8w0zX/a2FRfyoXGsIJ9kIIgrpxuuFRz22/ETiBCRNbaO&#10;ScEPBVguhoM5Ftpd+ZMuZaxFgnAoUIGJsSukDJUhi2HiOuLkfTlvMSbpa6k9XhPctnKaZY/SYsNp&#10;wWBHK0PVqTxbBTt/fD/lv7WRR975Tfuxfg72W6mHUf/6AiJSH+/hW/tNK5jlU/g/k46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mo0sUAAADcAAAADwAAAAAAAAAA&#10;AAAAAAChAgAAZHJzL2Rvd25yZXYueG1sUEsFBgAAAAAEAAQA+QAAAJMDAAAAAA==&#10;" strokeweight="1pt"/>
          <v:group id="Group 380" o:spid="_x0000_s6205" style="position:absolute;left:39;top:18267;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ExcsYAAADcAAAADwAAAGRycy9kb3ducmV2LnhtbESPT2vCQBTE70K/w/IK&#10;vZlNmlpKmlVEaulBCmqh9PbIPpNg9m3Irvnz7V2h4HGYmd8w+Wo0jeipc7VlBUkUgyAurK65VPBz&#10;3M7fQDiPrLGxTAomcrBaPsxyzLQdeE/9wZciQNhlqKDyvs2kdEVFBl1kW+LgnWxn0AfZlVJ3OAS4&#10;aeRzHL9KgzWHhQpb2lRUnA8Xo+BzwGGdJh/97nzaTH/HxffvLiGlnh7H9TsIT6O/h//bX1rBS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oTFyxgAAANwA&#10;AAAPAAAAAAAAAAAAAAAAAKoCAABkcnMvZG93bnJldi54bWxQSwUGAAAAAAQABAD6AAAAnQMAAAAA&#10;">
            <v:rect id="Rectangle 381" o:spid="_x0000_s6207"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gascEA&#10;AADcAAAADwAAAGRycy9kb3ducmV2LnhtbESPQYvCMBSE78L+h/AW9mZTpYhbjVIEwetWBY+P5m1b&#10;t3npJlHrvzeC4HGYmW+Y5XownbiS861lBZMkBUFcWd1yreCw347nIHxA1thZJgV38rBefYyWmGt7&#10;4x+6lqEWEcI+RwVNCH0upa8aMugT2xNH79c6gyFKV0vt8BbhppPTNJ1Jgy3HhQZ72jRU/ZUXo6Ao&#10;zsPxv/zGrZfz1M10puvipNTX51AsQAQawjv8au+0gmySwfNMPAJ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IGrHBAAAA3AAAAA8AAAAAAAAAAAAAAAAAmAIAAGRycy9kb3du&#10;cmV2LnhtbFBLBQYAAAAABAAEAPUAAACGAwAAAAA=&#10;" filled="f" stroked="f" strokeweight=".25pt">
              <v:textbox inset="1pt,1pt,1pt,1pt">
                <w:txbxContent>
                  <w:p w:rsidR="00F5151A" w:rsidRPr="003616F2" w:rsidRDefault="00F5151A" w:rsidP="00DE4860">
                    <w:pPr>
                      <w:pStyle w:val="a7"/>
                      <w:rPr>
                        <w:sz w:val="18"/>
                        <w:lang w:val="ru-RU"/>
                      </w:rPr>
                    </w:pPr>
                    <w:r>
                      <w:rPr>
                        <w:sz w:val="18"/>
                        <w:lang w:val="ru-RU"/>
                      </w:rPr>
                      <w:t>Разработал</w:t>
                    </w:r>
                  </w:p>
                </w:txbxContent>
              </v:textbox>
            </v:rect>
            <v:rect id="Rectangle 382" o:spid="_x0000_s6206"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S/KsMA&#10;AADcAAAADwAAAGRycy9kb3ducmV2LnhtbESPwWrDMBBE74X+g9hCbo3s4BrHiRJMwNBr3BZ6XKyN&#10;7dRauZKaOH8fFQo9DjPzhtnuZzOKCzk/WFaQLhMQxK3VA3cK3t/q5wKED8gaR8uk4EYe9rvHhy2W&#10;2l75SJcmdCJC2JeooA9hKqX0bU8G/dJOxNE7WWcwROk6qR1eI9yMcpUkuTQ4cFzocaJDT+1X82MU&#10;VNV5/vhu1lh7WSQu15nuqk+lFk9ztQERaA7/4b/2q1aQpS/weyYeAb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IS/KsMAAADcAAAADwAAAAAAAAAAAAAAAACYAgAAZHJzL2Rv&#10;d25yZXYueG1sUEsFBgAAAAAEAAQA9QAAAIgDAAAAAA==&#10;" filled="f" stroked="f" strokeweight=".25pt">
              <v:textbox inset="1pt,1pt,1pt,1pt">
                <w:txbxContent>
                  <w:p w:rsidR="00F5151A" w:rsidRPr="00607EBC" w:rsidRDefault="00F5151A" w:rsidP="00DE4860">
                    <w:pPr>
                      <w:pStyle w:val="a7"/>
                      <w:rPr>
                        <w:sz w:val="18"/>
                        <w:lang w:val="ru-RU"/>
                      </w:rPr>
                    </w:pPr>
                    <w:r>
                      <w:rPr>
                        <w:sz w:val="18"/>
                        <w:lang w:val="ru-RU"/>
                      </w:rPr>
                      <w:t>Пахотников</w:t>
                    </w:r>
                  </w:p>
                </w:txbxContent>
              </v:textbox>
            </v:rect>
          </v:group>
          <v:group id="Group 383" o:spid="_x0000_s6202" style="position:absolute;left:39;top:18614;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aS6sYAAADcAAAADwAAAGRycy9kb3ducmV2LnhtbESPT2vCQBTE7wW/w/KE&#10;3uomtpWSuoqIlh5CwUQovT2yzySYfRuya/58+26h4HGYmd8w6+1oGtFT52rLCuJFBIK4sLrmUsE5&#10;Pz69gXAeWWNjmRRM5GC7mT2sMdF24BP1mS9FgLBLUEHlfZtI6YqKDLqFbYmDd7GdQR9kV0rd4RDg&#10;ppHLKFpJgzWHhQpb2ldUXLObUfAx4LB7jg99er3sp5/89es7jUmpx/m4ewfhafT38H/7Uyt4iVf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1pLqxgAAANwA&#10;AAAPAAAAAAAAAAAAAAAAAKoCAABkcnMvZG93bnJldi54bWxQSwUGAAAAAAQABAD6AAAAnQMAAAAA&#10;">
            <v:rect id="Rectangle 384" o:spid="_x0000_s6204"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qExsMA&#10;AADcAAAADwAAAGRycy9kb3ducmV2LnhtbESPwWrDMBBE74X+g9hCbo3sYFzHiRJMwNBr3BZ6XKyN&#10;7dRauZKaOH8fFQo9DjPzhtnuZzOKCzk/WFaQLhMQxK3VA3cK3t/q5wKED8gaR8uk4EYe9rvHhy2W&#10;2l75SJcmdCJC2JeooA9hKqX0bU8G/dJOxNE7WWcwROk6qR1eI9yMcpUkuTQ4cFzocaJDT+1X82MU&#10;VNV5/vhu1lh7WSQu15nuqk+lFk9ztQERaA7/4b/2q1aQpS/weyYeAb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qExsMAAADcAAAADwAAAAAAAAAAAAAAAACYAgAAZHJzL2Rv&#10;d25yZXYueG1sUEsFBgAAAAAEAAQA9QAAAIgDAAAAAA==&#10;" filled="f" stroked="f" strokeweight=".25pt">
              <v:textbox inset="1pt,1pt,1pt,1pt">
                <w:txbxContent>
                  <w:p w:rsidR="00F5151A" w:rsidRPr="003616F2" w:rsidRDefault="00F5151A" w:rsidP="00DE4860">
                    <w:pPr>
                      <w:pStyle w:val="a7"/>
                      <w:rPr>
                        <w:sz w:val="18"/>
                        <w:lang w:val="ru-RU"/>
                      </w:rPr>
                    </w:pPr>
                    <w:r>
                      <w:rPr>
                        <w:sz w:val="18"/>
                      </w:rPr>
                      <w:t xml:space="preserve"> </w:t>
                    </w:r>
                  </w:p>
                  <w:p w:rsidR="00F5151A" w:rsidRPr="003616F2" w:rsidRDefault="00F5151A" w:rsidP="00DE4860">
                    <w:pPr>
                      <w:pStyle w:val="a7"/>
                      <w:rPr>
                        <w:sz w:val="18"/>
                        <w:lang w:val="ru-RU"/>
                      </w:rPr>
                    </w:pPr>
                    <w:r>
                      <w:rPr>
                        <w:sz w:val="18"/>
                        <w:lang w:val="ru-RU"/>
                      </w:rPr>
                      <w:t>Разработал</w:t>
                    </w:r>
                  </w:p>
                  <w:p w:rsidR="00F5151A" w:rsidRPr="003616F2" w:rsidRDefault="00F5151A" w:rsidP="00DE4860">
                    <w:pPr>
                      <w:pStyle w:val="a7"/>
                      <w:rPr>
                        <w:sz w:val="18"/>
                        <w:lang w:val="ru-RU"/>
                      </w:rPr>
                    </w:pPr>
                    <w:r>
                      <w:rPr>
                        <w:sz w:val="18"/>
                        <w:lang w:val="ru-RU"/>
                      </w:rPr>
                      <w:t>РрррРазработалРазработалРазработал</w:t>
                    </w:r>
                  </w:p>
                </w:txbxContent>
              </v:textbox>
            </v:rect>
            <v:rect id="Rectangle 385" o:spid="_x0000_s6203"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UQtL8A&#10;AADcAAAADwAAAGRycy9kb3ducmV2LnhtbERPTYvCMBC9L/gfwgjetmkXEa3GUgTBq91d8Dg0Y1tt&#10;JjXJav335iDs8fG+N8VoenEn5zvLCrIkBUFcW91xo+Dne/+5BOEDssbeMil4kodiO/nYYK7tg490&#10;r0IjYgj7HBW0IQy5lL5uyaBP7EAcubN1BkOErpHa4SOGm15+pelCGuw4NrQ40K6l+lr9GQVleRl/&#10;b9UK914uU7fQc92UJ6Vm07Fcgwg0hn/x233QCuZZXBvPxCMgt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hRC0vwAAANwAAAAPAAAAAAAAAAAAAAAAAJgCAABkcnMvZG93bnJl&#10;di54bWxQSwUGAAAAAAQABAD1AAAAhAMAAAAA&#10;" filled="f" stroked="f" strokeweight=".25pt">
              <v:textbox inset="1pt,1pt,1pt,1pt">
                <w:txbxContent>
                  <w:p w:rsidR="00F5151A" w:rsidRDefault="00F5151A" w:rsidP="00DE4860">
                    <w:pPr>
                      <w:pStyle w:val="a7"/>
                      <w:rPr>
                        <w:sz w:val="18"/>
                      </w:rPr>
                    </w:pPr>
                  </w:p>
                </w:txbxContent>
              </v:textbox>
            </v:rect>
          </v:group>
          <v:group id="Group 386" o:spid="_x0000_s6199" style="position:absolute;left:39;top:18969;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kGmMYAAADcAAAADwAAAGRycy9kb3ducmV2LnhtbESPT2vCQBTE74V+h+UV&#10;vOkm1ZY2zSoiVTyI0FgovT2yL38w+zZk1yR+e7cg9DjMzG+YdDWaRvTUudqygngWgSDOra65VPB9&#10;2k7fQDiPrLGxTAqu5GC1fHxIMdF24C/qM1+KAGGXoILK+zaR0uUVGXQz2xIHr7CdQR9kV0rd4RDg&#10;ppHPUfQqDdYcFipsaVNRfs4uRsFuwGE9jz/7w7nYXH9PL8efQ0xKTZ7G9QcIT6P/D9/be61gE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SQaYxgAAANwA&#10;AAAPAAAAAAAAAAAAAAAAAKoCAABkcnMvZG93bnJldi54bWxQSwUGAAAAAAQABAD6AAAAnQMAAAAA&#10;">
            <v:rect id="Rectangle 387" o:spid="_x0000_s6201"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WD78A&#10;AADcAAAADwAAAGRycy9kb3ducmV2LnhtbERPTYvCMBC9C/sfwgh7s6lFRLvGUgRhr1sVPA7NbFtt&#10;Jt0kavffm4Pg8fG+N8VoenEn5zvLCuZJCoK4trrjRsHxsJ+tQPiArLG3TAr+yUOx/ZhsMNf2wT90&#10;r0IjYgj7HBW0IQy5lL5uyaBP7EAcuV/rDIYIXSO1w0cMN73M0nQpDXYcG1ocaNdSfa1uRkFZXsbT&#10;X7XGvZer1C31QjflWanP6Vh+gQg0hrf45f7WChZZnB/PxCMgt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n9YPvwAAANwAAAAPAAAAAAAAAAAAAAAAAJgCAABkcnMvZG93bnJl&#10;di54bWxQSwUGAAAAAAQABAD1AAAAhAMAAAAA&#10;" filled="f" stroked="f" strokeweight=".25pt">
              <v:textbox inset="1pt,1pt,1pt,1pt">
                <w:txbxContent>
                  <w:p w:rsidR="00F5151A" w:rsidRPr="003616F2" w:rsidRDefault="00F5151A" w:rsidP="00DE4860">
                    <w:pPr>
                      <w:pStyle w:val="a7"/>
                      <w:rPr>
                        <w:sz w:val="18"/>
                        <w:lang w:val="ru-RU"/>
                      </w:rPr>
                    </w:pPr>
                  </w:p>
                </w:txbxContent>
              </v:textbox>
            </v:rect>
            <v:rect id="Rectangle 388" o:spid="_x0000_s6200"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NzlMMA&#10;AADcAAAADwAAAGRycy9kb3ducmV2LnhtbESPwWrDMBBE74X+g9hCb41sY0LqRjYmEMi1bgs9LtbW&#10;dmutHEmJnb+PCoEch5l5w2yrxYziTM4PlhWkqwQEcWv1wJ2Cz4/9ywaED8gaR8uk4EIeqvLxYYuF&#10;tjO/07kJnYgQ9gUq6EOYCil925NBv7ITcfR+rDMYonSd1A7nCDejzJJkLQ0OHBd6nGjXU/vXnIyC&#10;uv5dvo7NK+693CRurXPd1d9KPT8t9RuIQEu4h2/tg1aQZyn8n4lHQJ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NzlMMAAADcAAAADwAAAAAAAAAAAAAAAACYAgAAZHJzL2Rv&#10;d25yZXYueG1sUEsFBgAAAAAEAAQA9QAAAIgDAAAAAA==&#10;" filled="f" stroked="f" strokeweight=".25pt">
              <v:textbox inset="1pt,1pt,1pt,1pt">
                <w:txbxContent>
                  <w:p w:rsidR="00F5151A" w:rsidRDefault="00F5151A" w:rsidP="00DE4860">
                    <w:pPr>
                      <w:pStyle w:val="a7"/>
                      <w:rPr>
                        <w:sz w:val="18"/>
                      </w:rPr>
                    </w:pPr>
                  </w:p>
                </w:txbxContent>
              </v:textbox>
            </v:rect>
          </v:group>
          <v:group id="Group 389" o:spid="_x0000_s6196" style="position:absolute;left:39;top:19314;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oFeVMUAAADcAAAADwAAAGRycy9kb3ducmV2LnhtbESPT2vCQBTE7wW/w/IE&#10;b3WT2IpEVxFR6UEK/gHx9sg+k2D2bciuSfz23UKhx2FmfsMsVr2pREuNKy0riMcRCOLM6pJzBZfz&#10;7n0GwnlkjZVlUvAiB6vl4G2BqbYdH6k9+VwECLsUFRTe16mULivIoBvbmjh4d9sY9EE2udQNdgFu&#10;KplE0VQaLDksFFjTpqDscXoaBfsOu/Uk3raHx33zup0/v6+HmJQaDfv1HISn3v+H/9pfWsFHk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KBXlTFAAAA3AAA&#10;AA8AAAAAAAAAAAAAAAAAqgIAAGRycy9kb3ducmV2LnhtbFBLBQYAAAAABAAEAPoAAACcAwAAAAA=&#10;">
            <v:rect id="Rectangle 390" o:spid="_x0000_s6198"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1IeMEA&#10;AADcAAAADwAAAGRycy9kb3ducmV2LnhtbESPT4vCMBTE74LfITzBm6b+QbQapQiCV+su7PHRPNtq&#10;81KTqPXbbxaEPQ4z8xtms+tMI57kfG1ZwWScgCAurK65VPB1PoyWIHxA1thYJgVv8rDb9nsbTLV9&#10;8YmeeShFhLBPUUEVQptK6YuKDPqxbYmjd7HOYIjSlVI7fEW4aeQ0SRbSYM1xocKW9hUVt/xhFGTZ&#10;tfu+5ys8eLlM3ELPdZn9KDUcdNkaRKAu/Ic/7aNWMJ/O4O9MP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NSHjBAAAA3AAAAA8AAAAAAAAAAAAAAAAAmAIAAGRycy9kb3du&#10;cmV2LnhtbFBLBQYAAAAABAAEAPUAAACGAwAAAAA=&#10;" filled="f" stroked="f" strokeweight=".25pt">
              <v:textbox inset="1pt,1pt,1pt,1pt">
                <w:txbxContent>
                  <w:p w:rsidR="00F5151A" w:rsidRDefault="00F5151A" w:rsidP="00DE4860">
                    <w:pPr>
                      <w:pStyle w:val="a7"/>
                      <w:rPr>
                        <w:sz w:val="18"/>
                      </w:rPr>
                    </w:pPr>
                  </w:p>
                </w:txbxContent>
              </v:textbox>
            </v:rect>
            <v:rect id="Rectangle 391" o:spid="_x0000_s6197"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TQDMEA&#10;AADcAAAADwAAAGRycy9kb3ducmV2LnhtbESPQYvCMBSE78L+h/AW9mZTpYhbjVIWBK9bFTw+mrdt&#10;tXnpJlHrvzeC4HGYmW+Y5XownbiS861lBZMkBUFcWd1yrWC/24znIHxA1thZJgV38rBefYyWmGt7&#10;41+6lqEWEcI+RwVNCH0upa8aMugT2xNH7886gyFKV0vt8BbhppPTNJ1Jgy3HhQZ7+mmoOpcXo6Ao&#10;TsPhv/zGjZfz1M10puviqNTX51AsQAQawjv8am+1gmyawfNMPAJ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2k0AzBAAAA3AAAAA8AAAAAAAAAAAAAAAAAmAIAAGRycy9kb3du&#10;cmV2LnhtbFBLBQYAAAAABAAEAPUAAACGAwAAAAA=&#10;" filled="f" stroked="f" strokeweight=".25pt">
              <v:textbox inset="1pt,1pt,1pt,1pt">
                <w:txbxContent>
                  <w:p w:rsidR="00F5151A" w:rsidRDefault="00F5151A" w:rsidP="00DE4860">
                    <w:pPr>
                      <w:pStyle w:val="a7"/>
                      <w:rPr>
                        <w:sz w:val="18"/>
                      </w:rPr>
                    </w:pPr>
                  </w:p>
                </w:txbxContent>
              </v:textbox>
            </v:rect>
          </v:group>
          <v:group id="Group 392" o:spid="_x0000_s6193" style="position:absolute;left:54;top:19660;width:4786;height:309" coordorigin="61" coordsize="19938,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jGIMYAAADcAAAADwAAAGRycy9kb3ducmV2LnhtbESPQWvCQBSE7wX/w/KE&#10;3ppNbFMkZhURKx5CoSqU3h7ZZxLMvg3ZbRL/fbdQ6HGYmW+YfDOZVgzUu8aygiSKQRCXVjdcKbic&#10;356WIJxH1thaJgV3crBZzx5yzLQd+YOGk69EgLDLUEHtfZdJ6cqaDLrIdsTBu9reoA+yr6TucQxw&#10;08pFHL9Kgw2HhRo72tVU3k7fRsFhxHH7nOyH4nbd3b/O6ftnkZBSj/NpuwLhafL/4b/2USt4Wa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aMYgxgAAANwA&#10;AAAPAAAAAAAAAAAAAAAAAKoCAABkcnMvZG93bnJldi54bWxQSwUGAAAAAAQABAD6AAAAnQMAAAAA&#10;">
            <v:rect id="Rectangle 393" o:spid="_x0000_s6195" style="position:absolute;left:61;width:922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rr4MMA&#10;AADcAAAADwAAAGRycy9kb3ducmV2LnhtbESPwWrDMBBE74X8g9hAbo3cEEziWA4mYOg1bgs5LtbG&#10;dmqtHEl13L+vCoUeh5l5w+TH2QxiIud7ywpe1gkI4sbqnlsF72/V8w6ED8gaB8uk4Js8HIvFU46Z&#10;tg8+01SHVkQI+wwVdCGMmZS+6cigX9uROHpX6wyGKF0rtcNHhJtBbpIklQZ7jgsdjnTqqPmsv4yC&#10;srzNH/d6j5WXu8Sleqvb8qLUajmXBxCB5vAf/mu/agXbTQq/Z+IRkM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rr4MMAAADcAAAADwAAAAAAAAAAAAAAAACYAgAAZHJzL2Rv&#10;d25yZXYueG1sUEsFBgAAAAAEAAQA9QAAAIgDAAAAAA==&#10;" filled="f" stroked="f" strokeweight=".25pt">
              <v:textbox inset="1pt,1pt,1pt,1pt">
                <w:txbxContent>
                  <w:p w:rsidR="00F5151A" w:rsidRPr="00607EBC" w:rsidRDefault="00F5151A" w:rsidP="00DE4860">
                    <w:pPr>
                      <w:pStyle w:val="a7"/>
                      <w:rPr>
                        <w:sz w:val="18"/>
                        <w:lang w:val="ru-RU"/>
                      </w:rPr>
                    </w:pPr>
                    <w:r>
                      <w:rPr>
                        <w:sz w:val="18"/>
                        <w:lang w:val="ru-RU"/>
                      </w:rPr>
                      <w:t>ИП ахотников</w:t>
                    </w:r>
                  </w:p>
                  <w:p w:rsidR="00F5151A" w:rsidRPr="003616F2" w:rsidRDefault="00F5151A" w:rsidP="00DE4860">
                    <w:pPr>
                      <w:pStyle w:val="a7"/>
                      <w:rPr>
                        <w:sz w:val="18"/>
                        <w:lang w:val="ru-RU"/>
                      </w:rPr>
                    </w:pPr>
                    <w:r>
                      <w:rPr>
                        <w:sz w:val="18"/>
                        <w:lang w:val="ru-RU"/>
                      </w:rPr>
                      <w:t>ПаПахотников</w:t>
                    </w:r>
                  </w:p>
                </w:txbxContent>
              </v:textbox>
            </v:rect>
            <v:rect id="Rectangle 394" o:spid="_x0000_s6194"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ZOe8EA&#10;AADcAAAADwAAAGRycy9kb3ducmV2LnhtbESPT4vCMBTE7wt+h/AEb2uqiH+qUYogeLXrwh4fzbOt&#10;Ni81iVq/vRGEPQ4z8xtmtelMI+7kfG1ZwWiYgCAurK65VHD82X3PQfiArLGxTAqe5GGz7n2tMNX2&#10;wQe656EUEcI+RQVVCG0qpS8qMuiHtiWO3sk6gyFKV0rt8BHhppHjJJlKgzXHhQpb2lZUXPKbUZBl&#10;5+73mi9w5+U8cVM90WX2p9Sg32VLEIG68B/+tPdawWQ8g/eZeATk+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2TnvBAAAA3AAAAA8AAAAAAAAAAAAAAAAAmAIAAGRycy9kb3du&#10;cmV2LnhtbFBLBQYAAAAABAAEAPUAAACGAwAAAAA=&#10;" filled="f" stroked="f" strokeweight=".25pt">
              <v:textbox inset="1pt,1pt,1pt,1pt">
                <w:txbxContent>
                  <w:p w:rsidR="00F5151A" w:rsidRPr="003616F2" w:rsidRDefault="00F5151A" w:rsidP="00DE4860">
                    <w:pPr>
                      <w:pStyle w:val="a7"/>
                      <w:rPr>
                        <w:sz w:val="18"/>
                        <w:lang w:val="ru-RU"/>
                      </w:rPr>
                    </w:pPr>
                    <w:r>
                      <w:rPr>
                        <w:sz w:val="18"/>
                        <w:lang w:val="ru-RU"/>
                      </w:rPr>
                      <w:t>Пахотников</w:t>
                    </w:r>
                  </w:p>
                </w:txbxContent>
              </v:textbox>
            </v:rect>
          </v:group>
          <v:line id="Line 395" o:spid="_x0000_s6192" style="position:absolute;visibility:visible" from="14208,18239" to="14210,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Wg58QAAADcAAAADwAAAGRycy9kb3ducmV2LnhtbESPQWvCQBSE70L/w/IK3nRTq6WkriEI&#10;Kd5Kk1xye2afSTD7NmRXjf/eLRQ8DjPzDbNNJtOLK42us6zgbRmBIK6t7rhRUBbZ4hOE88gae8uk&#10;4E4Okt3LbIuxtjf+pWvuGxEg7GJU0Ho/xFK6uiWDbmkH4uCd7GjQBzk2Uo94C3DTy1UUfUiDHYeF&#10;Fgfat1Sf84tRcK7KTfb9s9dFn6f62GS+Op60UvPXKf0C4Wnyz/B/+6AVrNfv8HcmHAG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paDnxAAAANwAAAAPAAAAAAAAAAAA&#10;AAAAAKECAABkcnMvZG93bnJldi54bWxQSwUGAAAAAAQABAD5AAAAkgMAAAAA&#10;" strokeweight="2pt"/>
          <v:rect id="Rectangle 396" o:spid="_x0000_s6191" style="position:absolute;left:7787;top:18314;width:6292;height:16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s1rMEA&#10;AADcAAAADwAAAGRycy9kb3ducmV2LnhtbESPQYvCMBSE74L/ITzBm01dimg1SlkQvFp3weOjebbV&#10;5qUmUbv/fiMs7HGYmW+YzW4wnXiS861lBfMkBUFcWd1yreDrtJ8tQfiArLGzTAp+yMNuOx5tMNf2&#10;xUd6lqEWEcI+RwVNCH0upa8aMugT2xNH72KdwRClq6V2+Ipw08mPNF1Igy3HhQZ7+myoupUPo6Ao&#10;rsP3vVzh3stl6hY603VxVmo6GYo1iEBD+A//tQ9aQZZl8D4Tj4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7NazBAAAA3AAAAA8AAAAAAAAAAAAAAAAAmAIAAGRycy9kb3du&#10;cmV2LnhtbFBLBQYAAAAABAAEAPUAAACGAwAAAAA=&#10;" filled="f" stroked="f" strokeweight=".25pt">
            <v:textbox inset="1pt,1pt,1pt,1pt">
              <w:txbxContent>
                <w:p w:rsidR="00F5151A" w:rsidRDefault="00F5151A" w:rsidP="00DE4860">
                  <w:pPr>
                    <w:pStyle w:val="a7"/>
                    <w:jc w:val="center"/>
                    <w:rPr>
                      <w:sz w:val="18"/>
                      <w:lang w:val="ru-RU"/>
                    </w:rPr>
                  </w:pPr>
                </w:p>
                <w:p w:rsidR="00F5151A" w:rsidRDefault="00F5151A" w:rsidP="00DE4860">
                  <w:pPr>
                    <w:pStyle w:val="a7"/>
                    <w:jc w:val="center"/>
                    <w:rPr>
                      <w:sz w:val="18"/>
                      <w:lang w:val="ru-RU"/>
                    </w:rPr>
                  </w:pPr>
                </w:p>
                <w:p w:rsidR="00F5151A" w:rsidRPr="00607EBC" w:rsidRDefault="008E129B" w:rsidP="00DE4860">
                  <w:pPr>
                    <w:pStyle w:val="a7"/>
                    <w:jc w:val="center"/>
                    <w:rPr>
                      <w:sz w:val="18"/>
                      <w:lang w:val="ru-RU"/>
                    </w:rPr>
                  </w:pPr>
                  <w:r>
                    <w:rPr>
                      <w:sz w:val="18"/>
                      <w:lang w:val="ru-RU"/>
                    </w:rPr>
                    <w:t>Введение</w:t>
                  </w:r>
                </w:p>
              </w:txbxContent>
            </v:textbox>
          </v:rect>
          <v:line id="Line 397" o:spid="_x0000_s6190" style="position:absolute;visibility:visible" from="14221,18587" to="19990,18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CdCMAAAADcAAAADwAAAGRycy9kb3ducmV2LnhtbESPwQrCMBBE74L/EFbwpqmiItUoIlS8&#10;idWLt7VZ22KzKU3U+vdGEDwOM/OGWa5bU4knNa60rGA0jEAQZ1aXnCs4n5LBHITzyBory6TgTQ7W&#10;q25nibG2Lz7SM/W5CBB2MSoovK9jKV1WkEE3tDVx8G62MeiDbHKpG3wFuKnkOIpm0mDJYaHAmrYF&#10;Zff0YRTcL+dpsjts9alKN/qaJ/5yvWml+r12swDhqfX/8K+91womkyl8z4QjIF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8AnQjAAAAA3AAAAA8AAAAAAAAAAAAAAAAA&#10;oQIAAGRycy9kb3ducmV2LnhtbFBLBQYAAAAABAAEAPkAAACOAwAAAAA=&#10;" strokeweight="2pt"/>
          <v:line id="Line 398" o:spid="_x0000_s6189" style="position:absolute;visibility:visible" from="14219,18939" to="19988,18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IDf8AAAADcAAAADwAAAGRycy9kb3ducmV2LnhtbESPwQrCMBBE74L/EFbwpqmiItUoIlS8&#10;idWLt7VZ22KzKU3U+vdGEDwOM/OGWa5bU4knNa60rGA0jEAQZ1aXnCs4n5LBHITzyBory6TgTQ7W&#10;q25nibG2Lz7SM/W5CBB2MSoovK9jKV1WkEE3tDVx8G62MeiDbHKpG3wFuKnkOIpm0mDJYaHAmrYF&#10;Zff0YRTcL+dpsjts9alKN/qaJ/5yvWml+r12swDhqfX/8K+91womkxl8z4QjIF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SA3/AAAAA3AAAAA8AAAAAAAAAAAAAAAAA&#10;oQIAAGRycy9kb3ducmV2LnhtbFBLBQYAAAAABAAEAPkAAACOAwAAAAA=&#10;" strokeweight="2pt"/>
          <v:line id="Line 399" o:spid="_x0000_s6188" style="position:absolute;visibility:visible" from="17487,18239" to="17490,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6m5MQAAADcAAAADwAAAGRycy9kb3ducmV2LnhtbESPQWvCQBSE70L/w/IK3nRTsbakriEI&#10;kd6kSS65PbPPJJh9G7Krpv/eLRQ8DjPzDbNNJtOLG42us6zgbRmBIK6t7rhRUBbZ4hOE88gae8uk&#10;4JccJLuX2RZjbe/8Q7fcNyJA2MWooPV+iKV0dUsG3dIOxME729GgD3JspB7xHuCml6so2kiDHYeF&#10;Fgfat1Rf8qtRcKnK9+xw3Ouiz1N9ajJfnc5aqfnrlH6B8DT5Z/i//a0VrNcf8HcmHAG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qbkxAAAANwAAAAPAAAAAAAAAAAA&#10;AAAAAKECAABkcnMvZG93bnJldi54bWxQSwUGAAAAAAQABAD5AAAAkgMAAAAA&#10;" strokeweight="2pt"/>
          <v:rect id="Rectangle 400" o:spid="_x0000_s6187" style="position:absolute;left:14295;top:18258;width:147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o6McMA&#10;AADcAAAADwAAAGRycy9kb3ducmV2LnhtbESPwWrDMBBE74X8g9hAb7Wc4gbXiRJMIdBr3AZ6XKyN&#10;7cRaOZJqu38fFQo9DjPzhtnuZ9OLkZzvLCtYJSkI4trqjhsFnx+HpxyED8gae8uk4Ic87HeLhy0W&#10;2k58pLEKjYgQ9gUqaEMYCil93ZJBn9iBOHpn6wyGKF0jtcMpwk0vn9N0LQ12HBdaHOitpfpafRsF&#10;ZXmZT7fqFQ9e5qlb60w35ZdSj8u53IAINIf/8F/7XSt4yTL4PROPgN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po6McMAAADcAAAADwAAAAAAAAAAAAAAAACYAgAAZHJzL2Rv&#10;d25yZXYueG1sUEsFBgAAAAAEAAQA9QAAAIgDAAAAAA==&#10;" filled="f" stroked="f" strokeweight=".25pt">
            <v:textbox inset="1pt,1pt,1pt,1pt">
              <w:txbxContent>
                <w:p w:rsidR="00F5151A" w:rsidRDefault="00F5151A" w:rsidP="00DE4860">
                  <w:pPr>
                    <w:pStyle w:val="a7"/>
                    <w:jc w:val="center"/>
                    <w:rPr>
                      <w:sz w:val="18"/>
                    </w:rPr>
                  </w:pPr>
                  <w:r>
                    <w:rPr>
                      <w:sz w:val="18"/>
                    </w:rPr>
                    <w:t>Лит.</w:t>
                  </w:r>
                </w:p>
              </w:txbxContent>
            </v:textbox>
          </v:rect>
          <v:rect id="Rectangle 401" o:spid="_x0000_s6186" style="position:absolute;left:17577;top:18258;width:2327;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afqsMA&#10;AADcAAAADwAAAGRycy9kb3ducmV2LnhtbESPQWvCQBSE7wX/w/IEb81GUbFpVgmC4LWxhR4f2ddN&#10;avZt3F01/ffdgtDjMDPfMOVutL24kQ+dYwXzLAdB3DjdsVHwfjo8b0CEiKyxd0wKfijAbjt5KrHQ&#10;7s5vdKujEQnCoUAFbYxDIWVoWrIYMjcQJ+/LeYsxSW+k9nhPcNvLRZ6vpcWO00KLA+1bas711Sqo&#10;qu/x41K/4CHITe7XeqlN9anUbDpWryAijfE//GgftYLVcgV/Z9IR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afqsMAAADcAAAADwAAAAAAAAAAAAAAAACYAgAAZHJzL2Rv&#10;d25yZXYueG1sUEsFBgAAAAAEAAQA9QAAAIgDAAAAAA==&#10;" filled="f" stroked="f" strokeweight=".25pt">
            <v:textbox inset="1pt,1pt,1pt,1pt">
              <w:txbxContent>
                <w:p w:rsidR="00F5151A" w:rsidRDefault="00F5151A" w:rsidP="00DE4860">
                  <w:pPr>
                    <w:pStyle w:val="a7"/>
                    <w:jc w:val="center"/>
                    <w:rPr>
                      <w:sz w:val="18"/>
                    </w:rPr>
                  </w:pPr>
                  <w:r>
                    <w:rPr>
                      <w:sz w:val="18"/>
                    </w:rPr>
                    <w:t>Листов</w:t>
                  </w:r>
                </w:p>
              </w:txbxContent>
            </v:textbox>
          </v:rect>
          <v:rect id="Rectangle 402" o:spid="_x0000_s6185" style="position:absolute;left:17591;top:18613;width:2326;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QB3cEA&#10;AADcAAAADwAAAGRycy9kb3ducmV2LnhtbESPQYvCMBSE78L+h/AWvGm6okW7RimC4HWrgsdH87at&#10;Ni/dJGr99xtB8DjMzDfMct2bVtzI+caygq9xAoK4tLrhSsFhvx3NQfiArLG1TAoe5GG9+hgsMdP2&#10;zj90K0IlIoR9hgrqELpMSl/WZNCPbUccvV/rDIYoXSW1w3uEm1ZOkiSVBhuOCzV2tKmpvBRXoyDP&#10;z/3xr1jg1st54lI91VV+Umr42effIAL14R1+tXdawWyawvNMPAJ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EAd3BAAAA3AAAAA8AAAAAAAAAAAAAAAAAmAIAAGRycy9kb3du&#10;cmV2LnhtbFBLBQYAAAAABAAEAPUAAACGAwAAAAA=&#10;" filled="f" stroked="f" strokeweight=".25pt">
            <v:textbox inset="1pt,1pt,1pt,1pt">
              <w:txbxContent>
                <w:p w:rsidR="00F5151A" w:rsidRPr="00A57ECF" w:rsidRDefault="008E129B" w:rsidP="00DE4860">
                  <w:pPr>
                    <w:pStyle w:val="a7"/>
                    <w:jc w:val="center"/>
                    <w:rPr>
                      <w:sz w:val="18"/>
                      <w:lang w:val="ru-RU"/>
                    </w:rPr>
                  </w:pPr>
                  <w:r>
                    <w:rPr>
                      <w:sz w:val="18"/>
                      <w:lang w:val="ru-RU"/>
                    </w:rPr>
                    <w:t>34</w:t>
                  </w:r>
                </w:p>
              </w:txbxContent>
            </v:textbox>
          </v:rect>
          <v:rect id="Rectangle 405" o:spid="_x0000_s6184" style="position:absolute;left:14295;top:19221;width:5609;height: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ikRsIA&#10;AADcAAAADwAAAGRycy9kb3ducmV2LnhtbESPQYvCMBSE78L+h/AW9qbpirpajVIEYa9WhT0+mmdb&#10;t3mpSdT6740geBxm5htmsepMI67kfG1ZwfcgAUFcWF1zqWC/2/SnIHxA1thYJgV38rBafvQWmGp7&#10;4y1d81CKCGGfooIqhDaV0hcVGfQD2xJH72idwRClK6V2eItw08hhkkykwZrjQoUtrSsq/vOLUZBl&#10;p+5wzme48XKauIke6TL7U+rrs8vmIAJ14R1+tX+1gvHoB55n4hG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SKRGwgAAANwAAAAPAAAAAAAAAAAAAAAAAJgCAABkcnMvZG93&#10;bnJldi54bWxQSwUGAAAAAAQABAD1AAAAhwMAAAAA&#10;" filled="f" stroked="f" strokeweight=".25pt">
            <v:textbox inset="1pt,1pt,1pt,1pt">
              <w:txbxContent>
                <w:p w:rsidR="00F5151A" w:rsidRPr="00607EBC" w:rsidRDefault="00F5151A" w:rsidP="00DE4860">
                  <w:pPr>
                    <w:pStyle w:val="a7"/>
                    <w:jc w:val="center"/>
                    <w:rPr>
                      <w:rFonts w:ascii="Journal" w:hAnsi="Journal"/>
                      <w:sz w:val="24"/>
                      <w:lang w:val="ru-RU"/>
                    </w:rPr>
                  </w:pPr>
                  <w:r>
                    <w:rPr>
                      <w:sz w:val="24"/>
                      <w:lang w:val="ru-RU"/>
                    </w:rPr>
                    <w:t>ИП Пахотников С.В.</w:t>
                  </w:r>
                </w:p>
              </w:txbxContent>
            </v:textbox>
          </v:rect>
          <w10:wrap anchorx="page" anchory="page"/>
          <w10:anchorlock/>
        </v:group>
      </w:pict>
    </w:r>
    <w:r>
      <w:rPr>
        <w:rFonts w:ascii="Times New Roman" w:eastAsia="Times New Roman" w:hAnsi="Times New Roman"/>
        <w:noProof/>
        <w:color w:val="auto"/>
        <w:sz w:val="28"/>
        <w:lang w:bidi="ar-SA"/>
      </w:rPr>
      <w:pict>
        <v:group id="Группа 548" o:spid="_x0000_s6165" style="position:absolute;left:0;text-align:left;margin-left:20.35pt;margin-top:22.9pt;width:36.85pt;height:799.7pt;z-index:251669504;mso-position-horizontal-relative:page;mso-position-vertical-relative:page" coordorigin="397,448" coordsize="737,15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" o:allowincell="f">
          <v:shapetype id="_x0000_t202" coordsize="21600,21600" o:spt="202" path="m,l,21600r21600,l21600,xe">
            <v:stroke joinstyle="miter"/>
            <v:path gradientshapeok="t" o:connecttype="rect"/>
          </v:shapetype>
          <v:shape id="Text Box 411" o:spid="_x0000_s6182" type="#_x0000_t202" style="position:absolute;left:448;top:3864;width:252;height:3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Htq8UA&#10;AADcAAAADwAAAGRycy9kb3ducmV2LnhtbESPQWvCQBSE7wX/w/KE3urGUkVTVxFRKAhiTA89vmaf&#10;yWL2bZrdavz3riB4HGbmG2a26GwtztR641jBcJCAIC6cNlwq+M43bxMQPiBrrB2Tgit5WMx7LzNM&#10;tbtwRudDKEWEsE9RQRVCk0rpi4os+oFriKN3dK3FEGVbSt3iJcJtLd+TZCwtGo4LFTa0qqg4Hf6t&#10;guUPZ2vzt/vdZ8fM5Pk04e34pNRrv1t+ggjUhWf40f7SCkYfU7ifi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Ae2rxQAAANwAAAAPAAAAAAAAAAAAAAAAAJgCAABkcnMv&#10;ZG93bnJldi54bWxQSwUGAAAAAAQABAD1AAAAigM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3401"/>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p>
                    </w:tc>
                  </w:tr>
                </w:tbl>
                <w:p w:rsidR="00F5151A" w:rsidRDefault="00F5151A" w:rsidP="00DE4860"/>
              </w:txbxContent>
            </v:textbox>
          </v:shape>
          <v:rect id="Rectangle 412" o:spid="_x0000_s6181" style="position:absolute;left:397;top:8222;width:737;height:82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VKEcEA&#10;AADcAAAADwAAAGRycy9kb3ducmV2LnhtbERPzYrCMBC+C/sOYYS9aaqgaNdYWkHYk2j1AYZmti02&#10;k24T2+4+vTkIHj++/10ymkb01LnasoLFPAJBXFhdc6ngdj3ONiCcR9bYWCYFf+Qg2X9MdhhrO/CF&#10;+tyXIoSwi1FB5X0bS+mKigy6uW2JA/djO4M+wK6UusMhhJtGLqNoLQ3WHBoqbOlQUXHPH0bB3Y/9&#10;KS3z/+P2lm2Lc5YOj99Uqc/pmH6B8DT6t/jl/tYKVqswP5wJR0D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1ShHBAAAA3AAAAA8AAAAAAAAAAAAAAAAAmAIAAGRycy9kb3du&#10;cmV2LnhtbFBLBQYAAAAABAAEAPUAAACGAwAAAAA=&#10;" filled="f" strokeweight="2pt"/>
          <v:line id="Line 413" o:spid="_x0000_s6180" style="position:absolute;visibility:visible" from="737,8222" to="737,16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MCS78AAADcAAAADwAAAGRycy9kb3ducmV2LnhtbESPwQrCMBBE74L/EFbwpqlCRapRRKh4&#10;E6sXb2uztsVmU5qo9e+NIHgcZuYNs1x3phZPal1lWcFkHIEgzq2uuFBwPqWjOQjnkTXWlknBmxys&#10;V/3eEhNtX3ykZ+YLESDsElRQet8kUrq8JINubBvi4N1sa9AH2RZSt/gKcFPLaRTNpMGKw0KJDW1L&#10;yu/Zwyi4X85xujts9anONvpapP5yvWmlhoNuswDhqfP/8K+91wrieALfM+EIyNU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wMCS78AAADcAAAADwAAAAAAAAAAAAAAAACh&#10;AgAAZHJzL2Rvd25yZXYueG1sUEsFBgAAAAAEAAQA+QAAAI0DAAAAAA==&#10;" strokeweight="2pt"/>
          <v:line id="Line 414" o:spid="_x0000_s6179" style="position:absolute;visibility:visible" from="397,10206" to="1134,10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9GcPL8AAADcAAAADwAAAGRycy9kb3ducmV2LnhtbESPwQrCMBBE74L/EFbwpqlCRapRRKh4&#10;E6sXb2uztsVmU5qo9e+NIHgcZuYNs1x3phZPal1lWcFkHIEgzq2uuFBwPqWjOQjnkTXWlknBmxys&#10;V/3eEhNtX3ykZ+YLESDsElRQet8kUrq8JINubBvi4N1sa9AH2RZSt/gKcFPLaRTNpMGKw0KJDW1L&#10;yu/Zwyi4X85xujts9anONvpapP5yvWmlhoNuswDhqfP/8K+91wrieArfM+EIyNU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9GcPL8AAADcAAAADwAAAAAAAAAAAAAAAACh&#10;AgAAZHJzL2Rvd25yZXYueG1sUEsFBgAAAAAEAAQA+QAAAI0DAAAAAA==&#10;" strokeweight="2pt"/>
          <v:line id="Line 415" o:spid="_x0000_s6178" style="position:absolute;visibility:visible" from="397,11624" to="1134,11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05p8MAAADcAAAADwAAAGRycy9kb3ducmV2LnhtbESPQYvCMBSE74L/ITzBm6a7UpFuo4jQ&#10;ZW9i7cXbs3m2pc1LabLa/fcbQfA4zMw3TLobTSfuNLjGsoKPZQSCuLS64UpBcc4WGxDOI2vsLJOC&#10;P3Kw204nKSbaPvhE99xXIkDYJaig9r5PpHRlTQbd0vbEwbvZwaAPcqikHvAR4KaTn1G0lgYbDgs1&#10;9nSoqWzzX6OgvRRx9n086HOX7/W1yvzletNKzWfj/guEp9G/w6/2j1YQxyt4nglHQG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ydOafDAAAA3AAAAA8AAAAAAAAAAAAA&#10;AAAAoQIAAGRycy9kb3ducmV2LnhtbFBLBQYAAAAABAAEAPkAAACRAwAAAAA=&#10;" strokeweight="2pt"/>
          <v:line id="Line 416" o:spid="_x0000_s6177" style="position:absolute;visibility:visible" from="397,13041" to="1134,1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Sh08MAAADcAAAADwAAAGRycy9kb3ducmV2LnhtbESPQYvCMBSE74L/ITzBm6a7WJFuo4jQ&#10;ZW9i7cXbs3m2pc1LabLa/fcbQfA4zMw3TLobTSfuNLjGsoKPZQSCuLS64UpBcc4WGxDOI2vsLJOC&#10;P3Kw204nKSbaPvhE99xXIkDYJaig9r5PpHRlTQbd0vbEwbvZwaAPcqikHvAR4KaTn1G0lgYbDgs1&#10;9nSoqWzzX6OgvRRx9n086HOX7/W1yvzletNKzWfj/guEp9G/w6/2j1YQxyt4nglHQG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0odPDAAAA3AAAAA8AAAAAAAAAAAAA&#10;AAAAoQIAAGRycy9kb3ducmV2LnhtbFBLBQYAAAAABAAEAPkAAACRAwAAAAA=&#10;" strokeweight="2pt"/>
          <v:line id="Line 417" o:spid="_x0000_s6176" style="position:absolute;visibility:visible" from="397,15026" to="1134,15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gESL8AAADcAAAADwAAAGRycy9kb3ducmV2LnhtbESPwQrCMBBE74L/EFbwpqlCRapRRKh4&#10;E6sXb2uztsVmU5qo9e+NIHgcZuYNs1x3phZPal1lWcFkHIEgzq2uuFBwPqWjOQjnkTXWlknBmxys&#10;V/3eEhNtX3ykZ+YLESDsElRQet8kUrq8JINubBvi4N1sa9AH2RZSt/gKcFPLaRTNpMGKw0KJDW1L&#10;yu/Zwyi4X85xujts9anONvpapP5yvWmlhoNuswDhqfP/8K+91wriOIbvmXAE5O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DgESL8AAADcAAAADwAAAAAAAAAAAAAAAACh&#10;AgAAZHJzL2Rvd25yZXYueG1sUEsFBgAAAAAEAAQA+QAAAI0DAAAAAA==&#10;" strokeweight="2pt"/>
          <v:shape id="Text Box 418" o:spid="_x0000_s6175" type="#_x0000_t202" style="position:absolute;left:448;top:8260;width:252;height:1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fvBMUA&#10;AADcAAAADwAAAGRycy9kb3ducmV2LnhtbESPQWvCQBSE70L/w/IKvelGwaDRVUQsFArSGA89vmaf&#10;yWL2bcxuNf33bkHwOMzMN8xy3dtGXKnzxrGC8SgBQVw6bbhScCzehzMQPiBrbByTgj/ysF69DJaY&#10;aXfjnK6HUIkIYZ+hgjqENpPSlzVZ9CPXEkfv5DqLIcqukrrDW4TbRk6SJJUWDceFGlva1lSeD79W&#10;weab85257H++8lNuimKe8Gd6Vurttd8sQATqwzP8aH9oBdNpCv9n4h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R+8ExQAAANwAAAAPAAAAAAAAAAAAAAAAAJgCAABkcnMv&#10;ZG93bnJldi54bWxQSwUGAAAAAAQABAD1AAAAigM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98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r>
                          <w:rPr>
                            <w:sz w:val="18"/>
                            <w:lang w:val="ru-RU"/>
                          </w:rPr>
                          <w:t>Подпись и дата</w:t>
                        </w:r>
                      </w:p>
                    </w:tc>
                  </w:tr>
                </w:tbl>
                <w:p w:rsidR="00F5151A" w:rsidRDefault="00F5151A" w:rsidP="00DE4860"/>
              </w:txbxContent>
            </v:textbox>
          </v:shape>
          <v:shape id="Text Box 419" o:spid="_x0000_s6174" type="#_x0000_t202" style="position:absolute;left:448;top:10248;width:252;height:1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tKn8UA&#10;AADcAAAADwAAAGRycy9kb3ducmV2LnhtbESPT2vCQBTE7wW/w/KE3upGwT+NriJioSBIY3ro8TX7&#10;TBazb2N2q/HbuwXB4zAzv2EWq87W4kKtN44VDAcJCOLCacOlgu/8420GwgdkjbVjUnAjD6tl72WB&#10;qXZXzuhyCKWIEPYpKqhCaFIpfVGRRT9wDXH0jq61GKJsS6lbvEa4reUoSSbSouG4UGFDm4qK0+HP&#10;Klj/cLY15/3vV3bMTJ6/J7ybnJR67XfrOYhAXXiGH+1PrWA8nsL/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C0qfxQAAANwAAAAPAAAAAAAAAAAAAAAAAJgCAABkcnMv&#10;ZG93bnJldi54bWxQSwUGAAAAAAQABAD1AAAAigM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41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r>
                          <w:rPr>
                            <w:sz w:val="18"/>
                            <w:lang w:val="ru-RU"/>
                          </w:rPr>
                          <w:t>Согласовано</w:t>
                        </w:r>
                      </w:p>
                    </w:tc>
                  </w:tr>
                </w:tbl>
                <w:p w:rsidR="00F5151A" w:rsidRDefault="00F5151A" w:rsidP="00DE4860"/>
              </w:txbxContent>
            </v:textbox>
          </v:shape>
          <v:shape id="Text Box 420" o:spid="_x0000_s6173" type="#_x0000_t202" style="position:absolute;left:448;top:11676;width:252;height:1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Te7cMA&#10;AADcAAAADwAAAGRycy9kb3ducmV2LnhtbERPz2vCMBS+D/wfwhO8zdSBstXGUmQDYTBWu4PHZ/Pa&#10;BpuX2mTa/ffLYbDjx/c7yyfbixuN3jhWsFomIIhrpw23Cr6qt8dnED4ga+wdk4If8pDvZg8Zptrd&#10;uaTbMbQihrBPUUEXwpBK6euOLPqlG4gj17jRYohwbKUe8R7DbS+fkmQjLRqODR0OtO+ovhy/rYLi&#10;xOWruX6cP8umNFX1kvD75qLUYj4VWxCBpvAv/nMftIL1Oq6NZ+IR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Te7cMAAADcAAAADwAAAAAAAAAAAAAAAACYAgAAZHJzL2Rv&#10;d25yZXYueG1sUEsFBgAAAAAEAAQA9QAAAIgDA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41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r>
                          <w:rPr>
                            <w:sz w:val="18"/>
                          </w:rPr>
                          <w:t>Взам. инв. №</w:t>
                        </w:r>
                      </w:p>
                    </w:tc>
                  </w:tr>
                </w:tbl>
                <w:p w:rsidR="00F5151A" w:rsidRDefault="00F5151A" w:rsidP="00DE4860"/>
              </w:txbxContent>
            </v:textbox>
          </v:shape>
          <v:shape id="Text Box 421" o:spid="_x0000_s6172" type="#_x0000_t202" style="position:absolute;left:448;top:13076;width:252;height:1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7dsQA&#10;AADcAAAADwAAAGRycy9kb3ducmV2LnhtbESPQWvCQBSE74L/YXlCb7pRUDS6ihQLBaEY46HH1+wz&#10;Wcy+TbNbjf++Kwgeh5n5hlltOluLK7XeOFYwHiUgiAunDZcKTvnHcA7CB2SNtWNScCcPm3W/t8JU&#10;uxtndD2GUkQI+xQVVCE0qZS+qMiiH7mGOHpn11oMUbal1C3eItzWcpIkM2nRcFyosKH3iorL8c8q&#10;2H5ztjO/Xz+H7JyZPF8kvJ9dlHobdNsliEBdeIWf7U+tYDpdwONMP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Ye3bEAAAA3AAAAA8AAAAAAAAAAAAAAAAAmAIAAGRycy9k&#10;b3ducmV2LnhtbFBLBQYAAAAABAAEAPUAAACJAw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98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r>
                          <w:rPr>
                            <w:sz w:val="18"/>
                            <w:lang w:val="ru-RU"/>
                          </w:rPr>
                          <w:t>Подпись и дата</w:t>
                        </w:r>
                      </w:p>
                    </w:tc>
                  </w:tr>
                </w:tbl>
                <w:p w:rsidR="00F5151A" w:rsidRDefault="00F5151A" w:rsidP="00DE4860"/>
              </w:txbxContent>
            </v:textbox>
          </v:shape>
          <v:shape id="Text Box 422" o:spid="_x0000_s6171" type="#_x0000_t202" style="position:absolute;left:448;top:15064;width:252;height:1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4YVsIA&#10;AADcAAAADwAAAGRycy9kb3ducmV2LnhtbERPz2vCMBS+D/wfwhN2m6mDlVlNRWQDYTCs9eDx2by2&#10;weala6J2//1yEHb8+H6v1qPtxI0GbxwrmM8SEMSV04YbBcfy8+UdhA/IGjvHpOCXPKzzydMKM+3u&#10;XNDtEBoRQ9hnqKANoc+k9FVLFv3M9cSRq91gMUQ4NFIPeI/htpOvSZJKi4ZjQ4s9bVuqLoerVbA5&#10;cfFhfr7P+6IuTFkuEv5KL0o9T8fNEkSgMfyLH+6dVvCWxvnxTDwC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jhhWwgAAANwAAAAPAAAAAAAAAAAAAAAAAJgCAABkcnMvZG93&#10;bnJldi54bWxQSwUGAAAAAAQABAD1AAAAhwM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41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r>
                          <w:rPr>
                            <w:sz w:val="18"/>
                            <w:lang w:val="ru-RU"/>
                          </w:rPr>
                          <w:t>Инв. № подл.</w:t>
                        </w:r>
                      </w:p>
                    </w:tc>
                  </w:tr>
                </w:tbl>
                <w:p w:rsidR="00F5151A" w:rsidRDefault="00F5151A" w:rsidP="00DE4860"/>
              </w:txbxContent>
            </v:textbox>
          </v:shape>
          <v:shape id="Text Box 423" o:spid="_x0000_s6170" type="#_x0000_t202" style="position:absolute;left:812;top:448;width:252;height:3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9zcUA&#10;AADcAAAADwAAAGRycy9kb3ducmV2LnhtbESPQWvCQBSE74L/YXlCb7qx0FCjq4hYKBSKMR48PrPP&#10;ZDH7Nma3mv77rlDwOMzMN8xi1dtG3KjzxrGC6SQBQVw6bbhScCg+xu8gfEDW2DgmBb/kYbUcDhaY&#10;aXfnnG77UIkIYZ+hgjqENpPSlzVZ9BPXEkfv7DqLIcqukrrDe4TbRr4mSSotGo4LNba0qam87H+s&#10;gvWR8625fp92+Tk3RTFL+Cu9KPUy6tdzEIH68Az/tz+1grd0Co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wr3NxQAAANwAAAAPAAAAAAAAAAAAAAAAAJgCAABkcnMv&#10;ZG93bnJldi54bWxQSwUGAAAAAAQABAD1AAAAigM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3401"/>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p>
                    </w:tc>
                  </w:tr>
                </w:tbl>
                <w:p w:rsidR="00F5151A" w:rsidRDefault="00F5151A" w:rsidP="00DE4860"/>
              </w:txbxContent>
            </v:textbox>
          </v:shape>
          <v:shape id="Text Box 424" o:spid="_x0000_s6169" type="#_x0000_t202" style="position:absolute;left:812;top:3864;width:252;height:3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AjusUA&#10;AADcAAAADwAAAGRycy9kb3ducmV2LnhtbESPQWvCQBSE7wX/w/KE3upGoaFGVxFpQSgUYzx4fGaf&#10;yWL2bcyumv77rlDwOMzMN8x82dtG3KjzxrGC8SgBQVw6bbhSsC++3j5A+ICssXFMCn7Jw3IxeJlj&#10;pt2dc7rtQiUihH2GCuoQ2kxKX9Zk0Y9cSxy9k+sshii7SuoO7xFuGzlJklRaNBwXamxpXVN53l2t&#10;gtWB809z+Tlu81NuimKa8Hd6Vup12K9mIAL14Rn+b2+0gvd0A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ECO6xQAAANwAAAAPAAAAAAAAAAAAAAAAAJgCAABkcnMv&#10;ZG93bnJldi54bWxQSwUGAAAAAAQABAD1AAAAigMAAAAA&#10;" filled="f" stroked="f">
            <v:textbox inset="0,0,0,0">
              <w:txbxContent>
                <w:tbl>
                  <w:tblPr>
                    <w:tblW w:w="0" w:type="auto"/>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0"/>
                  </w:tblGrid>
                  <w:tr w:rsidR="00F5151A" w:rsidTr="00DE4860">
                    <w:trPr>
                      <w:cantSplit/>
                      <w:trHeight w:hRule="exact" w:val="3401"/>
                      <w:jc w:val="center"/>
                    </w:trPr>
                    <w:tc>
                      <w:tcPr>
                        <w:tcW w:w="250" w:type="dxa"/>
                        <w:tcBorders>
                          <w:top w:val="nil"/>
                          <w:left w:val="nil"/>
                          <w:bottom w:val="nil"/>
                          <w:right w:val="nil"/>
                        </w:tcBorders>
                        <w:textDirection w:val="btLr"/>
                        <w:vAlign w:val="center"/>
                      </w:tcPr>
                      <w:p w:rsidR="00F5151A" w:rsidRDefault="00F5151A">
                        <w:pPr>
                          <w:pStyle w:val="a7"/>
                          <w:jc w:val="center"/>
                          <w:rPr>
                            <w:sz w:val="18"/>
                            <w:lang w:val="en-US"/>
                          </w:rPr>
                        </w:pPr>
                      </w:p>
                    </w:tc>
                  </w:tr>
                </w:tbl>
                <w:p w:rsidR="00F5151A" w:rsidRDefault="00F5151A" w:rsidP="00DE4860"/>
              </w:txbxContent>
            </v:textbox>
          </v:shape>
          <v:shape id="Text Box 425" o:spid="_x0000_s6168" type="#_x0000_t202" style="position:absolute;left:812;top:10248;width:252;height:1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yGIcUA&#10;AADcAAAADwAAAGRycy9kb3ducmV2LnhtbESPQWvCQBSE7wX/w/IK3uqmFYONriLSgiBIYzz0+Mw+&#10;k8Xs2zS7avrvu0LB4zAz3zDzZW8bcaXOG8cKXkcJCOLSacOVgkPx+TIF4QOyxsYxKfglD8vF4GmO&#10;mXY3zum6D5WIEPYZKqhDaDMpfVmTRT9yLXH0Tq6zGKLsKqk7vEW4beRbkqTSouG4UGNL65rK8/5i&#10;Fay+Of8wP7vjV37KTVG8J7xNz0oNn/vVDESgPjzC/+2NVjBJx3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XIYhxQAAANwAAAAPAAAAAAAAAAAAAAAAAJgCAABkcnMv&#10;ZG93bnJldi54bWxQSwUGAAAAAAQABAD1AAAAigM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41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p>
                    </w:tc>
                  </w:tr>
                </w:tbl>
                <w:p w:rsidR="00F5151A" w:rsidRDefault="00F5151A" w:rsidP="00DE4860"/>
              </w:txbxContent>
            </v:textbox>
          </v:shape>
          <v:shape id="Text Box 426" o:spid="_x0000_s6167" type="#_x0000_t202" style="position:absolute;left:812;top:11676;width:252;height:1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UeVcUA&#10;AADcAAAADwAAAGRycy9kb3ducmV2LnhtbESPQWvCQBSE7wX/w/IK3uqmRYONriLSgiBIYzz0+Mw+&#10;k8Xs2zS7avrvu0LB4zAz3zDzZW8bcaXOG8cKXkcJCOLSacOVgkPx+TIF4QOyxsYxKfglD8vF4GmO&#10;mXY3zum6D5WIEPYZKqhDaDMpfVmTRT9yLXH0Tq6zGKLsKqk7vEW4beRbkqTSouG4UGNL65rK8/5i&#10;Fay+Of8wP7vjV37KTVG8J7xNz0oNn/vVDESgPjzC/+2NVjBJx3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tR5VxQAAANwAAAAPAAAAAAAAAAAAAAAAAJgCAABkcnMv&#10;ZG93bnJldi54bWxQSwUGAAAAAAQABAD1AAAAigM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41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p>
                    </w:tc>
                  </w:tr>
                </w:tbl>
                <w:p w:rsidR="00F5151A" w:rsidRDefault="00F5151A" w:rsidP="00DE4860"/>
              </w:txbxContent>
            </v:textbox>
          </v:shape>
          <v:shape id="Text Box 427" o:spid="_x0000_s6166" type="#_x0000_t202" style="position:absolute;left:812;top:15064;width:252;height:1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7zsUA&#10;AADcAAAADwAAAGRycy9kb3ducmV2LnhtbESPQWvCQBSE70L/w/IKvelGwaDRVUQsFArSGA89vmaf&#10;yWL2bcxuNf33bkHwOMzMN8xy3dtGXKnzxrGC8SgBQVw6bbhScCzehzMQPiBrbByTgj/ysF69DJaY&#10;aXfjnK6HUIkIYZ+hgjqENpPSlzVZ9CPXEkfv5DqLIcqukrrDW4TbRk6SJJUWDceFGlva1lSeD79W&#10;weab85257H++8lNuimKe8Gd6Vurttd8sQATqwzP8aH9oBdN0Cv9n4h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bvOxQAAANwAAAAPAAAAAAAAAAAAAAAAAJgCAABkcnMv&#10;ZG93bnJldi54bWxQSwUGAAAAAAQABAD1AAAAigM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tblGrid>
                  <w:tr w:rsidR="00F5151A">
                    <w:trPr>
                      <w:cantSplit/>
                      <w:trHeight w:hRule="exact" w:val="1417"/>
                      <w:jc w:val="center"/>
                    </w:trPr>
                    <w:tc>
                      <w:tcPr>
                        <w:tcW w:w="249" w:type="dxa"/>
                        <w:tcBorders>
                          <w:top w:val="nil"/>
                          <w:left w:val="nil"/>
                          <w:bottom w:val="nil"/>
                          <w:right w:val="nil"/>
                        </w:tcBorders>
                        <w:textDirection w:val="btLr"/>
                        <w:vAlign w:val="center"/>
                      </w:tcPr>
                      <w:p w:rsidR="00F5151A" w:rsidRDefault="00F5151A">
                        <w:pPr>
                          <w:pStyle w:val="a7"/>
                          <w:jc w:val="center"/>
                          <w:rPr>
                            <w:sz w:val="18"/>
                          </w:rPr>
                        </w:pPr>
                      </w:p>
                    </w:tc>
                  </w:tr>
                </w:tbl>
                <w:p w:rsidR="00F5151A" w:rsidRDefault="00F5151A" w:rsidP="00DE4860"/>
              </w:txbxContent>
            </v:textbox>
          </v:shape>
          <w10:wrap anchorx="page" anchory="page"/>
          <w10:anchorlock/>
        </v:group>
      </w:pict>
    </w:r>
  </w:p>
  <w:p w:rsidR="00F5151A" w:rsidRDefault="00F5151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1" w:rightFromText="181" w:vertAnchor="page" w:horzAnchor="page" w:tblpX="568" w:tblpY="11568"/>
      <w:tblOverlap w:val="never"/>
      <w:tblW w:w="6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284"/>
      <w:gridCol w:w="396"/>
    </w:tblGrid>
    <w:tr w:rsidR="00F5151A" w:rsidRPr="00382D23" w:rsidTr="00382D23">
      <w:trPr>
        <w:cantSplit/>
        <w:trHeight w:hRule="exact" w:val="1418"/>
      </w:trPr>
      <w:tc>
        <w:tcPr>
          <w:tcW w:w="284"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hideMark/>
        </w:tcPr>
        <w:p w:rsidR="00F5151A" w:rsidRPr="00382D23" w:rsidRDefault="00F5151A" w:rsidP="00382D23">
          <w:pPr>
            <w:spacing w:line="276" w:lineRule="auto"/>
            <w:jc w:val="center"/>
            <w:rPr>
              <w:rFonts w:ascii="Arial" w:eastAsiaTheme="minorHAnsi" w:hAnsi="Arial" w:cs="Arial"/>
              <w:color w:val="auto"/>
              <w:sz w:val="16"/>
              <w:szCs w:val="16"/>
              <w:lang w:eastAsia="en-US" w:bidi="ar-SA"/>
            </w:rPr>
          </w:pPr>
          <w:r w:rsidRPr="00382D23">
            <w:rPr>
              <w:rFonts w:ascii="Arial" w:eastAsiaTheme="minorHAnsi" w:hAnsi="Arial" w:cs="Arial"/>
              <w:color w:val="auto"/>
              <w:sz w:val="16"/>
              <w:szCs w:val="16"/>
              <w:lang w:eastAsia="en-US" w:bidi="ar-SA"/>
            </w:rPr>
            <w:t>Взам. инв. №</w:t>
          </w:r>
        </w:p>
      </w:tc>
      <w:tc>
        <w:tcPr>
          <w:tcW w:w="396"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F5151A" w:rsidRPr="00382D23" w:rsidRDefault="00F5151A" w:rsidP="00382D23">
          <w:pPr>
            <w:tabs>
              <w:tab w:val="center" w:pos="4677"/>
              <w:tab w:val="right" w:pos="9355"/>
            </w:tabs>
            <w:spacing w:line="276" w:lineRule="auto"/>
            <w:jc w:val="both"/>
            <w:rPr>
              <w:rFonts w:ascii="Calibri" w:eastAsia="Calibri" w:hAnsi="Calibri" w:cs="Times New Roman"/>
              <w:color w:val="auto"/>
              <w:lang w:eastAsia="en-US" w:bidi="ar-SA"/>
            </w:rPr>
          </w:pPr>
        </w:p>
      </w:tc>
    </w:tr>
    <w:tr w:rsidR="00F5151A" w:rsidRPr="00382D23" w:rsidTr="00382D23">
      <w:trPr>
        <w:cantSplit/>
        <w:trHeight w:hRule="exact" w:val="1985"/>
      </w:trPr>
      <w:tc>
        <w:tcPr>
          <w:tcW w:w="284"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hideMark/>
        </w:tcPr>
        <w:p w:rsidR="00F5151A" w:rsidRPr="00382D23" w:rsidRDefault="00F5151A" w:rsidP="00382D23">
          <w:pPr>
            <w:spacing w:line="276" w:lineRule="auto"/>
            <w:jc w:val="center"/>
            <w:rPr>
              <w:rFonts w:ascii="Arial" w:eastAsiaTheme="minorHAnsi" w:hAnsi="Arial" w:cs="Arial"/>
              <w:color w:val="auto"/>
              <w:sz w:val="16"/>
              <w:szCs w:val="16"/>
              <w:lang w:eastAsia="en-US" w:bidi="ar-SA"/>
            </w:rPr>
          </w:pPr>
          <w:r w:rsidRPr="00382D23">
            <w:rPr>
              <w:rFonts w:ascii="Arial" w:eastAsiaTheme="minorHAnsi" w:hAnsi="Arial" w:cs="Arial"/>
              <w:color w:val="auto"/>
              <w:sz w:val="16"/>
              <w:szCs w:val="16"/>
              <w:lang w:eastAsia="en-US" w:bidi="ar-SA"/>
            </w:rPr>
            <w:t>Подпись и дата</w:t>
          </w:r>
        </w:p>
      </w:tc>
      <w:tc>
        <w:tcPr>
          <w:tcW w:w="396"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F5151A" w:rsidRPr="00382D23" w:rsidRDefault="00F5151A" w:rsidP="00382D23">
          <w:pPr>
            <w:tabs>
              <w:tab w:val="center" w:pos="4677"/>
              <w:tab w:val="right" w:pos="9355"/>
            </w:tabs>
            <w:spacing w:line="276" w:lineRule="auto"/>
            <w:jc w:val="both"/>
            <w:rPr>
              <w:rFonts w:ascii="Calibri" w:eastAsia="Calibri" w:hAnsi="Calibri" w:cs="Times New Roman"/>
              <w:color w:val="auto"/>
              <w:lang w:eastAsia="en-US" w:bidi="ar-SA"/>
            </w:rPr>
          </w:pPr>
        </w:p>
      </w:tc>
    </w:tr>
    <w:tr w:rsidR="00F5151A" w:rsidRPr="00382D23" w:rsidTr="00382D23">
      <w:trPr>
        <w:cantSplit/>
        <w:trHeight w:hRule="exact" w:val="1418"/>
      </w:trPr>
      <w:tc>
        <w:tcPr>
          <w:tcW w:w="284"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hideMark/>
        </w:tcPr>
        <w:p w:rsidR="00F5151A" w:rsidRPr="00382D23" w:rsidRDefault="00F5151A" w:rsidP="00382D23">
          <w:pPr>
            <w:spacing w:line="276" w:lineRule="auto"/>
            <w:jc w:val="center"/>
            <w:rPr>
              <w:rFonts w:ascii="Arial" w:eastAsiaTheme="minorHAnsi" w:hAnsi="Arial" w:cs="Arial"/>
              <w:color w:val="auto"/>
              <w:sz w:val="16"/>
              <w:szCs w:val="16"/>
              <w:lang w:eastAsia="en-US" w:bidi="ar-SA"/>
            </w:rPr>
          </w:pPr>
          <w:r w:rsidRPr="00382D23">
            <w:rPr>
              <w:rFonts w:ascii="Arial" w:eastAsiaTheme="minorHAnsi" w:hAnsi="Arial" w:cs="Arial"/>
              <w:color w:val="auto"/>
              <w:sz w:val="16"/>
              <w:szCs w:val="16"/>
              <w:lang w:eastAsia="en-US" w:bidi="ar-SA"/>
            </w:rPr>
            <w:t>Инв. № подл.</w:t>
          </w:r>
        </w:p>
      </w:tc>
      <w:tc>
        <w:tcPr>
          <w:tcW w:w="396"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F5151A" w:rsidRPr="00382D23" w:rsidRDefault="00F5151A" w:rsidP="00382D23">
          <w:pPr>
            <w:tabs>
              <w:tab w:val="center" w:pos="4677"/>
              <w:tab w:val="right" w:pos="9355"/>
            </w:tabs>
            <w:spacing w:line="276" w:lineRule="auto"/>
            <w:jc w:val="both"/>
            <w:rPr>
              <w:rFonts w:ascii="Calibri" w:eastAsia="Calibri" w:hAnsi="Calibri" w:cs="Times New Roman"/>
              <w:color w:val="auto"/>
              <w:lang w:eastAsia="en-US" w:bidi="ar-SA"/>
            </w:rPr>
          </w:pPr>
        </w:p>
      </w:tc>
    </w:tr>
  </w:tbl>
  <w:p w:rsidR="00F5151A" w:rsidRDefault="008556A8">
    <w:pPr>
      <w:pStyle w:val="a3"/>
    </w:pPr>
    <w:r w:rsidRPr="008556A8">
      <w:rPr>
        <w:noProof/>
        <w:sz w:val="20"/>
        <w:lang w:bidi="ar-SA"/>
      </w:rPr>
      <w:pict>
        <v:group id="Group 2" o:spid="_x0000_s6145" style="position:absolute;margin-left:57.05pt;margin-top:17.65pt;width:518.8pt;height:802.3pt;z-index:25166643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" o:allowincell="f">
          <v:rect id="Rectangle 3" o:spid="_x0000_s6164"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iFI8MA&#10;AADaAAAADwAAAGRycy9kb3ducmV2LnhtbESPzWrDMBCE74G+g9hAb7GcHErjRDZOwZBTaV0/wGJt&#10;bRNr5VryT/r0VaHQ4zAz3zDnbDW9mGl0nWUF+ygGQVxb3XGjoPoods8gnEfW2FsmBXdykKUPmzMm&#10;2i78TnPpGxEg7BJU0Ho/JFK6uiWDLrIDcfA+7WjQBzk2Uo+4BLjp5SGOn6TBjsNCiwO9tFTfysko&#10;uPl1fs2b8rs4Vpdj/XbJl+krV+pxu+YnEJ5W/x/+a1+1ggP8Xgk3QK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xiFI8MAAADaAAAADwAAAAAAAAAAAAAAAACYAgAAZHJzL2Rv&#10;d25yZXYueG1sUEsFBgAAAAAEAAQA9QAAAIgDAAAAAA==&#10;" filled="f" strokeweight="2pt"/>
          <v:line id="Line 4" o:spid="_x0000_s6163" style="position:absolute;visibility:visible" from="1093,18949" to="1095,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laTL4AAADaAAAADwAAAGRycy9kb3ducmV2LnhtbESPwQrCMBBE74L/EFbwpqmK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imVpMvgAAANoAAAAPAAAAAAAAAAAAAAAAAKEC&#10;AABkcnMvZG93bnJldi54bWxQSwUGAAAAAAQABAD5AAAAjAMAAAAA&#10;" strokeweight="2pt"/>
          <v:line id="Line 5" o:spid="_x0000_s6162" style="position:absolute;visibility:visible" from="10,18941" to="19977,18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xno74AAADaAAAADwAAAGRycy9kb3ducmV2LnhtbESPwQrCMBBE74L/EFbwpqmCItUoIlS8&#10;idVLb2uztsVmU5qo9e+NIHgcZuYNs9p0phZPal1lWcFkHIEgzq2uuFBwOSejBQjnkTXWlknBmxxs&#10;1v3eCmNtX3yiZ+oLESDsYlRQet/EUrq8JINubBvi4N1sa9AH2RZSt/gKcFPLaRTNpcGKw0KJDe1K&#10;yu/pwyi4Z5dZsj/u9LlOt/paJD673rRSw0G3XYLw1Pl/+Nc+aAUz+F4JN0C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PGejvgAAANoAAAAPAAAAAAAAAAAAAAAAAKEC&#10;AABkcnMvZG93bnJldi54bWxQSwUGAAAAAAQABAD5AAAAjAMAAAAA&#10;" strokeweight="2pt"/>
          <v:line id="Line 6" o:spid="_x0000_s6161" style="position:absolute;visibility:visible" from="2186,18949"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751L4AAADaAAAADwAAAGRycy9kb3ducmV2LnhtbESPwQrCMBBE74L/EFbwpqmCItUoIlS8&#10;idVLb2uztsVmU5qo9e+NIHgcZuYNs9p0phZPal1lWcFkHIEgzq2uuFBwOSejBQjnkTXWlknBmxxs&#10;1v3eCmNtX3yiZ+oLESDsYlRQet/EUrq8JINubBvi4N1sa9AH2RZSt/gKcFPLaRTNpcGKw0KJDe1K&#10;yu/pwyi4Z5dZsj/u9LlOt/paJD673rRSw0G3XYLw1Pl/+Nc+aAVz+F4JN0C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y7vnUvgAAANoAAAAPAAAAAAAAAAAAAAAAAKEC&#10;AABkcnMvZG93bnJldi54bWxQSwUGAAAAAAQABAD5AAAAjAMAAAAA&#10;" strokeweight="2pt"/>
          <v:line id="Line 7" o:spid="_x0000_s6160" style="position:absolute;visibility:visible" from="4919,18949"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JcT74AAADaAAAADwAAAGRycy9kb3ducmV2LnhtbESPzQrCMBCE74LvEFbwpqmCP1SjiFDx&#10;JlYv3tZmbYvNpjRR69sbQfA4zMw3zHLdmko8qXGlZQWjYQSCOLO65FzB+ZQM5iCcR9ZYWSYFb3Kw&#10;XnU7S4y1ffGRnqnPRYCwi1FB4X0dS+myggy6oa2Jg3ezjUEfZJNL3eArwE0lx1E0lQZLDgsF1rQt&#10;KLunD6PgfjlPkt1hq09VutHXPPGX600r1e+1mwUIT63/h3/tvVYwg++VcAPk6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dolxPvgAAANoAAAAPAAAAAAAAAAAAAAAAAKEC&#10;AABkcnMvZG93bnJldi54bWxQSwUGAAAAAAQABAD5AAAAjAMAAAAA&#10;" strokeweight="2pt"/>
          <v:line id="Line 8" o:spid="_x0000_s6159" style="position:absolute;visibility:visible" from="6557,18959"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9" o:spid="_x0000_s6158" style="position:absolute;visibility:visible" from="7650,18949"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Ftpr4AAADaAAAADwAAAGRycy9kb3ducmV2LnhtbESPwQrCMBBE74L/EFbwpqmCotUoIlS8&#10;idWLt7VZ22KzKU3U+vdGEDwOM/OGWa5bU4knNa60rGA0jEAQZ1aXnCs4n5LBDITzyBory6TgTQ7W&#10;q25nibG2Lz7SM/W5CBB2MSoovK9jKV1WkEE3tDVx8G62MeiDbHKpG3wFuKnkOIqm0mDJYaHAmrYF&#10;Zff0YRTcL+dJsjts9alKN/qaJ/5yvWml+r12swDhqfX/8K+91wr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DcW2mvgAAANoAAAAPAAAAAAAAAAAAAAAAAKEC&#10;AABkcnMvZG93bnJldi54bWxQSwUGAAAAAAQABAD5AAAAjAMAAAAA&#10;" strokeweight="2pt"/>
          <v:line id="Line 10" o:spid="_x0000_s6157" style="position:absolute;visibility:visible" from="18905,18949" to="1890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QvrMIAAADbAAAADwAAAGRycy9kb3ducmV2LnhtbESPT4vCQAzF7wv7HYYseFunCopUpyJC&#10;F29i9eItdtI/2MmUzqzWb28OC3tLeC/v/bLZjq5TDxpC69nAbJqAIi69bbk2cDnn3ytQISJb7DyT&#10;gRcF2GafHxtMrX/yiR5FrJWEcEjRQBNjn2odyoYchqnviUWr/OAwyjrU2g74lHDX6XmSLLXDlqWh&#10;wZ72DZX34tcZuF8vi/znuLfnrtjZW53H662yxky+xt0aVKQx/pv/rg9W8IVe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QvrMIAAADbAAAADwAAAAAAAAAAAAAA&#10;AAChAgAAZHJzL2Rvd25yZXYueG1sUEsFBgAAAAAEAAQA+QAAAJADAAAAAA==&#10;" strokeweight="2pt"/>
          <v:line id="Line 11" o:spid="_x0000_s6156" style="position:absolute;visibility:visibl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JD08EAAADbAAAADwAAAGRycy9kb3ducmV2LnhtbERPzWoCMRC+C32HMAVvml0PYlejlKpQ&#10;8SC1PsC4GTerm8mSpLr69KZQ6G0+vt+ZLTrbiCv5UDtWkA8zEMSl0zVXCg7f68EERIjIGhvHpOBO&#10;ARbzl94MC+1u/EXXfaxECuFQoAITY1tIGUpDFsPQtcSJOzlvMSboK6k93lK4beQoy8bSYs2pwWBL&#10;H4bKy/7HKtj44/aSPyojj7zxq2a3fAv2rFT/tXufgojUxX/xn/tTp/k5/P6SDpDz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EkPTwQAAANsAAAAPAAAAAAAAAAAAAAAA&#10;AKECAABkcnMvZG93bnJldi54bWxQSwUGAAAAAAQABAD5AAAAjwMAAAAA&#10;" strokeweight="1pt"/>
          <v:line id="Line 12" o:spid="_x0000_s6155" style="position:absolute;visibility:visibl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oUQL0AAADbAAAADwAAAGRycy9kb3ducmV2LnhtbERPvQrCMBDeBd8hnOCmqYIi1SgiVNzE&#10;6tLtbM622FxKE7W+vREEt/v4fm+16UwtntS6yrKCyTgCQZxbXXGh4HJORgsQziNrrC2Tgjc52Kz7&#10;vRXG2r74RM/UFyKEsItRQel9E0vp8pIMurFtiAN3s61BH2BbSN3iK4SbWk6jaC4NVhwaSmxoV1J+&#10;Tx9GwT27zJL9cafPdbrV1yLx2fWmlRoOuu0ShKfO/8U/90GH+V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pqFEC9AAAA2wAAAA8AAAAAAAAAAAAAAAAAoQIA&#10;AGRycy9kb3ducmV2LnhtbFBLBQYAAAAABAAEAPkAAACLAwAAAAA=&#10;" strokeweight="2pt"/>
          <v:line id="Line 13" o:spid="_x0000_s6154" style="position:absolute;visibility:visible" from="18919,19296" to="1999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x4P8IAAADbAAAADwAAAGRycy9kb3ducmV2LnhtbERPzWoCMRC+C32HMIXeNGsFsVuzS2kr&#10;VDyItg8wbsbN6mayJKmuffpGELzNx/c787K3rTiRD41jBeNRBoK4crrhWsHP92I4AxEissbWMSm4&#10;UICyeBjMMdfuzBs6bWMtUgiHHBWYGLtcylAZshhGriNO3N55izFBX0vt8ZzCbSufs2wqLTacGgx2&#10;9G6oOm5/rYKl362O47/ayB0v/We7/ngJ9qDU02P/9goiUh/v4pv7S6f5E7j+kg6Q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Yx4P8IAAADbAAAADwAAAAAAAAAAAAAA&#10;AAChAgAAZHJzL2Rvd25yZXYueG1sUEsFBgAAAAAEAAQA+QAAAJADAAAAAA==&#10;" strokeweight="1pt"/>
          <v:rect id="Rectangle 14" o:spid="_x0000_s6153" style="position:absolute;left:5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IYF74A&#10;AADbAAAADwAAAGRycy9kb3ducmV2LnhtbERPTYvCMBC9C/sfwgh701QR0a5pKYKw160KHodmtq02&#10;k26S1frvjSB4m8f7nE0+mE5cyfnWsoLZNAFBXFndcq3gsN9NViB8QNbYWSYFd/KQZx+jDaba3viH&#10;rmWoRQxhn6KCJoQ+ldJXDRn0U9sTR+7XOoMhQldL7fAWw00n50mylAZbjg0N9rRtqLqU/0ZBUZyH&#10;41+5xp2Xq8Qt9ULXxUmpz/FQfIEINIS3+OX+1nH+Ap6/xANk9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xSGBe+AAAA2wAAAA8AAAAAAAAAAAAAAAAAmAIAAGRycy9kb3ducmV2&#10;LnhtbFBLBQYAAAAABAAEAPUAAACDAwAAAAA=&#10;" filled="f" stroked="f" strokeweight=".25pt">
            <v:textbox inset="1pt,1pt,1pt,1pt">
              <w:txbxContent>
                <w:p w:rsidR="00F5151A" w:rsidRDefault="00F5151A" w:rsidP="00F85D0A">
                  <w:pPr>
                    <w:pStyle w:val="a7"/>
                    <w:jc w:val="center"/>
                    <w:rPr>
                      <w:sz w:val="18"/>
                    </w:rPr>
                  </w:pPr>
                  <w:r>
                    <w:rPr>
                      <w:sz w:val="18"/>
                    </w:rPr>
                    <w:t>Изм.</w:t>
                  </w:r>
                </w:p>
              </w:txbxContent>
            </v:textbox>
          </v:rect>
          <v:rect id="Rectangle 15" o:spid="_x0000_s6152" style="position:absolute;left:1139;top:19660;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69jMAA&#10;AADbAAAADwAAAGRycy9kb3ducmV2LnhtbERPTWvCQBC9F/wPywi9NZtKDTZmlSAIvTZW8Dhkp0ls&#10;djburib9911B6G0e73OK7WR6cSPnO8sKXpMUBHFtdceNgq/D/mUFwgdkjb1lUvBLHrab2VOBubYj&#10;f9KtCo2IIexzVNCGMORS+rolgz6xA3Hkvq0zGCJ0jdQOxxhuerlI00wa7Dg2tDjQrqX6p7oaBWV5&#10;no6X6h33Xq5Sl+k33ZQnpZ7nU7kGEWgK/+KH+0PH+Uu4/xIPkJ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x69jMAAAADbAAAADwAAAAAAAAAAAAAAAACYAgAAZHJzL2Rvd25y&#10;ZXYueG1sUEsFBgAAAAAEAAQA9QAAAIUDAAAAAA==&#10;" filled="f" stroked="f" strokeweight=".25pt">
            <v:textbox inset="1pt,1pt,1pt,1pt">
              <w:txbxContent>
                <w:p w:rsidR="00F5151A" w:rsidRDefault="00F5151A" w:rsidP="00F85D0A">
                  <w:pPr>
                    <w:pStyle w:val="a7"/>
                    <w:jc w:val="center"/>
                    <w:rPr>
                      <w:sz w:val="18"/>
                    </w:rPr>
                  </w:pPr>
                  <w:r>
                    <w:rPr>
                      <w:sz w:val="18"/>
                    </w:rPr>
                    <w:t>Лист</w:t>
                  </w:r>
                </w:p>
              </w:txbxContent>
            </v:textbox>
          </v:rect>
          <v:rect id="Rectangle 16" o:spid="_x0000_s6151" style="position:absolute;left:2267;top:19660;width:257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wj+74A&#10;AADbAAAADwAAAGRycy9kb3ducmV2LnhtbERPTYvCMBC9C/6HMMLebLqyFO0apQiCV6uCx6EZ2+42&#10;k5pErf/eCAt7m8f7nOV6MJ24k/OtZQWfSQqCuLK65VrB8bCdzkH4gKyxs0wKnuRhvRqPlphr++A9&#10;3ctQixjCPkcFTQh9LqWvGjLoE9sTR+5incEQoauldviI4aaTszTNpMGWY0ODPW0aqn7Lm1FQFD/D&#10;6VoucOvlPHWZ/tJ1cVbqYzIU3yACDeFf/Ofe6Tg/g/cv8QC5e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PMI/u+AAAA2wAAAA8AAAAAAAAAAAAAAAAAmAIAAGRycy9kb3ducmV2&#10;LnhtbFBLBQYAAAAABAAEAPUAAACDAwAAAAA=&#10;" filled="f" stroked="f" strokeweight=".25pt">
            <v:textbox inset="1pt,1pt,1pt,1pt">
              <w:txbxContent>
                <w:p w:rsidR="00F5151A" w:rsidRDefault="00F5151A" w:rsidP="00F85D0A">
                  <w:pPr>
                    <w:pStyle w:val="a7"/>
                    <w:jc w:val="center"/>
                    <w:rPr>
                      <w:sz w:val="18"/>
                    </w:rPr>
                  </w:pPr>
                  <w:r>
                    <w:rPr>
                      <w:sz w:val="18"/>
                    </w:rPr>
                    <w:t>№ докум.</w:t>
                  </w:r>
                </w:p>
              </w:txbxContent>
            </v:textbox>
          </v:rect>
          <v:rect id="Rectangle 17" o:spid="_x0000_s6150" style="position:absolute;left:4983;top:19660;width:153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CGYMAA&#10;AADbAAAADwAAAGRycy9kb3ducmV2LnhtbERPTWvCQBC9F/wPywi9NZtKSW3MKkEQem2s4HHITpPY&#10;7GzcXU3677uC4G0e73OKzWR6cSXnO8sKXpMUBHFtdceNgu/97mUJwgdkjb1lUvBHHjbr2VOBubYj&#10;f9G1Co2IIexzVNCGMORS+rolgz6xA3HkfqwzGCJ0jdQOxxhuerlI00wa7Dg2tDjQtqX6t7oYBWV5&#10;mg7n6gN3Xi5Tl+k33ZRHpZ7nU7kCEWgKD/Hd/anj/He4/R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ICGYMAAAADbAAAADwAAAAAAAAAAAAAAAACYAgAAZHJzL2Rvd25y&#10;ZXYueG1sUEsFBgAAAAAEAAQA9QAAAIUDAAAAAA==&#10;" filled="f" stroked="f" strokeweight=".25pt">
            <v:textbox inset="1pt,1pt,1pt,1pt">
              <w:txbxContent>
                <w:p w:rsidR="00F5151A" w:rsidRDefault="00F5151A" w:rsidP="00F85D0A">
                  <w:pPr>
                    <w:pStyle w:val="a7"/>
                    <w:jc w:val="center"/>
                    <w:rPr>
                      <w:sz w:val="18"/>
                    </w:rPr>
                  </w:pPr>
                  <w:r>
                    <w:rPr>
                      <w:sz w:val="18"/>
                    </w:rPr>
                    <w:t>Подпись</w:t>
                  </w:r>
                </w:p>
              </w:txbxContent>
            </v:textbox>
          </v:rect>
          <v:rect id="Rectangle 18" o:spid="_x0000_s6149" style="position:absolute;left:660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8SEsIA&#10;AADbAAAADwAAAGRycy9kb3ducmV2LnhtbESPQWvCQBCF70L/wzKF3nRTKWKjawhCoNdGhR6H7JhE&#10;s7Pp7lbTf985FLzN8N689822mNygbhRi79nA6yIDRdx423Nr4Hio5mtQMSFbHDyTgV+KUOyeZlvM&#10;rb/zJ93q1CoJ4ZijgS6lMdc6Nh05jAs/Eot29sFhkjW02ga8S7gb9DLLVtphz9LQ4Uj7jppr/eMM&#10;lOVlOn3X71hFvc7Cyr7Ztvwy5uV5KjegEk3pYf6//rCCL7Dyiwygd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HxISwgAAANsAAAAPAAAAAAAAAAAAAAAAAJgCAABkcnMvZG93&#10;bnJldi54bWxQSwUGAAAAAAQABAD1AAAAhwMAAAAA&#10;" filled="f" stroked="f" strokeweight=".25pt">
            <v:textbox inset="1pt,1pt,1pt,1pt">
              <w:txbxContent>
                <w:p w:rsidR="00F5151A" w:rsidRDefault="00F5151A" w:rsidP="00F85D0A">
                  <w:pPr>
                    <w:pStyle w:val="a7"/>
                    <w:jc w:val="center"/>
                    <w:rPr>
                      <w:sz w:val="18"/>
                    </w:rPr>
                  </w:pPr>
                  <w:r>
                    <w:rPr>
                      <w:sz w:val="18"/>
                    </w:rPr>
                    <w:t>Дата</w:t>
                  </w:r>
                </w:p>
              </w:txbxContent>
            </v:textbox>
          </v:rect>
          <v:rect id="Rectangle 19" o:spid="_x0000_s6148" style="position:absolute;left:18949;top:18977;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O3ib0A&#10;AADbAAAADwAAAGRycy9kb3ducmV2LnhtbERPTYvCMBC9C/6HMII3TRURrUYpguDVrsIeh2a2rTaT&#10;mkSt/94sCN7m8T5nve1MIx7kfG1ZwWScgCAurK65VHD62Y8WIHxA1thYJgUv8rDd9HtrTLV98pEe&#10;eShFDGGfooIqhDaV0hcVGfRj2xJH7s86gyFCV0rt8BnDTSOnSTKXBmuODRW2tKuouOZ3oyDLLt35&#10;li9x7+UicXM902X2q9Rw0GUrEIG68BV/3Acd5y/h/5d4gNy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lO3ib0AAADbAAAADwAAAAAAAAAAAAAAAACYAgAAZHJzL2Rvd25yZXYu&#10;eG1sUEsFBgAAAAAEAAQA9QAAAIIDAAAAAA==&#10;" filled="f" stroked="f" strokeweight=".25pt">
            <v:textbox inset="1pt,1pt,1pt,1pt">
              <w:txbxContent>
                <w:p w:rsidR="00F5151A" w:rsidRDefault="00F5151A" w:rsidP="00F85D0A">
                  <w:pPr>
                    <w:pStyle w:val="a7"/>
                    <w:jc w:val="center"/>
                    <w:rPr>
                      <w:sz w:val="18"/>
                    </w:rPr>
                  </w:pPr>
                  <w:r>
                    <w:rPr>
                      <w:sz w:val="18"/>
                    </w:rPr>
                    <w:t>Лист</w:t>
                  </w:r>
                </w:p>
              </w:txbxContent>
            </v:textbox>
          </v:rect>
          <v:rect id="Rectangle 20" o:spid="_x0000_s6147" style="position:absolute;left:18949;top:19435;width:1028;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XUqb0A&#10;AADbAAAADwAAAGRycy9kb3ducmV2LnhtbERPTYvCMBC9C/6HMII3TS2LaDWWIghet7sLHodmbKvN&#10;pCZR6783B2GPj/e9zQfTiQc531pWsJgnIIgrq1uuFfz+HGYrED4ga+wsk4IXech349EWM22f/E2P&#10;MtQihrDPUEETQp9J6auGDPq57Ykjd7bOYIjQ1VI7fMZw08k0SZbSYMuxocGe9g1V1/JuFBTFZfi7&#10;lWs8eLlK3FJ/6bo4KTWdDMUGRKAh/Is/7qNWkMb18Uv8AXL3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QXUqb0AAADbAAAADwAAAAAAAAAAAAAAAACYAgAAZHJzL2Rvd25yZXYu&#10;eG1sUEsFBgAAAAAEAAQA9QAAAIIDAAAAAA==&#10;" filled="f" stroked="f" strokeweight=".25pt">
            <v:textbox inset="1pt,1pt,1pt,1pt">
              <w:txbxContent>
                <w:p w:rsidR="00F5151A" w:rsidRPr="005206EC" w:rsidRDefault="008556A8" w:rsidP="00F85D0A">
                  <w:pPr>
                    <w:pStyle w:val="a7"/>
                    <w:jc w:val="center"/>
                    <w:rPr>
                      <w:sz w:val="24"/>
                      <w:lang w:val="en-US"/>
                    </w:rPr>
                  </w:pPr>
                  <w:r>
                    <w:rPr>
                      <w:sz w:val="24"/>
                      <w:lang w:val="en-US"/>
                    </w:rPr>
                    <w:fldChar w:fldCharType="begin"/>
                  </w:r>
                  <w:r w:rsidR="00F5151A">
                    <w:rPr>
                      <w:sz w:val="24"/>
                      <w:lang w:val="en-US"/>
                    </w:rPr>
                    <w:instrText xml:space="preserve"> PAGE </w:instrText>
                  </w:r>
                  <w:r>
                    <w:rPr>
                      <w:sz w:val="24"/>
                      <w:lang w:val="en-US"/>
                    </w:rPr>
                    <w:fldChar w:fldCharType="separate"/>
                  </w:r>
                  <w:r w:rsidR="00C8651C">
                    <w:rPr>
                      <w:noProof/>
                      <w:sz w:val="24"/>
                      <w:lang w:val="en-US"/>
                    </w:rPr>
                    <w:t>11</w:t>
                  </w:r>
                  <w:r>
                    <w:rPr>
                      <w:sz w:val="24"/>
                      <w:lang w:val="en-US"/>
                    </w:rPr>
                    <w:fldChar w:fldCharType="end"/>
                  </w:r>
                </w:p>
              </w:txbxContent>
            </v:textbox>
          </v:rect>
          <v:rect id="Rectangle 21" o:spid="_x0000_s6146" style="position:absolute;left:7745;top:19221;width:11075;height:6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mJNb0A&#10;AADcAAAADwAAAGRycy9kb3ducmV2LnhtbERPTYvCMBC9C/6HMII3TVdEatcoRRC8WhU8Ds3YdreZ&#10;1CRq/ffmIHh8vO/VpjeteJDzjWUFP9MEBHFpdcOVgtNxN0lB+ICssbVMCl7kYbMeDlaYafvkAz2K&#10;UIkYwj5DBXUIXSalL2sy6Ke2I47c1TqDIUJXSe3wGcNNK2dJspAGG44NNXa0ran8L+5GQZ7/9edb&#10;scSdl2niFnquq/yi1HjU578gAvXhK/6491rBPI3z45l4BOT6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PmJNb0AAADcAAAADwAAAAAAAAAAAAAAAACYAgAAZHJzL2Rvd25yZXYu&#10;eG1sUEsFBgAAAAAEAAQA9QAAAIIDAAAAAA==&#10;" filled="f" stroked="f" strokeweight=".25pt">
            <v:textbox inset="1pt,1pt,1pt,1pt">
              <w:txbxContent>
                <w:p w:rsidR="00F5151A" w:rsidRPr="009B5D33" w:rsidRDefault="00F5151A" w:rsidP="00F85D0A">
                  <w:pPr>
                    <w:pStyle w:val="a7"/>
                    <w:jc w:val="center"/>
                    <w:rPr>
                      <w:sz w:val="22"/>
                      <w:szCs w:val="22"/>
                      <w:lang w:val="ru-RU"/>
                    </w:rPr>
                  </w:pPr>
                  <w:r w:rsidRPr="009B5D33">
                    <w:rPr>
                      <w:sz w:val="18"/>
                      <w:szCs w:val="18"/>
                      <w:lang w:val="ru-RU"/>
                    </w:rPr>
                    <w:t xml:space="preserve">Разработка схемы теплоснабжения с. </w:t>
                  </w:r>
                  <w:r>
                    <w:rPr>
                      <w:sz w:val="18"/>
                      <w:szCs w:val="18"/>
                      <w:lang w:val="ru-RU"/>
                    </w:rPr>
                    <w:t>Вознесенка</w:t>
                  </w:r>
                  <w:r w:rsidRPr="009B5D33">
                    <w:rPr>
                      <w:sz w:val="18"/>
                      <w:szCs w:val="18"/>
                      <w:lang w:val="ru-RU"/>
                    </w:rPr>
                    <w:t xml:space="preserve"> Березовского района Красноярского края на период с 2014</w:t>
                  </w:r>
                  <w:r>
                    <w:rPr>
                      <w:sz w:val="18"/>
                      <w:szCs w:val="18"/>
                      <w:lang w:val="ru-RU"/>
                    </w:rPr>
                    <w:t xml:space="preserve"> </w:t>
                  </w:r>
                  <w:r w:rsidRPr="009B5D33">
                    <w:rPr>
                      <w:sz w:val="18"/>
                      <w:szCs w:val="18"/>
                      <w:lang w:val="ru-RU"/>
                    </w:rPr>
                    <w:t>по 2029</w:t>
                  </w:r>
                  <w:r>
                    <w:rPr>
                      <w:sz w:val="22"/>
                      <w:szCs w:val="22"/>
                      <w:lang w:val="ru-RU"/>
                    </w:rPr>
                    <w:t xml:space="preserve"> гг.</w:t>
                  </w:r>
                </w:p>
              </w:txbxContent>
            </v:textbox>
          </v:rect>
          <w10:wrap anchorx="page" anchory="page"/>
          <w10:anchorlock/>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1BE1"/>
    <w:multiLevelType w:val="multilevel"/>
    <w:tmpl w:val="7E1EA4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CE6779"/>
    <w:multiLevelType w:val="multilevel"/>
    <w:tmpl w:val="BF9A0E64"/>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04D1D"/>
    <w:multiLevelType w:val="multilevel"/>
    <w:tmpl w:val="AD60DC92"/>
    <w:lvl w:ilvl="0">
      <w:start w:val="3"/>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76F8D"/>
    <w:multiLevelType w:val="multilevel"/>
    <w:tmpl w:val="701086C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892809"/>
    <w:multiLevelType w:val="multilevel"/>
    <w:tmpl w:val="48FEC1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19329D"/>
    <w:multiLevelType w:val="multilevel"/>
    <w:tmpl w:val="C37C28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040592"/>
    <w:multiLevelType w:val="multilevel"/>
    <w:tmpl w:val="C4662310"/>
    <w:lvl w:ilvl="0">
      <w:start w:val="5"/>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9E3273"/>
    <w:multiLevelType w:val="multilevel"/>
    <w:tmpl w:val="5AA86218"/>
    <w:lvl w:ilvl="0">
      <w:start w:val="2"/>
      <w:numFmt w:val="decimal"/>
      <w:lvlText w:val="%1."/>
      <w:lvlJc w:val="left"/>
      <w:pPr>
        <w:ind w:left="540" w:hanging="540"/>
      </w:pPr>
      <w:rPr>
        <w:rFonts w:hint="default"/>
      </w:rPr>
    </w:lvl>
    <w:lvl w:ilvl="1">
      <w:start w:val="4"/>
      <w:numFmt w:val="decimal"/>
      <w:lvlText w:val="%1.%2."/>
      <w:lvlJc w:val="left"/>
      <w:pPr>
        <w:ind w:left="817" w:hanging="540"/>
      </w:pPr>
      <w:rPr>
        <w:rFonts w:hint="default"/>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02" w:hanging="144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4016" w:hanging="1800"/>
      </w:pPr>
      <w:rPr>
        <w:rFonts w:hint="default"/>
      </w:rPr>
    </w:lvl>
  </w:abstractNum>
  <w:abstractNum w:abstractNumId="8">
    <w:nsid w:val="1A40357E"/>
    <w:multiLevelType w:val="multilevel"/>
    <w:tmpl w:val="BCD260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0C7DA3"/>
    <w:multiLevelType w:val="multilevel"/>
    <w:tmpl w:val="3B9AC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763115"/>
    <w:multiLevelType w:val="multilevel"/>
    <w:tmpl w:val="58ECED2C"/>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F944C59"/>
    <w:multiLevelType w:val="multilevel"/>
    <w:tmpl w:val="6C86CE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855307"/>
    <w:multiLevelType w:val="multilevel"/>
    <w:tmpl w:val="12ACD666"/>
    <w:lvl w:ilvl="0">
      <w:start w:val="7"/>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AC11DB"/>
    <w:multiLevelType w:val="multilevel"/>
    <w:tmpl w:val="5DFAAC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C32AF5"/>
    <w:multiLevelType w:val="multilevel"/>
    <w:tmpl w:val="7EFE3D88"/>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A53D50"/>
    <w:multiLevelType w:val="multilevel"/>
    <w:tmpl w:val="EA266C0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98613E"/>
    <w:multiLevelType w:val="multilevel"/>
    <w:tmpl w:val="C8CCC1A2"/>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16790C"/>
    <w:multiLevelType w:val="multilevel"/>
    <w:tmpl w:val="4CFE1F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610DF5"/>
    <w:multiLevelType w:val="multilevel"/>
    <w:tmpl w:val="5F665F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CD404D"/>
    <w:multiLevelType w:val="multilevel"/>
    <w:tmpl w:val="23E08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483AEB"/>
    <w:multiLevelType w:val="multilevel"/>
    <w:tmpl w:val="1754477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1BA731B"/>
    <w:multiLevelType w:val="multilevel"/>
    <w:tmpl w:val="416AD1E0"/>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4F41F1"/>
    <w:multiLevelType w:val="multilevel"/>
    <w:tmpl w:val="D3CCCC8A"/>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9D3A37"/>
    <w:multiLevelType w:val="multilevel"/>
    <w:tmpl w:val="17D6D9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52E5BDC"/>
    <w:multiLevelType w:val="multilevel"/>
    <w:tmpl w:val="A4140646"/>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C01900"/>
    <w:multiLevelType w:val="hybridMultilevel"/>
    <w:tmpl w:val="5AD04974"/>
    <w:lvl w:ilvl="0" w:tplc="BBA8CD38">
      <w:start w:val="20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B66631"/>
    <w:multiLevelType w:val="hybridMultilevel"/>
    <w:tmpl w:val="89226E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6707408"/>
    <w:multiLevelType w:val="multilevel"/>
    <w:tmpl w:val="63F650D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6A72D58"/>
    <w:multiLevelType w:val="multilevel"/>
    <w:tmpl w:val="9AF422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98D59D7"/>
    <w:multiLevelType w:val="multilevel"/>
    <w:tmpl w:val="98300B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997596A"/>
    <w:multiLevelType w:val="multilevel"/>
    <w:tmpl w:val="F81CE40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0"/>
  </w:num>
  <w:num w:numId="3">
    <w:abstractNumId w:val="7"/>
  </w:num>
  <w:num w:numId="4">
    <w:abstractNumId w:val="12"/>
  </w:num>
  <w:num w:numId="5">
    <w:abstractNumId w:val="23"/>
  </w:num>
  <w:num w:numId="6">
    <w:abstractNumId w:val="15"/>
  </w:num>
  <w:num w:numId="7">
    <w:abstractNumId w:val="20"/>
  </w:num>
  <w:num w:numId="8">
    <w:abstractNumId w:val="14"/>
  </w:num>
  <w:num w:numId="9">
    <w:abstractNumId w:val="0"/>
  </w:num>
  <w:num w:numId="10">
    <w:abstractNumId w:val="6"/>
  </w:num>
  <w:num w:numId="11">
    <w:abstractNumId w:val="22"/>
  </w:num>
  <w:num w:numId="12">
    <w:abstractNumId w:val="21"/>
  </w:num>
  <w:num w:numId="13">
    <w:abstractNumId w:val="30"/>
  </w:num>
  <w:num w:numId="14">
    <w:abstractNumId w:val="2"/>
  </w:num>
  <w:num w:numId="15">
    <w:abstractNumId w:val="1"/>
  </w:num>
  <w:num w:numId="16">
    <w:abstractNumId w:val="24"/>
  </w:num>
  <w:num w:numId="17">
    <w:abstractNumId w:val="28"/>
  </w:num>
  <w:num w:numId="18">
    <w:abstractNumId w:val="29"/>
  </w:num>
  <w:num w:numId="19">
    <w:abstractNumId w:val="9"/>
  </w:num>
  <w:num w:numId="20">
    <w:abstractNumId w:val="13"/>
  </w:num>
  <w:num w:numId="21">
    <w:abstractNumId w:val="4"/>
  </w:num>
  <w:num w:numId="22">
    <w:abstractNumId w:val="11"/>
  </w:num>
  <w:num w:numId="23">
    <w:abstractNumId w:val="18"/>
  </w:num>
  <w:num w:numId="24">
    <w:abstractNumId w:val="8"/>
  </w:num>
  <w:num w:numId="25">
    <w:abstractNumId w:val="27"/>
  </w:num>
  <w:num w:numId="26">
    <w:abstractNumId w:val="19"/>
  </w:num>
  <w:num w:numId="27">
    <w:abstractNumId w:val="3"/>
  </w:num>
  <w:num w:numId="28">
    <w:abstractNumId w:val="5"/>
  </w:num>
  <w:num w:numId="29">
    <w:abstractNumId w:val="16"/>
  </w:num>
  <w:num w:numId="30">
    <w:abstractNumId w:val="26"/>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680"/>
  <w:characterSpacingControl w:val="doNotCompress"/>
  <w:hdrShapeDefaults>
    <o:shapedefaults v:ext="edit" spidmax="8194"/>
    <o:shapelayout v:ext="edit">
      <o:idmap v:ext="edit" data="6"/>
    </o:shapelayout>
  </w:hdrShapeDefaults>
  <w:footnotePr>
    <w:footnote w:id="-1"/>
    <w:footnote w:id="0"/>
  </w:footnotePr>
  <w:endnotePr>
    <w:endnote w:id="-1"/>
    <w:endnote w:id="0"/>
  </w:endnotePr>
  <w:compat>
    <w:useFELayout/>
  </w:compat>
  <w:rsids>
    <w:rsidRoot w:val="00416CB3"/>
    <w:rsid w:val="00002296"/>
    <w:rsid w:val="000115F5"/>
    <w:rsid w:val="00021E4A"/>
    <w:rsid w:val="000254C7"/>
    <w:rsid w:val="000559C7"/>
    <w:rsid w:val="00055D14"/>
    <w:rsid w:val="00065435"/>
    <w:rsid w:val="0007234E"/>
    <w:rsid w:val="00085264"/>
    <w:rsid w:val="000901A1"/>
    <w:rsid w:val="0009597E"/>
    <w:rsid w:val="000B1104"/>
    <w:rsid w:val="000D058E"/>
    <w:rsid w:val="000D4A29"/>
    <w:rsid w:val="000E5D87"/>
    <w:rsid w:val="000F784C"/>
    <w:rsid w:val="00130A2F"/>
    <w:rsid w:val="001474E5"/>
    <w:rsid w:val="00164416"/>
    <w:rsid w:val="00170460"/>
    <w:rsid w:val="0018741F"/>
    <w:rsid w:val="001914E3"/>
    <w:rsid w:val="001B2F4C"/>
    <w:rsid w:val="001C2560"/>
    <w:rsid w:val="001D32BB"/>
    <w:rsid w:val="001E7652"/>
    <w:rsid w:val="001F465B"/>
    <w:rsid w:val="001F7383"/>
    <w:rsid w:val="00201108"/>
    <w:rsid w:val="00207886"/>
    <w:rsid w:val="00232A12"/>
    <w:rsid w:val="00233824"/>
    <w:rsid w:val="00245EBD"/>
    <w:rsid w:val="00260116"/>
    <w:rsid w:val="002703C0"/>
    <w:rsid w:val="00270A67"/>
    <w:rsid w:val="00272999"/>
    <w:rsid w:val="002F08CE"/>
    <w:rsid w:val="00316EBA"/>
    <w:rsid w:val="00324853"/>
    <w:rsid w:val="0034372B"/>
    <w:rsid w:val="00354A06"/>
    <w:rsid w:val="003576CC"/>
    <w:rsid w:val="00364500"/>
    <w:rsid w:val="00382D23"/>
    <w:rsid w:val="003A4A1E"/>
    <w:rsid w:val="003B3EF4"/>
    <w:rsid w:val="003B561C"/>
    <w:rsid w:val="003C1A5C"/>
    <w:rsid w:val="003C3FE0"/>
    <w:rsid w:val="003D268A"/>
    <w:rsid w:val="003D2E1F"/>
    <w:rsid w:val="003D2EAD"/>
    <w:rsid w:val="003D3795"/>
    <w:rsid w:val="003E2E2A"/>
    <w:rsid w:val="003F725A"/>
    <w:rsid w:val="00404461"/>
    <w:rsid w:val="00416CB3"/>
    <w:rsid w:val="0043262D"/>
    <w:rsid w:val="0043529A"/>
    <w:rsid w:val="004559DA"/>
    <w:rsid w:val="00460446"/>
    <w:rsid w:val="0046608D"/>
    <w:rsid w:val="0049641E"/>
    <w:rsid w:val="004C37CE"/>
    <w:rsid w:val="004C6720"/>
    <w:rsid w:val="004D6E26"/>
    <w:rsid w:val="004E33F2"/>
    <w:rsid w:val="004E642A"/>
    <w:rsid w:val="004F2B7D"/>
    <w:rsid w:val="005116B5"/>
    <w:rsid w:val="00512EC3"/>
    <w:rsid w:val="005206EC"/>
    <w:rsid w:val="00527996"/>
    <w:rsid w:val="0053229A"/>
    <w:rsid w:val="00536E11"/>
    <w:rsid w:val="00552659"/>
    <w:rsid w:val="00554D3E"/>
    <w:rsid w:val="005561DC"/>
    <w:rsid w:val="00561861"/>
    <w:rsid w:val="00564475"/>
    <w:rsid w:val="0056498D"/>
    <w:rsid w:val="005744AA"/>
    <w:rsid w:val="00581460"/>
    <w:rsid w:val="005921D2"/>
    <w:rsid w:val="005A1F9A"/>
    <w:rsid w:val="005A4726"/>
    <w:rsid w:val="005A602F"/>
    <w:rsid w:val="005B3E7B"/>
    <w:rsid w:val="005B755D"/>
    <w:rsid w:val="005D03A8"/>
    <w:rsid w:val="005E0884"/>
    <w:rsid w:val="005F6C31"/>
    <w:rsid w:val="006044A2"/>
    <w:rsid w:val="00605825"/>
    <w:rsid w:val="0060631C"/>
    <w:rsid w:val="00626C7D"/>
    <w:rsid w:val="00627A7E"/>
    <w:rsid w:val="006303F8"/>
    <w:rsid w:val="00630760"/>
    <w:rsid w:val="00653B4A"/>
    <w:rsid w:val="006760AE"/>
    <w:rsid w:val="00676C08"/>
    <w:rsid w:val="006818BB"/>
    <w:rsid w:val="006827A4"/>
    <w:rsid w:val="00682C67"/>
    <w:rsid w:val="00682E89"/>
    <w:rsid w:val="00690FC1"/>
    <w:rsid w:val="00691EA9"/>
    <w:rsid w:val="006952C7"/>
    <w:rsid w:val="006D598E"/>
    <w:rsid w:val="006F5DFD"/>
    <w:rsid w:val="007023AD"/>
    <w:rsid w:val="00706DCB"/>
    <w:rsid w:val="00716B1A"/>
    <w:rsid w:val="00756A8F"/>
    <w:rsid w:val="00767797"/>
    <w:rsid w:val="0077298C"/>
    <w:rsid w:val="007A57DD"/>
    <w:rsid w:val="007A597D"/>
    <w:rsid w:val="007B6A4B"/>
    <w:rsid w:val="007B795F"/>
    <w:rsid w:val="007B7F18"/>
    <w:rsid w:val="007C43B0"/>
    <w:rsid w:val="007D1AD9"/>
    <w:rsid w:val="007D367A"/>
    <w:rsid w:val="007D710B"/>
    <w:rsid w:val="007E5EE1"/>
    <w:rsid w:val="007F5DB8"/>
    <w:rsid w:val="00806408"/>
    <w:rsid w:val="00806EF2"/>
    <w:rsid w:val="0081019E"/>
    <w:rsid w:val="008556A8"/>
    <w:rsid w:val="00871254"/>
    <w:rsid w:val="00871A5B"/>
    <w:rsid w:val="00886F56"/>
    <w:rsid w:val="008976F7"/>
    <w:rsid w:val="008B02BF"/>
    <w:rsid w:val="008D32AC"/>
    <w:rsid w:val="008E129B"/>
    <w:rsid w:val="00914B23"/>
    <w:rsid w:val="009201F9"/>
    <w:rsid w:val="00920313"/>
    <w:rsid w:val="0093191C"/>
    <w:rsid w:val="009638F7"/>
    <w:rsid w:val="00966BA3"/>
    <w:rsid w:val="00972DF2"/>
    <w:rsid w:val="00974F8E"/>
    <w:rsid w:val="00977418"/>
    <w:rsid w:val="00983A6E"/>
    <w:rsid w:val="009B34FB"/>
    <w:rsid w:val="009B5D33"/>
    <w:rsid w:val="009C19AD"/>
    <w:rsid w:val="009D644B"/>
    <w:rsid w:val="009E0903"/>
    <w:rsid w:val="009E3DE9"/>
    <w:rsid w:val="00A3033C"/>
    <w:rsid w:val="00A31AA2"/>
    <w:rsid w:val="00A36DD6"/>
    <w:rsid w:val="00A403F7"/>
    <w:rsid w:val="00A42E68"/>
    <w:rsid w:val="00A527CD"/>
    <w:rsid w:val="00A65054"/>
    <w:rsid w:val="00A731EC"/>
    <w:rsid w:val="00A95F12"/>
    <w:rsid w:val="00AA0E86"/>
    <w:rsid w:val="00AB5777"/>
    <w:rsid w:val="00AD3F4C"/>
    <w:rsid w:val="00AD419B"/>
    <w:rsid w:val="00AE0C93"/>
    <w:rsid w:val="00AE63AF"/>
    <w:rsid w:val="00AF473A"/>
    <w:rsid w:val="00B10F3A"/>
    <w:rsid w:val="00B123A7"/>
    <w:rsid w:val="00B13EF6"/>
    <w:rsid w:val="00B25095"/>
    <w:rsid w:val="00B25CE9"/>
    <w:rsid w:val="00B5280B"/>
    <w:rsid w:val="00B614F6"/>
    <w:rsid w:val="00B6261E"/>
    <w:rsid w:val="00B62884"/>
    <w:rsid w:val="00B64F21"/>
    <w:rsid w:val="00B81C09"/>
    <w:rsid w:val="00B90E3B"/>
    <w:rsid w:val="00B97414"/>
    <w:rsid w:val="00BA7FD0"/>
    <w:rsid w:val="00BB1705"/>
    <w:rsid w:val="00BB3F2F"/>
    <w:rsid w:val="00BD1124"/>
    <w:rsid w:val="00BD47AA"/>
    <w:rsid w:val="00BD6DBE"/>
    <w:rsid w:val="00BF1720"/>
    <w:rsid w:val="00BF3044"/>
    <w:rsid w:val="00C00F6D"/>
    <w:rsid w:val="00C14F5E"/>
    <w:rsid w:val="00C21542"/>
    <w:rsid w:val="00C3058A"/>
    <w:rsid w:val="00C30B65"/>
    <w:rsid w:val="00C40A3A"/>
    <w:rsid w:val="00C551E4"/>
    <w:rsid w:val="00C75FE9"/>
    <w:rsid w:val="00C803F3"/>
    <w:rsid w:val="00C8651C"/>
    <w:rsid w:val="00C87AFC"/>
    <w:rsid w:val="00CA75DC"/>
    <w:rsid w:val="00CB63A6"/>
    <w:rsid w:val="00CB67EC"/>
    <w:rsid w:val="00CC3775"/>
    <w:rsid w:val="00CD2CC4"/>
    <w:rsid w:val="00CE1B2D"/>
    <w:rsid w:val="00CE2BEC"/>
    <w:rsid w:val="00CE5C10"/>
    <w:rsid w:val="00CF2A39"/>
    <w:rsid w:val="00D06D1E"/>
    <w:rsid w:val="00D371B7"/>
    <w:rsid w:val="00D418AC"/>
    <w:rsid w:val="00D42F91"/>
    <w:rsid w:val="00D4511C"/>
    <w:rsid w:val="00D47763"/>
    <w:rsid w:val="00D518A3"/>
    <w:rsid w:val="00D7250D"/>
    <w:rsid w:val="00D76637"/>
    <w:rsid w:val="00D870CE"/>
    <w:rsid w:val="00D91563"/>
    <w:rsid w:val="00D96685"/>
    <w:rsid w:val="00DD161F"/>
    <w:rsid w:val="00DD328A"/>
    <w:rsid w:val="00DD56C2"/>
    <w:rsid w:val="00DE4860"/>
    <w:rsid w:val="00DE504D"/>
    <w:rsid w:val="00DF3986"/>
    <w:rsid w:val="00E43038"/>
    <w:rsid w:val="00E53C5A"/>
    <w:rsid w:val="00E57F33"/>
    <w:rsid w:val="00EA027E"/>
    <w:rsid w:val="00EB0441"/>
    <w:rsid w:val="00EB3008"/>
    <w:rsid w:val="00EB3087"/>
    <w:rsid w:val="00EC7D4C"/>
    <w:rsid w:val="00EE3EEC"/>
    <w:rsid w:val="00EF0E94"/>
    <w:rsid w:val="00EF6FB9"/>
    <w:rsid w:val="00F10289"/>
    <w:rsid w:val="00F2377B"/>
    <w:rsid w:val="00F353F4"/>
    <w:rsid w:val="00F368ED"/>
    <w:rsid w:val="00F44B8C"/>
    <w:rsid w:val="00F453EC"/>
    <w:rsid w:val="00F5151A"/>
    <w:rsid w:val="00F536A4"/>
    <w:rsid w:val="00F570B8"/>
    <w:rsid w:val="00F634D8"/>
    <w:rsid w:val="00F74057"/>
    <w:rsid w:val="00F85D0A"/>
    <w:rsid w:val="00F934DE"/>
    <w:rsid w:val="00FA6319"/>
    <w:rsid w:val="00FA6CCC"/>
    <w:rsid w:val="00FC624C"/>
    <w:rsid w:val="00FD1E1A"/>
    <w:rsid w:val="00FD4366"/>
    <w:rsid w:val="00FE1F7A"/>
    <w:rsid w:val="00FE3A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0"/>
        <w:sz w:val="24"/>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E89"/>
    <w:rPr>
      <w:rFonts w:ascii="Arial Unicode MS" w:hAnsi="Arial Unicode MS" w:cs="Arial Unicode MS"/>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5D0A"/>
    <w:pPr>
      <w:tabs>
        <w:tab w:val="center" w:pos="4677"/>
        <w:tab w:val="right" w:pos="9355"/>
      </w:tabs>
      <w:spacing w:line="240" w:lineRule="auto"/>
    </w:pPr>
  </w:style>
  <w:style w:type="character" w:customStyle="1" w:styleId="a4">
    <w:name w:val="Верхний колонтитул Знак"/>
    <w:basedOn w:val="a0"/>
    <w:link w:val="a3"/>
    <w:uiPriority w:val="99"/>
    <w:rsid w:val="00F85D0A"/>
    <w:rPr>
      <w:rFonts w:ascii="Arial Unicode MS" w:hAnsi="Arial Unicode MS" w:cs="Arial Unicode MS"/>
      <w:szCs w:val="24"/>
      <w:lang w:eastAsia="ru-RU" w:bidi="ru-RU"/>
    </w:rPr>
  </w:style>
  <w:style w:type="paragraph" w:styleId="a5">
    <w:name w:val="footer"/>
    <w:basedOn w:val="a"/>
    <w:link w:val="a6"/>
    <w:uiPriority w:val="99"/>
    <w:unhideWhenUsed/>
    <w:rsid w:val="00F85D0A"/>
    <w:pPr>
      <w:tabs>
        <w:tab w:val="center" w:pos="4677"/>
        <w:tab w:val="right" w:pos="9355"/>
      </w:tabs>
      <w:spacing w:line="240" w:lineRule="auto"/>
    </w:pPr>
  </w:style>
  <w:style w:type="character" w:customStyle="1" w:styleId="a6">
    <w:name w:val="Нижний колонтитул Знак"/>
    <w:basedOn w:val="a0"/>
    <w:link w:val="a5"/>
    <w:uiPriority w:val="99"/>
    <w:rsid w:val="00F85D0A"/>
    <w:rPr>
      <w:rFonts w:ascii="Arial Unicode MS" w:hAnsi="Arial Unicode MS" w:cs="Arial Unicode MS"/>
      <w:szCs w:val="24"/>
      <w:lang w:eastAsia="ru-RU" w:bidi="ru-RU"/>
    </w:rPr>
  </w:style>
  <w:style w:type="paragraph" w:customStyle="1" w:styleId="a7">
    <w:name w:val="Чертежный"/>
    <w:rsid w:val="00F85D0A"/>
    <w:pPr>
      <w:spacing w:line="240" w:lineRule="auto"/>
      <w:jc w:val="both"/>
    </w:pPr>
    <w:rPr>
      <w:rFonts w:ascii="ISOCPEUR" w:eastAsia="Times New Roman" w:hAnsi="ISOCPEUR"/>
      <w:i/>
      <w:color w:val="auto"/>
      <w:sz w:val="28"/>
      <w:szCs w:val="20"/>
      <w:lang w:val="uk-UA" w:eastAsia="ru-RU"/>
    </w:rPr>
  </w:style>
  <w:style w:type="table" w:styleId="a8">
    <w:name w:val="Table Grid"/>
    <w:basedOn w:val="a1"/>
    <w:uiPriority w:val="59"/>
    <w:rsid w:val="00CD2CC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CD2CC4"/>
    <w:rPr>
      <w:rFonts w:eastAsia="Times New Roman"/>
      <w:sz w:val="22"/>
      <w:shd w:val="clear" w:color="auto" w:fill="FFFFFF"/>
    </w:rPr>
  </w:style>
  <w:style w:type="paragraph" w:customStyle="1" w:styleId="20">
    <w:name w:val="Основной текст (2)"/>
    <w:basedOn w:val="a"/>
    <w:link w:val="2"/>
    <w:rsid w:val="00CD2CC4"/>
    <w:pPr>
      <w:widowControl w:val="0"/>
      <w:shd w:val="clear" w:color="auto" w:fill="FFFFFF"/>
      <w:spacing w:before="360" w:after="120" w:line="0" w:lineRule="atLeast"/>
      <w:jc w:val="both"/>
    </w:pPr>
    <w:rPr>
      <w:rFonts w:ascii="Times New Roman" w:eastAsia="Times New Roman" w:hAnsi="Times New Roman" w:cs="Times New Roman"/>
      <w:sz w:val="22"/>
      <w:szCs w:val="22"/>
      <w:lang w:eastAsia="en-US" w:bidi="ar-SA"/>
    </w:rPr>
  </w:style>
  <w:style w:type="character" w:customStyle="1" w:styleId="a9">
    <w:name w:val="Оглавление_"/>
    <w:basedOn w:val="a0"/>
    <w:link w:val="aa"/>
    <w:rsid w:val="00CD2CC4"/>
    <w:rPr>
      <w:rFonts w:eastAsia="Times New Roman"/>
      <w:sz w:val="22"/>
      <w:shd w:val="clear" w:color="auto" w:fill="FFFFFF"/>
    </w:rPr>
  </w:style>
  <w:style w:type="paragraph" w:customStyle="1" w:styleId="aa">
    <w:name w:val="Оглавление"/>
    <w:basedOn w:val="a"/>
    <w:link w:val="a9"/>
    <w:rsid w:val="00CD2CC4"/>
    <w:pPr>
      <w:widowControl w:val="0"/>
      <w:shd w:val="clear" w:color="auto" w:fill="FFFFFF"/>
      <w:spacing w:before="60" w:after="60" w:line="259" w:lineRule="exact"/>
    </w:pPr>
    <w:rPr>
      <w:rFonts w:ascii="Times New Roman" w:eastAsia="Times New Roman" w:hAnsi="Times New Roman" w:cs="Times New Roman"/>
      <w:sz w:val="22"/>
      <w:szCs w:val="22"/>
      <w:lang w:eastAsia="en-US" w:bidi="ar-SA"/>
    </w:rPr>
  </w:style>
  <w:style w:type="character" w:customStyle="1" w:styleId="7Exact">
    <w:name w:val="Основной текст (7) Exact"/>
    <w:basedOn w:val="a0"/>
    <w:link w:val="7"/>
    <w:rsid w:val="00F2377B"/>
    <w:rPr>
      <w:rFonts w:ascii="Courier New" w:eastAsia="Courier New" w:hAnsi="Courier New" w:cs="Courier New"/>
      <w:i/>
      <w:iCs/>
      <w:sz w:val="18"/>
      <w:szCs w:val="18"/>
      <w:shd w:val="clear" w:color="auto" w:fill="FFFFFF"/>
    </w:rPr>
  </w:style>
  <w:style w:type="paragraph" w:customStyle="1" w:styleId="7">
    <w:name w:val="Основной текст (7)"/>
    <w:basedOn w:val="a"/>
    <w:link w:val="7Exact"/>
    <w:rsid w:val="00F2377B"/>
    <w:pPr>
      <w:widowControl w:val="0"/>
      <w:shd w:val="clear" w:color="auto" w:fill="FFFFFF"/>
      <w:spacing w:line="0" w:lineRule="atLeast"/>
    </w:pPr>
    <w:rPr>
      <w:rFonts w:ascii="Courier New" w:eastAsia="Courier New" w:hAnsi="Courier New" w:cs="Courier New"/>
      <w:i/>
      <w:iCs/>
      <w:sz w:val="18"/>
      <w:szCs w:val="18"/>
      <w:lang w:eastAsia="en-US" w:bidi="ar-SA"/>
    </w:rPr>
  </w:style>
  <w:style w:type="character" w:customStyle="1" w:styleId="Candara95pt">
    <w:name w:val="Оглавление + Candara;9;5 pt;Полужирный"/>
    <w:basedOn w:val="a9"/>
    <w:rsid w:val="00C551E4"/>
    <w:rPr>
      <w:rFonts w:ascii="Candara" w:eastAsia="Candara" w:hAnsi="Candara" w:cs="Candara"/>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2">
    <w:name w:val="Заголовок №1 (2)_"/>
    <w:basedOn w:val="a0"/>
    <w:link w:val="120"/>
    <w:rsid w:val="005D03A8"/>
    <w:rPr>
      <w:rFonts w:eastAsia="Times New Roman"/>
      <w:b/>
      <w:bCs/>
      <w:sz w:val="28"/>
      <w:szCs w:val="28"/>
      <w:shd w:val="clear" w:color="auto" w:fill="FFFFFF"/>
    </w:rPr>
  </w:style>
  <w:style w:type="character" w:customStyle="1" w:styleId="17">
    <w:name w:val="Основной текст (17)_"/>
    <w:basedOn w:val="a0"/>
    <w:link w:val="170"/>
    <w:rsid w:val="005D03A8"/>
    <w:rPr>
      <w:rFonts w:eastAsia="Times New Roman"/>
      <w:b/>
      <w:bCs/>
      <w:sz w:val="22"/>
      <w:shd w:val="clear" w:color="auto" w:fill="FFFFFF"/>
    </w:rPr>
  </w:style>
  <w:style w:type="character" w:customStyle="1" w:styleId="21">
    <w:name w:val="Заголовок №2_"/>
    <w:basedOn w:val="a0"/>
    <w:rsid w:val="005D03A8"/>
    <w:rPr>
      <w:rFonts w:ascii="Times New Roman" w:eastAsia="Times New Roman" w:hAnsi="Times New Roman" w:cs="Times New Roman"/>
      <w:b/>
      <w:bCs/>
      <w:i w:val="0"/>
      <w:iCs w:val="0"/>
      <w:smallCaps w:val="0"/>
      <w:strike w:val="0"/>
      <w:sz w:val="22"/>
      <w:szCs w:val="22"/>
      <w:u w:val="none"/>
    </w:rPr>
  </w:style>
  <w:style w:type="character" w:customStyle="1" w:styleId="22">
    <w:name w:val="Заголовок №2"/>
    <w:basedOn w:val="21"/>
    <w:rsid w:val="005D03A8"/>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120">
    <w:name w:val="Заголовок №1 (2)"/>
    <w:basedOn w:val="a"/>
    <w:link w:val="12"/>
    <w:rsid w:val="005D03A8"/>
    <w:pPr>
      <w:widowControl w:val="0"/>
      <w:shd w:val="clear" w:color="auto" w:fill="FFFFFF"/>
      <w:spacing w:after="180" w:line="312" w:lineRule="exact"/>
      <w:outlineLvl w:val="0"/>
    </w:pPr>
    <w:rPr>
      <w:rFonts w:ascii="Times New Roman" w:eastAsia="Times New Roman" w:hAnsi="Times New Roman" w:cs="Times New Roman"/>
      <w:b/>
      <w:bCs/>
      <w:sz w:val="28"/>
      <w:szCs w:val="28"/>
      <w:lang w:eastAsia="en-US" w:bidi="ar-SA"/>
    </w:rPr>
  </w:style>
  <w:style w:type="paragraph" w:customStyle="1" w:styleId="170">
    <w:name w:val="Основной текст (17)"/>
    <w:basedOn w:val="a"/>
    <w:link w:val="17"/>
    <w:rsid w:val="005D03A8"/>
    <w:pPr>
      <w:widowControl w:val="0"/>
      <w:shd w:val="clear" w:color="auto" w:fill="FFFFFF"/>
      <w:spacing w:before="180" w:after="180" w:line="264" w:lineRule="exact"/>
      <w:jc w:val="both"/>
    </w:pPr>
    <w:rPr>
      <w:rFonts w:ascii="Times New Roman" w:eastAsia="Times New Roman" w:hAnsi="Times New Roman" w:cs="Times New Roman"/>
      <w:b/>
      <w:bCs/>
      <w:sz w:val="22"/>
      <w:szCs w:val="22"/>
      <w:lang w:eastAsia="en-US" w:bidi="ar-SA"/>
    </w:rPr>
  </w:style>
  <w:style w:type="character" w:customStyle="1" w:styleId="10TimesNewRoman11pt0pt">
    <w:name w:val="Основной текст (10) + Times New Roman;11 pt;Не курсив;Интервал 0 pt"/>
    <w:basedOn w:val="a0"/>
    <w:rsid w:val="00E53C5A"/>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3">
    <w:name w:val="Основной текст (3)_"/>
    <w:basedOn w:val="a0"/>
    <w:link w:val="30"/>
    <w:rsid w:val="007B6A4B"/>
    <w:rPr>
      <w:rFonts w:eastAsia="Times New Roman"/>
      <w:b/>
      <w:bCs/>
      <w:sz w:val="22"/>
      <w:shd w:val="clear" w:color="auto" w:fill="FFFFFF"/>
    </w:rPr>
  </w:style>
  <w:style w:type="paragraph" w:customStyle="1" w:styleId="30">
    <w:name w:val="Основной текст (3)"/>
    <w:basedOn w:val="a"/>
    <w:link w:val="3"/>
    <w:rsid w:val="007B6A4B"/>
    <w:pPr>
      <w:widowControl w:val="0"/>
      <w:shd w:val="clear" w:color="auto" w:fill="FFFFFF"/>
      <w:spacing w:before="240" w:after="180" w:line="264" w:lineRule="exact"/>
      <w:jc w:val="both"/>
    </w:pPr>
    <w:rPr>
      <w:rFonts w:ascii="Times New Roman" w:eastAsia="Times New Roman" w:hAnsi="Times New Roman" w:cs="Times New Roman"/>
      <w:b/>
      <w:bCs/>
      <w:sz w:val="22"/>
      <w:szCs w:val="22"/>
      <w:lang w:eastAsia="en-US" w:bidi="ar-SA"/>
    </w:rPr>
  </w:style>
  <w:style w:type="character" w:customStyle="1" w:styleId="6Exact">
    <w:name w:val="Основной текст (6) Exact"/>
    <w:basedOn w:val="a0"/>
    <w:link w:val="6"/>
    <w:rsid w:val="00CA75DC"/>
    <w:rPr>
      <w:rFonts w:eastAsia="Times New Roman"/>
      <w:sz w:val="15"/>
      <w:szCs w:val="15"/>
      <w:shd w:val="clear" w:color="auto" w:fill="FFFFFF"/>
    </w:rPr>
  </w:style>
  <w:style w:type="character" w:customStyle="1" w:styleId="6Candara95pt0ptExact">
    <w:name w:val="Основной текст (6) + Candara;9;5 pt;Полужирный;Интервал 0 pt Exact"/>
    <w:basedOn w:val="6Exact"/>
    <w:rsid w:val="00CA75DC"/>
    <w:rPr>
      <w:rFonts w:ascii="Candara" w:eastAsia="Candara" w:hAnsi="Candara" w:cs="Candara"/>
      <w:b/>
      <w:bCs/>
      <w:color w:val="000000"/>
      <w:spacing w:val="-10"/>
      <w:w w:val="100"/>
      <w:position w:val="0"/>
      <w:sz w:val="19"/>
      <w:szCs w:val="19"/>
      <w:shd w:val="clear" w:color="auto" w:fill="FFFFFF"/>
      <w:lang w:val="ru-RU" w:eastAsia="ru-RU" w:bidi="ru-RU"/>
    </w:rPr>
  </w:style>
  <w:style w:type="paragraph" w:customStyle="1" w:styleId="6">
    <w:name w:val="Основной текст (6)"/>
    <w:basedOn w:val="a"/>
    <w:link w:val="6Exact"/>
    <w:rsid w:val="00CA75DC"/>
    <w:pPr>
      <w:widowControl w:val="0"/>
      <w:shd w:val="clear" w:color="auto" w:fill="FFFFFF"/>
      <w:spacing w:line="0" w:lineRule="atLeast"/>
      <w:jc w:val="both"/>
    </w:pPr>
    <w:rPr>
      <w:rFonts w:ascii="Times New Roman" w:eastAsia="Times New Roman" w:hAnsi="Times New Roman" w:cs="Times New Roman"/>
      <w:sz w:val="15"/>
      <w:szCs w:val="15"/>
      <w:lang w:eastAsia="en-US" w:bidi="ar-SA"/>
    </w:rPr>
  </w:style>
  <w:style w:type="character" w:customStyle="1" w:styleId="3Exact">
    <w:name w:val="Основной текст (3) Exact"/>
    <w:basedOn w:val="a0"/>
    <w:rsid w:val="006760AE"/>
    <w:rPr>
      <w:rFonts w:ascii="Sylfaen" w:eastAsia="Sylfaen" w:hAnsi="Sylfaen" w:cs="Sylfaen"/>
      <w:b w:val="0"/>
      <w:bCs w:val="0"/>
      <w:i w:val="0"/>
      <w:iCs w:val="0"/>
      <w:smallCaps w:val="0"/>
      <w:strike w:val="0"/>
      <w:sz w:val="18"/>
      <w:szCs w:val="18"/>
      <w:u w:val="none"/>
    </w:rPr>
  </w:style>
  <w:style w:type="character" w:customStyle="1" w:styleId="214pt">
    <w:name w:val="Основной текст (2) + 14 pt"/>
    <w:basedOn w:val="2"/>
    <w:rsid w:val="001D32BB"/>
    <w:rPr>
      <w:rFonts w:ascii="Sylfaen" w:eastAsia="Sylfaen" w:hAnsi="Sylfaen" w:cs="Sylfae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
    <w:name w:val="Основной текст (4)_"/>
    <w:basedOn w:val="a0"/>
    <w:link w:val="40"/>
    <w:rsid w:val="00F353F4"/>
    <w:rPr>
      <w:rFonts w:eastAsia="Times New Roman"/>
      <w:b/>
      <w:bCs/>
      <w:i/>
      <w:iCs/>
      <w:sz w:val="21"/>
      <w:szCs w:val="21"/>
      <w:shd w:val="clear" w:color="auto" w:fill="FFFFFF"/>
    </w:rPr>
  </w:style>
  <w:style w:type="paragraph" w:customStyle="1" w:styleId="40">
    <w:name w:val="Основной текст (4)"/>
    <w:basedOn w:val="a"/>
    <w:link w:val="4"/>
    <w:rsid w:val="00F353F4"/>
    <w:pPr>
      <w:widowControl w:val="0"/>
      <w:shd w:val="clear" w:color="auto" w:fill="FFFFFF"/>
      <w:spacing w:before="180" w:after="180" w:line="0" w:lineRule="atLeast"/>
      <w:ind w:firstLine="660"/>
      <w:jc w:val="both"/>
    </w:pPr>
    <w:rPr>
      <w:rFonts w:ascii="Times New Roman" w:eastAsia="Times New Roman" w:hAnsi="Times New Roman" w:cs="Times New Roman"/>
      <w:b/>
      <w:bCs/>
      <w:i/>
      <w:iCs/>
      <w:sz w:val="21"/>
      <w:szCs w:val="21"/>
      <w:lang w:eastAsia="en-US" w:bidi="ar-SA"/>
    </w:rPr>
  </w:style>
  <w:style w:type="character" w:customStyle="1" w:styleId="5Exact">
    <w:name w:val="Основной текст (5) Exact"/>
    <w:basedOn w:val="a0"/>
    <w:link w:val="5"/>
    <w:rsid w:val="00DD328A"/>
    <w:rPr>
      <w:rFonts w:eastAsia="Times New Roman"/>
      <w:sz w:val="18"/>
      <w:szCs w:val="18"/>
      <w:shd w:val="clear" w:color="auto" w:fill="FFFFFF"/>
    </w:rPr>
  </w:style>
  <w:style w:type="character" w:customStyle="1" w:styleId="5Exact0">
    <w:name w:val="Основной текст (5) + Малые прописные Exact"/>
    <w:basedOn w:val="5Exact"/>
    <w:rsid w:val="00DD328A"/>
    <w:rPr>
      <w:rFonts w:eastAsia="Times New Roman"/>
      <w:smallCaps/>
      <w:color w:val="000000"/>
      <w:spacing w:val="0"/>
      <w:w w:val="100"/>
      <w:position w:val="0"/>
      <w:sz w:val="18"/>
      <w:szCs w:val="18"/>
      <w:shd w:val="clear" w:color="auto" w:fill="FFFFFF"/>
      <w:lang w:val="en-US" w:eastAsia="en-US" w:bidi="en-US"/>
    </w:rPr>
  </w:style>
  <w:style w:type="paragraph" w:customStyle="1" w:styleId="5">
    <w:name w:val="Основной текст (5)"/>
    <w:basedOn w:val="a"/>
    <w:link w:val="5Exact"/>
    <w:rsid w:val="00DD328A"/>
    <w:pPr>
      <w:widowControl w:val="0"/>
      <w:shd w:val="clear" w:color="auto" w:fill="FFFFFF"/>
      <w:spacing w:line="0" w:lineRule="atLeast"/>
      <w:jc w:val="both"/>
    </w:pPr>
    <w:rPr>
      <w:rFonts w:ascii="Times New Roman" w:eastAsia="Times New Roman" w:hAnsi="Times New Roman" w:cs="Times New Roman"/>
      <w:sz w:val="18"/>
      <w:szCs w:val="18"/>
      <w:lang w:eastAsia="en-US" w:bidi="ar-SA"/>
    </w:rPr>
  </w:style>
  <w:style w:type="character" w:customStyle="1" w:styleId="23">
    <w:name w:val="Основной текст (2) + Полужирный"/>
    <w:basedOn w:val="2"/>
    <w:rsid w:val="00F44B8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Exact">
    <w:name w:val="Подпись к таблице Exact"/>
    <w:basedOn w:val="a0"/>
    <w:link w:val="ab"/>
    <w:rsid w:val="00FD4366"/>
    <w:rPr>
      <w:rFonts w:eastAsia="Times New Roman"/>
      <w:sz w:val="22"/>
      <w:shd w:val="clear" w:color="auto" w:fill="FFFFFF"/>
    </w:rPr>
  </w:style>
  <w:style w:type="paragraph" w:customStyle="1" w:styleId="ab">
    <w:name w:val="Подпись к таблице"/>
    <w:basedOn w:val="a"/>
    <w:link w:val="Exact"/>
    <w:rsid w:val="00FD4366"/>
    <w:pPr>
      <w:widowControl w:val="0"/>
      <w:shd w:val="clear" w:color="auto" w:fill="FFFFFF"/>
      <w:spacing w:line="0" w:lineRule="atLeast"/>
    </w:pPr>
    <w:rPr>
      <w:rFonts w:ascii="Times New Roman" w:eastAsia="Times New Roman" w:hAnsi="Times New Roman" w:cs="Times New Roman"/>
      <w:sz w:val="22"/>
      <w:szCs w:val="22"/>
      <w:lang w:eastAsia="en-US" w:bidi="ar-SA"/>
    </w:rPr>
  </w:style>
  <w:style w:type="character" w:customStyle="1" w:styleId="575ptExact">
    <w:name w:val="Основной текст (5) + 7;5 pt;Малые прописные Exact"/>
    <w:basedOn w:val="5Exact"/>
    <w:rsid w:val="00233824"/>
    <w:rPr>
      <w:rFonts w:ascii="Times New Roman" w:eastAsia="Times New Roman" w:hAnsi="Times New Roman" w:cs="Times New Roman"/>
      <w:b w:val="0"/>
      <w:bCs w:val="0"/>
      <w:i w:val="0"/>
      <w:iCs w:val="0"/>
      <w:smallCaps/>
      <w:strike w:val="0"/>
      <w:color w:val="000000"/>
      <w:spacing w:val="0"/>
      <w:w w:val="100"/>
      <w:position w:val="0"/>
      <w:sz w:val="15"/>
      <w:szCs w:val="15"/>
      <w:u w:val="none"/>
      <w:shd w:val="clear" w:color="auto" w:fill="FFFFFF"/>
      <w:lang w:val="en-US" w:eastAsia="en-US" w:bidi="en-US"/>
    </w:rPr>
  </w:style>
  <w:style w:type="character" w:customStyle="1" w:styleId="513ptExact">
    <w:name w:val="Основной текст (5) + 13 pt;Полужирный Exact"/>
    <w:basedOn w:val="5Exact"/>
    <w:rsid w:val="008D32AC"/>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LucidaSansUnicode8ptExact">
    <w:name w:val="Основной текст (5) + Lucida Sans Unicode;8 pt;Курсив Exact"/>
    <w:basedOn w:val="5Exact"/>
    <w:rsid w:val="008D32AC"/>
    <w:rPr>
      <w:rFonts w:ascii="Lucida Sans Unicode" w:eastAsia="Lucida Sans Unicode" w:hAnsi="Lucida Sans Unicode" w:cs="Lucida Sans Unicode"/>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20pt">
    <w:name w:val="Основной текст (2) + Полужирный;Курсив;Интервал 0 pt"/>
    <w:basedOn w:val="2"/>
    <w:rsid w:val="008D32AC"/>
    <w:rPr>
      <w:rFonts w:ascii="Times New Roman" w:eastAsia="Times New Roman" w:hAnsi="Times New Roman" w:cs="Times New Roman"/>
      <w:b/>
      <w:bCs/>
      <w:i/>
      <w:iCs/>
      <w:smallCaps w:val="0"/>
      <w:strike w:val="0"/>
      <w:color w:val="000000"/>
      <w:spacing w:val="-10"/>
      <w:w w:val="100"/>
      <w:position w:val="0"/>
      <w:sz w:val="22"/>
      <w:szCs w:val="22"/>
      <w:u w:val="none"/>
      <w:shd w:val="clear" w:color="auto" w:fill="FFFFFF"/>
      <w:lang w:val="ru-RU" w:eastAsia="ru-RU" w:bidi="ru-RU"/>
    </w:rPr>
  </w:style>
  <w:style w:type="character" w:customStyle="1" w:styleId="9Exact">
    <w:name w:val="Основной текст (9) Exact"/>
    <w:basedOn w:val="a0"/>
    <w:link w:val="9"/>
    <w:rsid w:val="004559DA"/>
    <w:rPr>
      <w:rFonts w:ascii="Century Gothic" w:eastAsia="Century Gothic" w:hAnsi="Century Gothic" w:cs="Century Gothic"/>
      <w:b/>
      <w:bCs/>
      <w:spacing w:val="-10"/>
      <w:sz w:val="12"/>
      <w:szCs w:val="12"/>
      <w:shd w:val="clear" w:color="auto" w:fill="FFFFFF"/>
    </w:rPr>
  </w:style>
  <w:style w:type="character" w:customStyle="1" w:styleId="10Exact">
    <w:name w:val="Основной текст (10) Exact"/>
    <w:basedOn w:val="a0"/>
    <w:link w:val="10"/>
    <w:rsid w:val="004559DA"/>
    <w:rPr>
      <w:rFonts w:ascii="Lucida Sans Unicode" w:eastAsia="Lucida Sans Unicode" w:hAnsi="Lucida Sans Unicode" w:cs="Lucida Sans Unicode"/>
      <w:spacing w:val="-10"/>
      <w:sz w:val="13"/>
      <w:szCs w:val="13"/>
      <w:shd w:val="clear" w:color="auto" w:fill="FFFFFF"/>
    </w:rPr>
  </w:style>
  <w:style w:type="character" w:customStyle="1" w:styleId="11Exact">
    <w:name w:val="Основной текст (11) Exact"/>
    <w:basedOn w:val="a0"/>
    <w:link w:val="11"/>
    <w:rsid w:val="004559DA"/>
    <w:rPr>
      <w:rFonts w:ascii="Century Gothic" w:eastAsia="Century Gothic" w:hAnsi="Century Gothic" w:cs="Century Gothic"/>
      <w:sz w:val="9"/>
      <w:szCs w:val="9"/>
      <w:shd w:val="clear" w:color="auto" w:fill="FFFFFF"/>
    </w:rPr>
  </w:style>
  <w:style w:type="character" w:customStyle="1" w:styleId="12Exact">
    <w:name w:val="Основной текст (12) Exact"/>
    <w:basedOn w:val="a0"/>
    <w:link w:val="121"/>
    <w:rsid w:val="004559DA"/>
    <w:rPr>
      <w:rFonts w:ascii="Book Antiqua" w:eastAsia="Book Antiqua" w:hAnsi="Book Antiqua" w:cs="Book Antiqua"/>
      <w:b/>
      <w:bCs/>
      <w:sz w:val="14"/>
      <w:szCs w:val="14"/>
      <w:shd w:val="clear" w:color="auto" w:fill="FFFFFF"/>
    </w:rPr>
  </w:style>
  <w:style w:type="character" w:customStyle="1" w:styleId="2BookAntiqua75pt">
    <w:name w:val="Основной текст (2) + Book Antiqua;7;5 pt"/>
    <w:basedOn w:val="2"/>
    <w:rsid w:val="004559DA"/>
    <w:rPr>
      <w:rFonts w:ascii="Book Antiqua" w:eastAsia="Book Antiqua" w:hAnsi="Book Antiqua" w:cs="Book Antiqu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05pt">
    <w:name w:val="Основной текст (2) + 10;5 pt;Полужирный;Курсив"/>
    <w:basedOn w:val="2"/>
    <w:rsid w:val="004559DA"/>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eastAsia="ru-RU" w:bidi="ru-RU"/>
    </w:rPr>
  </w:style>
  <w:style w:type="character" w:customStyle="1" w:styleId="210pt">
    <w:name w:val="Основной текст (2) + 10 pt"/>
    <w:basedOn w:val="2"/>
    <w:rsid w:val="004559D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9">
    <w:name w:val="Основной текст (9)"/>
    <w:basedOn w:val="a"/>
    <w:link w:val="9Exact"/>
    <w:rsid w:val="004559DA"/>
    <w:pPr>
      <w:widowControl w:val="0"/>
      <w:shd w:val="clear" w:color="auto" w:fill="FFFFFF"/>
      <w:spacing w:line="0" w:lineRule="atLeast"/>
    </w:pPr>
    <w:rPr>
      <w:rFonts w:ascii="Century Gothic" w:eastAsia="Century Gothic" w:hAnsi="Century Gothic" w:cs="Century Gothic"/>
      <w:b/>
      <w:bCs/>
      <w:spacing w:val="-10"/>
      <w:sz w:val="12"/>
      <w:szCs w:val="12"/>
      <w:lang w:eastAsia="en-US" w:bidi="ar-SA"/>
    </w:rPr>
  </w:style>
  <w:style w:type="paragraph" w:customStyle="1" w:styleId="10">
    <w:name w:val="Основной текст (10)"/>
    <w:basedOn w:val="a"/>
    <w:link w:val="10Exact"/>
    <w:rsid w:val="004559DA"/>
    <w:pPr>
      <w:widowControl w:val="0"/>
      <w:shd w:val="clear" w:color="auto" w:fill="FFFFFF"/>
      <w:spacing w:line="110" w:lineRule="exact"/>
    </w:pPr>
    <w:rPr>
      <w:rFonts w:ascii="Lucida Sans Unicode" w:eastAsia="Lucida Sans Unicode" w:hAnsi="Lucida Sans Unicode" w:cs="Lucida Sans Unicode"/>
      <w:spacing w:val="-10"/>
      <w:sz w:val="13"/>
      <w:szCs w:val="13"/>
      <w:lang w:eastAsia="en-US" w:bidi="ar-SA"/>
    </w:rPr>
  </w:style>
  <w:style w:type="paragraph" w:customStyle="1" w:styleId="11">
    <w:name w:val="Основной текст (11)"/>
    <w:basedOn w:val="a"/>
    <w:link w:val="11Exact"/>
    <w:rsid w:val="004559DA"/>
    <w:pPr>
      <w:widowControl w:val="0"/>
      <w:shd w:val="clear" w:color="auto" w:fill="FFFFFF"/>
      <w:spacing w:line="110" w:lineRule="exact"/>
    </w:pPr>
    <w:rPr>
      <w:rFonts w:ascii="Century Gothic" w:eastAsia="Century Gothic" w:hAnsi="Century Gothic" w:cs="Century Gothic"/>
      <w:sz w:val="9"/>
      <w:szCs w:val="9"/>
      <w:lang w:eastAsia="en-US" w:bidi="ar-SA"/>
    </w:rPr>
  </w:style>
  <w:style w:type="paragraph" w:customStyle="1" w:styleId="121">
    <w:name w:val="Основной текст (12)"/>
    <w:basedOn w:val="a"/>
    <w:link w:val="12Exact"/>
    <w:rsid w:val="004559DA"/>
    <w:pPr>
      <w:widowControl w:val="0"/>
      <w:shd w:val="clear" w:color="auto" w:fill="FFFFFF"/>
      <w:spacing w:line="110" w:lineRule="exact"/>
    </w:pPr>
    <w:rPr>
      <w:rFonts w:ascii="Book Antiqua" w:eastAsia="Book Antiqua" w:hAnsi="Book Antiqua" w:cs="Book Antiqua"/>
      <w:b/>
      <w:bCs/>
      <w:sz w:val="14"/>
      <w:szCs w:val="14"/>
      <w:lang w:eastAsia="en-US" w:bidi="ar-SA"/>
    </w:rPr>
  </w:style>
  <w:style w:type="character" w:customStyle="1" w:styleId="411pt">
    <w:name w:val="Основной текст (4) + 11 pt;Не полужирный;Не курсив"/>
    <w:basedOn w:val="4"/>
    <w:rsid w:val="005B3E7B"/>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8Exact">
    <w:name w:val="Основной текст (8) Exact"/>
    <w:basedOn w:val="a0"/>
    <w:link w:val="8"/>
    <w:rsid w:val="00F570B8"/>
    <w:rPr>
      <w:rFonts w:ascii="Book Antiqua" w:eastAsia="Book Antiqua" w:hAnsi="Book Antiqua" w:cs="Book Antiqua"/>
      <w:sz w:val="15"/>
      <w:szCs w:val="15"/>
      <w:shd w:val="clear" w:color="auto" w:fill="FFFFFF"/>
    </w:rPr>
  </w:style>
  <w:style w:type="character" w:customStyle="1" w:styleId="411pt0">
    <w:name w:val="Основной текст (4) + 11 pt"/>
    <w:basedOn w:val="4"/>
    <w:rsid w:val="00F570B8"/>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410pt">
    <w:name w:val="Основной текст (4) + 10 pt;Не полужирный;Не курсив"/>
    <w:basedOn w:val="4"/>
    <w:rsid w:val="00F570B8"/>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eastAsia="ru-RU" w:bidi="ru-RU"/>
    </w:rPr>
  </w:style>
  <w:style w:type="paragraph" w:customStyle="1" w:styleId="8">
    <w:name w:val="Основной текст (8)"/>
    <w:basedOn w:val="a"/>
    <w:link w:val="8Exact"/>
    <w:rsid w:val="00F570B8"/>
    <w:pPr>
      <w:widowControl w:val="0"/>
      <w:shd w:val="clear" w:color="auto" w:fill="FFFFFF"/>
      <w:spacing w:line="0" w:lineRule="atLeast"/>
    </w:pPr>
    <w:rPr>
      <w:rFonts w:ascii="Book Antiqua" w:eastAsia="Book Antiqua" w:hAnsi="Book Antiqua" w:cs="Book Antiqua"/>
      <w:sz w:val="15"/>
      <w:szCs w:val="15"/>
      <w:lang w:eastAsia="en-US" w:bidi="ar-SA"/>
    </w:rPr>
  </w:style>
  <w:style w:type="character" w:customStyle="1" w:styleId="50">
    <w:name w:val="Основной текст (5)_"/>
    <w:basedOn w:val="a0"/>
    <w:rsid w:val="009B34FB"/>
    <w:rPr>
      <w:rFonts w:ascii="Times New Roman" w:eastAsia="Times New Roman" w:hAnsi="Times New Roman" w:cs="Times New Roman"/>
      <w:b/>
      <w:bCs/>
      <w:i/>
      <w:iCs/>
      <w:smallCaps w:val="0"/>
      <w:strike w:val="0"/>
      <w:sz w:val="22"/>
      <w:szCs w:val="22"/>
      <w:u w:val="none"/>
    </w:rPr>
  </w:style>
  <w:style w:type="character" w:customStyle="1" w:styleId="24">
    <w:name w:val="Основной текст (2) + Полужирный;Курсив"/>
    <w:basedOn w:val="2"/>
    <w:rsid w:val="009B34FB"/>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0">
    <w:name w:val="Основной текст (6)_"/>
    <w:basedOn w:val="a0"/>
    <w:rsid w:val="00164416"/>
    <w:rPr>
      <w:rFonts w:ascii="Times New Roman" w:eastAsia="Times New Roman" w:hAnsi="Times New Roman" w:cs="Times New Roman"/>
      <w:b/>
      <w:bCs/>
      <w:i/>
      <w:iCs/>
      <w:smallCaps w:val="0"/>
      <w:strike w:val="0"/>
      <w:sz w:val="21"/>
      <w:szCs w:val="21"/>
      <w:u w:val="none"/>
    </w:rPr>
  </w:style>
  <w:style w:type="character" w:customStyle="1" w:styleId="7SegoeUI9ptExact">
    <w:name w:val="Основной текст (7) + Segoe UI;9 pt;Не полужирный;Курсив Exact"/>
    <w:basedOn w:val="7Exact"/>
    <w:rsid w:val="00512EC3"/>
    <w:rPr>
      <w:rFonts w:ascii="Segoe UI" w:eastAsia="Segoe UI" w:hAnsi="Segoe UI" w:cs="Segoe UI"/>
      <w:b/>
      <w:bCs/>
      <w:i/>
      <w:iCs/>
      <w:smallCaps w:val="0"/>
      <w:strike w:val="0"/>
      <w:color w:val="000000"/>
      <w:spacing w:val="0"/>
      <w:w w:val="100"/>
      <w:position w:val="0"/>
      <w:sz w:val="18"/>
      <w:szCs w:val="18"/>
      <w:u w:val="none"/>
      <w:shd w:val="clear" w:color="auto" w:fill="FFFFFF"/>
      <w:lang w:val="ru-RU" w:eastAsia="ru-RU" w:bidi="ru-RU"/>
    </w:rPr>
  </w:style>
  <w:style w:type="character" w:customStyle="1" w:styleId="50pt">
    <w:name w:val="Основной текст (5) + Интервал 0 pt"/>
    <w:basedOn w:val="50"/>
    <w:rsid w:val="00512EC3"/>
    <w:rPr>
      <w:rFonts w:ascii="MS Reference Sans Serif" w:eastAsia="MS Reference Sans Serif" w:hAnsi="MS Reference Sans Serif" w:cs="MS Reference Sans Serif"/>
      <w:b w:val="0"/>
      <w:bCs w:val="0"/>
      <w:i w:val="0"/>
      <w:iCs w:val="0"/>
      <w:smallCaps w:val="0"/>
      <w:strike w:val="0"/>
      <w:color w:val="000000"/>
      <w:spacing w:val="0"/>
      <w:w w:val="80"/>
      <w:position w:val="0"/>
      <w:sz w:val="17"/>
      <w:szCs w:val="17"/>
      <w:u w:val="none"/>
      <w:lang w:val="ru-RU" w:eastAsia="ru-RU" w:bidi="ru-RU"/>
    </w:rPr>
  </w:style>
  <w:style w:type="paragraph" w:styleId="ac">
    <w:name w:val="List Paragraph"/>
    <w:basedOn w:val="a"/>
    <w:uiPriority w:val="34"/>
    <w:qFormat/>
    <w:rsid w:val="009201F9"/>
    <w:pPr>
      <w:ind w:left="720"/>
      <w:contextualSpacing/>
    </w:pPr>
  </w:style>
  <w:style w:type="character" w:styleId="ad">
    <w:name w:val="Hyperlink"/>
    <w:basedOn w:val="a0"/>
    <w:uiPriority w:val="99"/>
    <w:unhideWhenUsed/>
    <w:rsid w:val="009201F9"/>
    <w:rPr>
      <w:color w:val="0000FF" w:themeColor="hyperlink"/>
      <w:u w:val="single"/>
    </w:rPr>
  </w:style>
  <w:style w:type="paragraph" w:styleId="ae">
    <w:name w:val="Balloon Text"/>
    <w:basedOn w:val="a"/>
    <w:link w:val="af"/>
    <w:uiPriority w:val="99"/>
    <w:semiHidden/>
    <w:unhideWhenUsed/>
    <w:rsid w:val="00316EBA"/>
    <w:pPr>
      <w:spacing w:line="240" w:lineRule="auto"/>
    </w:pPr>
    <w:rPr>
      <w:rFonts w:ascii="Tahoma" w:hAnsi="Tahoma" w:cs="Tahoma"/>
      <w:sz w:val="16"/>
      <w:szCs w:val="16"/>
    </w:rPr>
  </w:style>
  <w:style w:type="character" w:customStyle="1" w:styleId="af">
    <w:name w:val="Текст выноски Знак"/>
    <w:basedOn w:val="a0"/>
    <w:link w:val="ae"/>
    <w:uiPriority w:val="99"/>
    <w:semiHidden/>
    <w:rsid w:val="00316EBA"/>
    <w:rPr>
      <w:rFonts w:ascii="Tahoma" w:hAnsi="Tahoma" w:cs="Tahoma"/>
      <w:sz w:val="16"/>
      <w:szCs w:val="16"/>
      <w:lang w:eastAsia="ru-RU" w:bidi="ru-RU"/>
    </w:rPr>
  </w:style>
  <w:style w:type="table" w:customStyle="1" w:styleId="1">
    <w:name w:val="Сетка таблицы1"/>
    <w:basedOn w:val="a1"/>
    <w:next w:val="a8"/>
    <w:uiPriority w:val="59"/>
    <w:rsid w:val="00DE4860"/>
    <w:pPr>
      <w:spacing w:line="240" w:lineRule="auto"/>
    </w:pPr>
    <w:rPr>
      <w:rFonts w:eastAsia="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0pt">
    <w:name w:val="Заголовок №1 (4) + Интервал 0 pt"/>
    <w:basedOn w:val="a0"/>
    <w:rsid w:val="00D76637"/>
    <w:rPr>
      <w:rFonts w:eastAsia="Times New Roman"/>
      <w:b/>
      <w:bCs/>
      <w:color w:val="000000"/>
      <w:spacing w:val="-10"/>
      <w:w w:val="100"/>
      <w:position w:val="0"/>
      <w:sz w:val="42"/>
      <w:szCs w:val="42"/>
      <w:shd w:val="clear" w:color="auto" w:fill="FFFFFF"/>
      <w:lang w:val="ru-RU" w:eastAsia="ru-RU" w:bidi="ru-RU"/>
    </w:rPr>
  </w:style>
  <w:style w:type="numbering" w:customStyle="1" w:styleId="13">
    <w:name w:val="Нет списка1"/>
    <w:next w:val="a2"/>
    <w:uiPriority w:val="99"/>
    <w:semiHidden/>
    <w:unhideWhenUsed/>
    <w:rsid w:val="00D766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color w:val="000000"/>
        <w:sz w:val="24"/>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E89"/>
    <w:rPr>
      <w:rFonts w:ascii="Arial Unicode MS" w:hAnsi="Arial Unicode MS" w:cs="Arial Unicode MS"/>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5D0A"/>
    <w:pPr>
      <w:tabs>
        <w:tab w:val="center" w:pos="4677"/>
        <w:tab w:val="right" w:pos="9355"/>
      </w:tabs>
      <w:spacing w:line="240" w:lineRule="auto"/>
    </w:pPr>
  </w:style>
  <w:style w:type="character" w:customStyle="1" w:styleId="a4">
    <w:name w:val="Верхний колонтитул Знак"/>
    <w:basedOn w:val="a0"/>
    <w:link w:val="a3"/>
    <w:uiPriority w:val="99"/>
    <w:rsid w:val="00F85D0A"/>
    <w:rPr>
      <w:rFonts w:ascii="Arial Unicode MS" w:hAnsi="Arial Unicode MS" w:cs="Arial Unicode MS"/>
      <w:szCs w:val="24"/>
      <w:lang w:eastAsia="ru-RU" w:bidi="ru-RU"/>
    </w:rPr>
  </w:style>
  <w:style w:type="paragraph" w:styleId="a5">
    <w:name w:val="footer"/>
    <w:basedOn w:val="a"/>
    <w:link w:val="a6"/>
    <w:uiPriority w:val="99"/>
    <w:unhideWhenUsed/>
    <w:rsid w:val="00F85D0A"/>
    <w:pPr>
      <w:tabs>
        <w:tab w:val="center" w:pos="4677"/>
        <w:tab w:val="right" w:pos="9355"/>
      </w:tabs>
      <w:spacing w:line="240" w:lineRule="auto"/>
    </w:pPr>
  </w:style>
  <w:style w:type="character" w:customStyle="1" w:styleId="a6">
    <w:name w:val="Нижний колонтитул Знак"/>
    <w:basedOn w:val="a0"/>
    <w:link w:val="a5"/>
    <w:uiPriority w:val="99"/>
    <w:rsid w:val="00F85D0A"/>
    <w:rPr>
      <w:rFonts w:ascii="Arial Unicode MS" w:hAnsi="Arial Unicode MS" w:cs="Arial Unicode MS"/>
      <w:szCs w:val="24"/>
      <w:lang w:eastAsia="ru-RU" w:bidi="ru-RU"/>
    </w:rPr>
  </w:style>
  <w:style w:type="paragraph" w:customStyle="1" w:styleId="a7">
    <w:name w:val="Чертежный"/>
    <w:rsid w:val="00F85D0A"/>
    <w:pPr>
      <w:spacing w:line="240" w:lineRule="auto"/>
      <w:jc w:val="both"/>
    </w:pPr>
    <w:rPr>
      <w:rFonts w:ascii="ISOCPEUR" w:eastAsia="Times New Roman" w:hAnsi="ISOCPEUR"/>
      <w:i/>
      <w:color w:val="auto"/>
      <w:sz w:val="28"/>
      <w:szCs w:val="20"/>
      <w:lang w:val="uk-UA" w:eastAsia="ru-RU"/>
    </w:rPr>
  </w:style>
  <w:style w:type="table" w:styleId="a8">
    <w:name w:val="Table Grid"/>
    <w:basedOn w:val="a1"/>
    <w:uiPriority w:val="59"/>
    <w:rsid w:val="00CD2CC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CD2CC4"/>
    <w:rPr>
      <w:rFonts w:eastAsia="Times New Roman"/>
      <w:sz w:val="22"/>
      <w:shd w:val="clear" w:color="auto" w:fill="FFFFFF"/>
    </w:rPr>
  </w:style>
  <w:style w:type="paragraph" w:customStyle="1" w:styleId="20">
    <w:name w:val="Основной текст (2)"/>
    <w:basedOn w:val="a"/>
    <w:link w:val="2"/>
    <w:rsid w:val="00CD2CC4"/>
    <w:pPr>
      <w:widowControl w:val="0"/>
      <w:shd w:val="clear" w:color="auto" w:fill="FFFFFF"/>
      <w:spacing w:before="360" w:after="120" w:line="0" w:lineRule="atLeast"/>
      <w:jc w:val="both"/>
    </w:pPr>
    <w:rPr>
      <w:rFonts w:ascii="Times New Roman" w:eastAsia="Times New Roman" w:hAnsi="Times New Roman" w:cs="Times New Roman"/>
      <w:sz w:val="22"/>
      <w:szCs w:val="22"/>
      <w:lang w:eastAsia="en-US" w:bidi="ar-SA"/>
    </w:rPr>
  </w:style>
  <w:style w:type="character" w:customStyle="1" w:styleId="a9">
    <w:name w:val="Оглавление_"/>
    <w:basedOn w:val="a0"/>
    <w:link w:val="aa"/>
    <w:rsid w:val="00CD2CC4"/>
    <w:rPr>
      <w:rFonts w:eastAsia="Times New Roman"/>
      <w:sz w:val="22"/>
      <w:shd w:val="clear" w:color="auto" w:fill="FFFFFF"/>
    </w:rPr>
  </w:style>
  <w:style w:type="paragraph" w:customStyle="1" w:styleId="aa">
    <w:name w:val="Оглавление"/>
    <w:basedOn w:val="a"/>
    <w:link w:val="a9"/>
    <w:rsid w:val="00CD2CC4"/>
    <w:pPr>
      <w:widowControl w:val="0"/>
      <w:shd w:val="clear" w:color="auto" w:fill="FFFFFF"/>
      <w:spacing w:before="60" w:after="60" w:line="259" w:lineRule="exact"/>
    </w:pPr>
    <w:rPr>
      <w:rFonts w:ascii="Times New Roman" w:eastAsia="Times New Roman" w:hAnsi="Times New Roman" w:cs="Times New Roman"/>
      <w:sz w:val="22"/>
      <w:szCs w:val="22"/>
      <w:lang w:eastAsia="en-US" w:bidi="ar-SA"/>
    </w:rPr>
  </w:style>
  <w:style w:type="character" w:customStyle="1" w:styleId="7Exact">
    <w:name w:val="Основной текст (7) Exact"/>
    <w:basedOn w:val="a0"/>
    <w:link w:val="7"/>
    <w:rsid w:val="00F2377B"/>
    <w:rPr>
      <w:rFonts w:ascii="Courier New" w:eastAsia="Courier New" w:hAnsi="Courier New" w:cs="Courier New"/>
      <w:i/>
      <w:iCs/>
      <w:sz w:val="18"/>
      <w:szCs w:val="18"/>
      <w:shd w:val="clear" w:color="auto" w:fill="FFFFFF"/>
    </w:rPr>
  </w:style>
  <w:style w:type="paragraph" w:customStyle="1" w:styleId="7">
    <w:name w:val="Основной текст (7)"/>
    <w:basedOn w:val="a"/>
    <w:link w:val="7Exact"/>
    <w:rsid w:val="00F2377B"/>
    <w:pPr>
      <w:widowControl w:val="0"/>
      <w:shd w:val="clear" w:color="auto" w:fill="FFFFFF"/>
      <w:spacing w:line="0" w:lineRule="atLeast"/>
    </w:pPr>
    <w:rPr>
      <w:rFonts w:ascii="Courier New" w:eastAsia="Courier New" w:hAnsi="Courier New" w:cs="Courier New"/>
      <w:i/>
      <w:iCs/>
      <w:sz w:val="18"/>
      <w:szCs w:val="18"/>
      <w:lang w:eastAsia="en-US" w:bidi="ar-SA"/>
    </w:rPr>
  </w:style>
  <w:style w:type="character" w:customStyle="1" w:styleId="Candara95pt">
    <w:name w:val="Оглавление + Candara;9;5 pt;Полужирный"/>
    <w:basedOn w:val="a9"/>
    <w:rsid w:val="00C551E4"/>
    <w:rPr>
      <w:rFonts w:ascii="Candara" w:eastAsia="Candara" w:hAnsi="Candara" w:cs="Candara"/>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2">
    <w:name w:val="Заголовок №1 (2)_"/>
    <w:basedOn w:val="a0"/>
    <w:link w:val="120"/>
    <w:rsid w:val="005D03A8"/>
    <w:rPr>
      <w:rFonts w:eastAsia="Times New Roman"/>
      <w:b/>
      <w:bCs/>
      <w:sz w:val="28"/>
      <w:szCs w:val="28"/>
      <w:shd w:val="clear" w:color="auto" w:fill="FFFFFF"/>
    </w:rPr>
  </w:style>
  <w:style w:type="character" w:customStyle="1" w:styleId="17">
    <w:name w:val="Основной текст (17)_"/>
    <w:basedOn w:val="a0"/>
    <w:link w:val="170"/>
    <w:rsid w:val="005D03A8"/>
    <w:rPr>
      <w:rFonts w:eastAsia="Times New Roman"/>
      <w:b/>
      <w:bCs/>
      <w:sz w:val="22"/>
      <w:shd w:val="clear" w:color="auto" w:fill="FFFFFF"/>
    </w:rPr>
  </w:style>
  <w:style w:type="character" w:customStyle="1" w:styleId="21">
    <w:name w:val="Заголовок №2_"/>
    <w:basedOn w:val="a0"/>
    <w:rsid w:val="005D03A8"/>
    <w:rPr>
      <w:rFonts w:ascii="Times New Roman" w:eastAsia="Times New Roman" w:hAnsi="Times New Roman" w:cs="Times New Roman"/>
      <w:b/>
      <w:bCs/>
      <w:i w:val="0"/>
      <w:iCs w:val="0"/>
      <w:smallCaps w:val="0"/>
      <w:strike w:val="0"/>
      <w:sz w:val="22"/>
      <w:szCs w:val="22"/>
      <w:u w:val="none"/>
    </w:rPr>
  </w:style>
  <w:style w:type="character" w:customStyle="1" w:styleId="22">
    <w:name w:val="Заголовок №2"/>
    <w:basedOn w:val="21"/>
    <w:rsid w:val="005D03A8"/>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120">
    <w:name w:val="Заголовок №1 (2)"/>
    <w:basedOn w:val="a"/>
    <w:link w:val="12"/>
    <w:rsid w:val="005D03A8"/>
    <w:pPr>
      <w:widowControl w:val="0"/>
      <w:shd w:val="clear" w:color="auto" w:fill="FFFFFF"/>
      <w:spacing w:after="180" w:line="312" w:lineRule="exact"/>
      <w:outlineLvl w:val="0"/>
    </w:pPr>
    <w:rPr>
      <w:rFonts w:ascii="Times New Roman" w:eastAsia="Times New Roman" w:hAnsi="Times New Roman" w:cs="Times New Roman"/>
      <w:b/>
      <w:bCs/>
      <w:sz w:val="28"/>
      <w:szCs w:val="28"/>
      <w:lang w:eastAsia="en-US" w:bidi="ar-SA"/>
    </w:rPr>
  </w:style>
  <w:style w:type="paragraph" w:customStyle="1" w:styleId="170">
    <w:name w:val="Основной текст (17)"/>
    <w:basedOn w:val="a"/>
    <w:link w:val="17"/>
    <w:rsid w:val="005D03A8"/>
    <w:pPr>
      <w:widowControl w:val="0"/>
      <w:shd w:val="clear" w:color="auto" w:fill="FFFFFF"/>
      <w:spacing w:before="180" w:after="180" w:line="264" w:lineRule="exact"/>
      <w:jc w:val="both"/>
    </w:pPr>
    <w:rPr>
      <w:rFonts w:ascii="Times New Roman" w:eastAsia="Times New Roman" w:hAnsi="Times New Roman" w:cs="Times New Roman"/>
      <w:b/>
      <w:bCs/>
      <w:sz w:val="22"/>
      <w:szCs w:val="22"/>
      <w:lang w:eastAsia="en-US" w:bidi="ar-SA"/>
    </w:rPr>
  </w:style>
  <w:style w:type="character" w:customStyle="1" w:styleId="10TimesNewRoman11pt0pt">
    <w:name w:val="Основной текст (10) + Times New Roman;11 pt;Не курсив;Интервал 0 pt"/>
    <w:basedOn w:val="a0"/>
    <w:rsid w:val="00E53C5A"/>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3">
    <w:name w:val="Основной текст (3)_"/>
    <w:basedOn w:val="a0"/>
    <w:link w:val="30"/>
    <w:rsid w:val="007B6A4B"/>
    <w:rPr>
      <w:rFonts w:eastAsia="Times New Roman"/>
      <w:b/>
      <w:bCs/>
      <w:sz w:val="22"/>
      <w:shd w:val="clear" w:color="auto" w:fill="FFFFFF"/>
    </w:rPr>
  </w:style>
  <w:style w:type="paragraph" w:customStyle="1" w:styleId="30">
    <w:name w:val="Основной текст (3)"/>
    <w:basedOn w:val="a"/>
    <w:link w:val="3"/>
    <w:rsid w:val="007B6A4B"/>
    <w:pPr>
      <w:widowControl w:val="0"/>
      <w:shd w:val="clear" w:color="auto" w:fill="FFFFFF"/>
      <w:spacing w:before="240" w:after="180" w:line="264" w:lineRule="exact"/>
      <w:jc w:val="both"/>
    </w:pPr>
    <w:rPr>
      <w:rFonts w:ascii="Times New Roman" w:eastAsia="Times New Roman" w:hAnsi="Times New Roman" w:cs="Times New Roman"/>
      <w:b/>
      <w:bCs/>
      <w:sz w:val="22"/>
      <w:szCs w:val="22"/>
      <w:lang w:eastAsia="en-US" w:bidi="ar-SA"/>
    </w:rPr>
  </w:style>
  <w:style w:type="character" w:customStyle="1" w:styleId="6Exact">
    <w:name w:val="Основной текст (6) Exact"/>
    <w:basedOn w:val="a0"/>
    <w:link w:val="6"/>
    <w:rsid w:val="00CA75DC"/>
    <w:rPr>
      <w:rFonts w:eastAsia="Times New Roman"/>
      <w:sz w:val="15"/>
      <w:szCs w:val="15"/>
      <w:shd w:val="clear" w:color="auto" w:fill="FFFFFF"/>
    </w:rPr>
  </w:style>
  <w:style w:type="character" w:customStyle="1" w:styleId="6Candara95pt0ptExact">
    <w:name w:val="Основной текст (6) + Candara;9;5 pt;Полужирный;Интервал 0 pt Exact"/>
    <w:basedOn w:val="6Exact"/>
    <w:rsid w:val="00CA75DC"/>
    <w:rPr>
      <w:rFonts w:ascii="Candara" w:eastAsia="Candara" w:hAnsi="Candara" w:cs="Candara"/>
      <w:b/>
      <w:bCs/>
      <w:color w:val="000000"/>
      <w:spacing w:val="-10"/>
      <w:w w:val="100"/>
      <w:position w:val="0"/>
      <w:sz w:val="19"/>
      <w:szCs w:val="19"/>
      <w:shd w:val="clear" w:color="auto" w:fill="FFFFFF"/>
      <w:lang w:val="ru-RU" w:eastAsia="ru-RU" w:bidi="ru-RU"/>
    </w:rPr>
  </w:style>
  <w:style w:type="paragraph" w:customStyle="1" w:styleId="6">
    <w:name w:val="Основной текст (6)"/>
    <w:basedOn w:val="a"/>
    <w:link w:val="6Exact"/>
    <w:rsid w:val="00CA75DC"/>
    <w:pPr>
      <w:widowControl w:val="0"/>
      <w:shd w:val="clear" w:color="auto" w:fill="FFFFFF"/>
      <w:spacing w:line="0" w:lineRule="atLeast"/>
      <w:jc w:val="both"/>
    </w:pPr>
    <w:rPr>
      <w:rFonts w:ascii="Times New Roman" w:eastAsia="Times New Roman" w:hAnsi="Times New Roman" w:cs="Times New Roman"/>
      <w:sz w:val="15"/>
      <w:szCs w:val="15"/>
      <w:lang w:eastAsia="en-US" w:bidi="ar-SA"/>
    </w:rPr>
  </w:style>
  <w:style w:type="character" w:customStyle="1" w:styleId="3Exact">
    <w:name w:val="Основной текст (3) Exact"/>
    <w:basedOn w:val="a0"/>
    <w:rsid w:val="006760AE"/>
    <w:rPr>
      <w:rFonts w:ascii="Sylfaen" w:eastAsia="Sylfaen" w:hAnsi="Sylfaen" w:cs="Sylfaen"/>
      <w:b w:val="0"/>
      <w:bCs w:val="0"/>
      <w:i w:val="0"/>
      <w:iCs w:val="0"/>
      <w:smallCaps w:val="0"/>
      <w:strike w:val="0"/>
      <w:sz w:val="18"/>
      <w:szCs w:val="18"/>
      <w:u w:val="none"/>
    </w:rPr>
  </w:style>
  <w:style w:type="character" w:customStyle="1" w:styleId="214pt">
    <w:name w:val="Основной текст (2) + 14 pt"/>
    <w:basedOn w:val="2"/>
    <w:rsid w:val="001D32BB"/>
    <w:rPr>
      <w:rFonts w:ascii="Sylfaen" w:eastAsia="Sylfaen" w:hAnsi="Sylfaen" w:cs="Sylfae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
    <w:name w:val="Основной текст (4)_"/>
    <w:basedOn w:val="a0"/>
    <w:link w:val="40"/>
    <w:rsid w:val="00F353F4"/>
    <w:rPr>
      <w:rFonts w:eastAsia="Times New Roman"/>
      <w:b/>
      <w:bCs/>
      <w:i/>
      <w:iCs/>
      <w:sz w:val="21"/>
      <w:szCs w:val="21"/>
      <w:shd w:val="clear" w:color="auto" w:fill="FFFFFF"/>
    </w:rPr>
  </w:style>
  <w:style w:type="paragraph" w:customStyle="1" w:styleId="40">
    <w:name w:val="Основной текст (4)"/>
    <w:basedOn w:val="a"/>
    <w:link w:val="4"/>
    <w:rsid w:val="00F353F4"/>
    <w:pPr>
      <w:widowControl w:val="0"/>
      <w:shd w:val="clear" w:color="auto" w:fill="FFFFFF"/>
      <w:spacing w:before="180" w:after="180" w:line="0" w:lineRule="atLeast"/>
      <w:ind w:firstLine="660"/>
      <w:jc w:val="both"/>
    </w:pPr>
    <w:rPr>
      <w:rFonts w:ascii="Times New Roman" w:eastAsia="Times New Roman" w:hAnsi="Times New Roman" w:cs="Times New Roman"/>
      <w:b/>
      <w:bCs/>
      <w:i/>
      <w:iCs/>
      <w:sz w:val="21"/>
      <w:szCs w:val="21"/>
      <w:lang w:eastAsia="en-US" w:bidi="ar-SA"/>
    </w:rPr>
  </w:style>
  <w:style w:type="character" w:customStyle="1" w:styleId="5Exact">
    <w:name w:val="Основной текст (5) Exact"/>
    <w:basedOn w:val="a0"/>
    <w:link w:val="5"/>
    <w:rsid w:val="00DD328A"/>
    <w:rPr>
      <w:rFonts w:eastAsia="Times New Roman"/>
      <w:sz w:val="18"/>
      <w:szCs w:val="18"/>
      <w:shd w:val="clear" w:color="auto" w:fill="FFFFFF"/>
    </w:rPr>
  </w:style>
  <w:style w:type="character" w:customStyle="1" w:styleId="5Exact0">
    <w:name w:val="Основной текст (5) + Малые прописные Exact"/>
    <w:basedOn w:val="5Exact"/>
    <w:rsid w:val="00DD328A"/>
    <w:rPr>
      <w:rFonts w:eastAsia="Times New Roman"/>
      <w:smallCaps/>
      <w:color w:val="000000"/>
      <w:spacing w:val="0"/>
      <w:w w:val="100"/>
      <w:position w:val="0"/>
      <w:sz w:val="18"/>
      <w:szCs w:val="18"/>
      <w:shd w:val="clear" w:color="auto" w:fill="FFFFFF"/>
      <w:lang w:val="en-US" w:eastAsia="en-US" w:bidi="en-US"/>
    </w:rPr>
  </w:style>
  <w:style w:type="paragraph" w:customStyle="1" w:styleId="5">
    <w:name w:val="Основной текст (5)"/>
    <w:basedOn w:val="a"/>
    <w:link w:val="5Exact"/>
    <w:rsid w:val="00DD328A"/>
    <w:pPr>
      <w:widowControl w:val="0"/>
      <w:shd w:val="clear" w:color="auto" w:fill="FFFFFF"/>
      <w:spacing w:line="0" w:lineRule="atLeast"/>
      <w:jc w:val="both"/>
    </w:pPr>
    <w:rPr>
      <w:rFonts w:ascii="Times New Roman" w:eastAsia="Times New Roman" w:hAnsi="Times New Roman" w:cs="Times New Roman"/>
      <w:sz w:val="18"/>
      <w:szCs w:val="18"/>
      <w:lang w:eastAsia="en-US" w:bidi="ar-SA"/>
    </w:rPr>
  </w:style>
  <w:style w:type="character" w:customStyle="1" w:styleId="23">
    <w:name w:val="Основной текст (2) + Полужирный"/>
    <w:basedOn w:val="2"/>
    <w:rsid w:val="00F44B8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Exact">
    <w:name w:val="Подпись к таблице Exact"/>
    <w:basedOn w:val="a0"/>
    <w:link w:val="ab"/>
    <w:rsid w:val="00FD4366"/>
    <w:rPr>
      <w:rFonts w:eastAsia="Times New Roman"/>
      <w:sz w:val="22"/>
      <w:shd w:val="clear" w:color="auto" w:fill="FFFFFF"/>
    </w:rPr>
  </w:style>
  <w:style w:type="paragraph" w:customStyle="1" w:styleId="ab">
    <w:name w:val="Подпись к таблице"/>
    <w:basedOn w:val="a"/>
    <w:link w:val="Exact"/>
    <w:rsid w:val="00FD4366"/>
    <w:pPr>
      <w:widowControl w:val="0"/>
      <w:shd w:val="clear" w:color="auto" w:fill="FFFFFF"/>
      <w:spacing w:line="0" w:lineRule="atLeast"/>
    </w:pPr>
    <w:rPr>
      <w:rFonts w:ascii="Times New Roman" w:eastAsia="Times New Roman" w:hAnsi="Times New Roman" w:cs="Times New Roman"/>
      <w:sz w:val="22"/>
      <w:szCs w:val="22"/>
      <w:lang w:eastAsia="en-US" w:bidi="ar-SA"/>
    </w:rPr>
  </w:style>
  <w:style w:type="character" w:customStyle="1" w:styleId="575ptExact">
    <w:name w:val="Основной текст (5) + 7;5 pt;Малые прописные Exact"/>
    <w:basedOn w:val="5Exact"/>
    <w:rsid w:val="00233824"/>
    <w:rPr>
      <w:rFonts w:ascii="Times New Roman" w:eastAsia="Times New Roman" w:hAnsi="Times New Roman" w:cs="Times New Roman"/>
      <w:b w:val="0"/>
      <w:bCs w:val="0"/>
      <w:i w:val="0"/>
      <w:iCs w:val="0"/>
      <w:smallCaps/>
      <w:strike w:val="0"/>
      <w:color w:val="000000"/>
      <w:spacing w:val="0"/>
      <w:w w:val="100"/>
      <w:position w:val="0"/>
      <w:sz w:val="15"/>
      <w:szCs w:val="15"/>
      <w:u w:val="none"/>
      <w:shd w:val="clear" w:color="auto" w:fill="FFFFFF"/>
      <w:lang w:val="en-US" w:eastAsia="en-US" w:bidi="en-US"/>
    </w:rPr>
  </w:style>
  <w:style w:type="character" w:customStyle="1" w:styleId="513ptExact">
    <w:name w:val="Основной текст (5) + 13 pt;Полужирный Exact"/>
    <w:basedOn w:val="5Exact"/>
    <w:rsid w:val="008D32AC"/>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LucidaSansUnicode8ptExact">
    <w:name w:val="Основной текст (5) + Lucida Sans Unicode;8 pt;Курсив Exact"/>
    <w:basedOn w:val="5Exact"/>
    <w:rsid w:val="008D32AC"/>
    <w:rPr>
      <w:rFonts w:ascii="Lucida Sans Unicode" w:eastAsia="Lucida Sans Unicode" w:hAnsi="Lucida Sans Unicode" w:cs="Lucida Sans Unicode"/>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20pt">
    <w:name w:val="Основной текст (2) + Полужирный;Курсив;Интервал 0 pt"/>
    <w:basedOn w:val="2"/>
    <w:rsid w:val="008D32AC"/>
    <w:rPr>
      <w:rFonts w:ascii="Times New Roman" w:eastAsia="Times New Roman" w:hAnsi="Times New Roman" w:cs="Times New Roman"/>
      <w:b/>
      <w:bCs/>
      <w:i/>
      <w:iCs/>
      <w:smallCaps w:val="0"/>
      <w:strike w:val="0"/>
      <w:color w:val="000000"/>
      <w:spacing w:val="-10"/>
      <w:w w:val="100"/>
      <w:position w:val="0"/>
      <w:sz w:val="22"/>
      <w:szCs w:val="22"/>
      <w:u w:val="none"/>
      <w:shd w:val="clear" w:color="auto" w:fill="FFFFFF"/>
      <w:lang w:val="ru-RU" w:eastAsia="ru-RU" w:bidi="ru-RU"/>
    </w:rPr>
  </w:style>
  <w:style w:type="character" w:customStyle="1" w:styleId="9Exact">
    <w:name w:val="Основной текст (9) Exact"/>
    <w:basedOn w:val="a0"/>
    <w:link w:val="9"/>
    <w:rsid w:val="004559DA"/>
    <w:rPr>
      <w:rFonts w:ascii="Century Gothic" w:eastAsia="Century Gothic" w:hAnsi="Century Gothic" w:cs="Century Gothic"/>
      <w:b/>
      <w:bCs/>
      <w:spacing w:val="-10"/>
      <w:sz w:val="12"/>
      <w:szCs w:val="12"/>
      <w:shd w:val="clear" w:color="auto" w:fill="FFFFFF"/>
    </w:rPr>
  </w:style>
  <w:style w:type="character" w:customStyle="1" w:styleId="10Exact">
    <w:name w:val="Основной текст (10) Exact"/>
    <w:basedOn w:val="a0"/>
    <w:link w:val="10"/>
    <w:rsid w:val="004559DA"/>
    <w:rPr>
      <w:rFonts w:ascii="Lucida Sans Unicode" w:eastAsia="Lucida Sans Unicode" w:hAnsi="Lucida Sans Unicode" w:cs="Lucida Sans Unicode"/>
      <w:spacing w:val="-10"/>
      <w:sz w:val="13"/>
      <w:szCs w:val="13"/>
      <w:shd w:val="clear" w:color="auto" w:fill="FFFFFF"/>
    </w:rPr>
  </w:style>
  <w:style w:type="character" w:customStyle="1" w:styleId="11Exact">
    <w:name w:val="Основной текст (11) Exact"/>
    <w:basedOn w:val="a0"/>
    <w:link w:val="11"/>
    <w:rsid w:val="004559DA"/>
    <w:rPr>
      <w:rFonts w:ascii="Century Gothic" w:eastAsia="Century Gothic" w:hAnsi="Century Gothic" w:cs="Century Gothic"/>
      <w:sz w:val="9"/>
      <w:szCs w:val="9"/>
      <w:shd w:val="clear" w:color="auto" w:fill="FFFFFF"/>
    </w:rPr>
  </w:style>
  <w:style w:type="character" w:customStyle="1" w:styleId="12Exact">
    <w:name w:val="Основной текст (12) Exact"/>
    <w:basedOn w:val="a0"/>
    <w:link w:val="121"/>
    <w:rsid w:val="004559DA"/>
    <w:rPr>
      <w:rFonts w:ascii="Book Antiqua" w:eastAsia="Book Antiqua" w:hAnsi="Book Antiqua" w:cs="Book Antiqua"/>
      <w:b/>
      <w:bCs/>
      <w:sz w:val="14"/>
      <w:szCs w:val="14"/>
      <w:shd w:val="clear" w:color="auto" w:fill="FFFFFF"/>
    </w:rPr>
  </w:style>
  <w:style w:type="character" w:customStyle="1" w:styleId="2BookAntiqua75pt">
    <w:name w:val="Основной текст (2) + Book Antiqua;7;5 pt"/>
    <w:basedOn w:val="2"/>
    <w:rsid w:val="004559DA"/>
    <w:rPr>
      <w:rFonts w:ascii="Book Antiqua" w:eastAsia="Book Antiqua" w:hAnsi="Book Antiqua" w:cs="Book Antiqu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05pt">
    <w:name w:val="Основной текст (2) + 10;5 pt;Полужирный;Курсив"/>
    <w:basedOn w:val="2"/>
    <w:rsid w:val="004559DA"/>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eastAsia="ru-RU" w:bidi="ru-RU"/>
    </w:rPr>
  </w:style>
  <w:style w:type="character" w:customStyle="1" w:styleId="210pt">
    <w:name w:val="Основной текст (2) + 10 pt"/>
    <w:basedOn w:val="2"/>
    <w:rsid w:val="004559D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9">
    <w:name w:val="Основной текст (9)"/>
    <w:basedOn w:val="a"/>
    <w:link w:val="9Exact"/>
    <w:rsid w:val="004559DA"/>
    <w:pPr>
      <w:widowControl w:val="0"/>
      <w:shd w:val="clear" w:color="auto" w:fill="FFFFFF"/>
      <w:spacing w:line="0" w:lineRule="atLeast"/>
    </w:pPr>
    <w:rPr>
      <w:rFonts w:ascii="Century Gothic" w:eastAsia="Century Gothic" w:hAnsi="Century Gothic" w:cs="Century Gothic"/>
      <w:b/>
      <w:bCs/>
      <w:spacing w:val="-10"/>
      <w:sz w:val="12"/>
      <w:szCs w:val="12"/>
      <w:lang w:eastAsia="en-US" w:bidi="ar-SA"/>
    </w:rPr>
  </w:style>
  <w:style w:type="paragraph" w:customStyle="1" w:styleId="10">
    <w:name w:val="Основной текст (10)"/>
    <w:basedOn w:val="a"/>
    <w:link w:val="10Exact"/>
    <w:rsid w:val="004559DA"/>
    <w:pPr>
      <w:widowControl w:val="0"/>
      <w:shd w:val="clear" w:color="auto" w:fill="FFFFFF"/>
      <w:spacing w:line="110" w:lineRule="exact"/>
    </w:pPr>
    <w:rPr>
      <w:rFonts w:ascii="Lucida Sans Unicode" w:eastAsia="Lucida Sans Unicode" w:hAnsi="Lucida Sans Unicode" w:cs="Lucida Sans Unicode"/>
      <w:spacing w:val="-10"/>
      <w:sz w:val="13"/>
      <w:szCs w:val="13"/>
      <w:lang w:eastAsia="en-US" w:bidi="ar-SA"/>
    </w:rPr>
  </w:style>
  <w:style w:type="paragraph" w:customStyle="1" w:styleId="11">
    <w:name w:val="Основной текст (11)"/>
    <w:basedOn w:val="a"/>
    <w:link w:val="11Exact"/>
    <w:rsid w:val="004559DA"/>
    <w:pPr>
      <w:widowControl w:val="0"/>
      <w:shd w:val="clear" w:color="auto" w:fill="FFFFFF"/>
      <w:spacing w:line="110" w:lineRule="exact"/>
    </w:pPr>
    <w:rPr>
      <w:rFonts w:ascii="Century Gothic" w:eastAsia="Century Gothic" w:hAnsi="Century Gothic" w:cs="Century Gothic"/>
      <w:sz w:val="9"/>
      <w:szCs w:val="9"/>
      <w:lang w:eastAsia="en-US" w:bidi="ar-SA"/>
    </w:rPr>
  </w:style>
  <w:style w:type="paragraph" w:customStyle="1" w:styleId="121">
    <w:name w:val="Основной текст (12)"/>
    <w:basedOn w:val="a"/>
    <w:link w:val="12Exact"/>
    <w:rsid w:val="004559DA"/>
    <w:pPr>
      <w:widowControl w:val="0"/>
      <w:shd w:val="clear" w:color="auto" w:fill="FFFFFF"/>
      <w:spacing w:line="110" w:lineRule="exact"/>
    </w:pPr>
    <w:rPr>
      <w:rFonts w:ascii="Book Antiqua" w:eastAsia="Book Antiqua" w:hAnsi="Book Antiqua" w:cs="Book Antiqua"/>
      <w:b/>
      <w:bCs/>
      <w:sz w:val="14"/>
      <w:szCs w:val="14"/>
      <w:lang w:eastAsia="en-US" w:bidi="ar-SA"/>
    </w:rPr>
  </w:style>
  <w:style w:type="character" w:customStyle="1" w:styleId="411pt">
    <w:name w:val="Основной текст (4) + 11 pt;Не полужирный;Не курсив"/>
    <w:basedOn w:val="4"/>
    <w:rsid w:val="005B3E7B"/>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8Exact">
    <w:name w:val="Основной текст (8) Exact"/>
    <w:basedOn w:val="a0"/>
    <w:link w:val="8"/>
    <w:rsid w:val="00F570B8"/>
    <w:rPr>
      <w:rFonts w:ascii="Book Antiqua" w:eastAsia="Book Antiqua" w:hAnsi="Book Antiqua" w:cs="Book Antiqua"/>
      <w:sz w:val="15"/>
      <w:szCs w:val="15"/>
      <w:shd w:val="clear" w:color="auto" w:fill="FFFFFF"/>
    </w:rPr>
  </w:style>
  <w:style w:type="character" w:customStyle="1" w:styleId="411pt0">
    <w:name w:val="Основной текст (4) + 11 pt"/>
    <w:basedOn w:val="4"/>
    <w:rsid w:val="00F570B8"/>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410pt">
    <w:name w:val="Основной текст (4) + 10 pt;Не полужирный;Не курсив"/>
    <w:basedOn w:val="4"/>
    <w:rsid w:val="00F570B8"/>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eastAsia="ru-RU" w:bidi="ru-RU"/>
    </w:rPr>
  </w:style>
  <w:style w:type="paragraph" w:customStyle="1" w:styleId="8">
    <w:name w:val="Основной текст (8)"/>
    <w:basedOn w:val="a"/>
    <w:link w:val="8Exact"/>
    <w:rsid w:val="00F570B8"/>
    <w:pPr>
      <w:widowControl w:val="0"/>
      <w:shd w:val="clear" w:color="auto" w:fill="FFFFFF"/>
      <w:spacing w:line="0" w:lineRule="atLeast"/>
    </w:pPr>
    <w:rPr>
      <w:rFonts w:ascii="Book Antiqua" w:eastAsia="Book Antiqua" w:hAnsi="Book Antiqua" w:cs="Book Antiqua"/>
      <w:sz w:val="15"/>
      <w:szCs w:val="15"/>
      <w:lang w:eastAsia="en-US" w:bidi="ar-SA"/>
    </w:rPr>
  </w:style>
  <w:style w:type="character" w:customStyle="1" w:styleId="50">
    <w:name w:val="Основной текст (5)_"/>
    <w:basedOn w:val="a0"/>
    <w:rsid w:val="009B34FB"/>
    <w:rPr>
      <w:rFonts w:ascii="Times New Roman" w:eastAsia="Times New Roman" w:hAnsi="Times New Roman" w:cs="Times New Roman"/>
      <w:b/>
      <w:bCs/>
      <w:i/>
      <w:iCs/>
      <w:smallCaps w:val="0"/>
      <w:strike w:val="0"/>
      <w:sz w:val="22"/>
      <w:szCs w:val="22"/>
      <w:u w:val="none"/>
    </w:rPr>
  </w:style>
  <w:style w:type="character" w:customStyle="1" w:styleId="24">
    <w:name w:val="Основной текст (2) + Полужирный;Курсив"/>
    <w:basedOn w:val="2"/>
    <w:rsid w:val="009B34FB"/>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0">
    <w:name w:val="Основной текст (6)_"/>
    <w:basedOn w:val="a0"/>
    <w:rsid w:val="00164416"/>
    <w:rPr>
      <w:rFonts w:ascii="Times New Roman" w:eastAsia="Times New Roman" w:hAnsi="Times New Roman" w:cs="Times New Roman"/>
      <w:b/>
      <w:bCs/>
      <w:i/>
      <w:iCs/>
      <w:smallCaps w:val="0"/>
      <w:strike w:val="0"/>
      <w:sz w:val="21"/>
      <w:szCs w:val="21"/>
      <w:u w:val="none"/>
    </w:rPr>
  </w:style>
  <w:style w:type="character" w:customStyle="1" w:styleId="7SegoeUI9ptExact">
    <w:name w:val="Основной текст (7) + Segoe UI;9 pt;Не полужирный;Курсив Exact"/>
    <w:basedOn w:val="7Exact"/>
    <w:rsid w:val="00512EC3"/>
    <w:rPr>
      <w:rFonts w:ascii="Segoe UI" w:eastAsia="Segoe UI" w:hAnsi="Segoe UI" w:cs="Segoe UI"/>
      <w:b/>
      <w:bCs/>
      <w:i/>
      <w:iCs/>
      <w:smallCaps w:val="0"/>
      <w:strike w:val="0"/>
      <w:color w:val="000000"/>
      <w:spacing w:val="0"/>
      <w:w w:val="100"/>
      <w:position w:val="0"/>
      <w:sz w:val="18"/>
      <w:szCs w:val="18"/>
      <w:u w:val="none"/>
      <w:shd w:val="clear" w:color="auto" w:fill="FFFFFF"/>
      <w:lang w:val="ru-RU" w:eastAsia="ru-RU" w:bidi="ru-RU"/>
    </w:rPr>
  </w:style>
  <w:style w:type="character" w:customStyle="1" w:styleId="50pt">
    <w:name w:val="Основной текст (5) + Интервал 0 pt"/>
    <w:basedOn w:val="50"/>
    <w:rsid w:val="00512EC3"/>
    <w:rPr>
      <w:rFonts w:ascii="MS Reference Sans Serif" w:eastAsia="MS Reference Sans Serif" w:hAnsi="MS Reference Sans Serif" w:cs="MS Reference Sans Serif"/>
      <w:b w:val="0"/>
      <w:bCs w:val="0"/>
      <w:i w:val="0"/>
      <w:iCs w:val="0"/>
      <w:smallCaps w:val="0"/>
      <w:strike w:val="0"/>
      <w:color w:val="000000"/>
      <w:spacing w:val="0"/>
      <w:w w:val="80"/>
      <w:position w:val="0"/>
      <w:sz w:val="17"/>
      <w:szCs w:val="17"/>
      <w:u w:val="none"/>
      <w:lang w:val="ru-RU" w:eastAsia="ru-RU" w:bidi="ru-RU"/>
    </w:rPr>
  </w:style>
  <w:style w:type="paragraph" w:styleId="ac">
    <w:name w:val="List Paragraph"/>
    <w:basedOn w:val="a"/>
    <w:uiPriority w:val="34"/>
    <w:qFormat/>
    <w:rsid w:val="009201F9"/>
    <w:pPr>
      <w:ind w:left="720"/>
      <w:contextualSpacing/>
    </w:pPr>
  </w:style>
  <w:style w:type="character" w:styleId="ad">
    <w:name w:val="Hyperlink"/>
    <w:basedOn w:val="a0"/>
    <w:uiPriority w:val="99"/>
    <w:unhideWhenUsed/>
    <w:rsid w:val="009201F9"/>
    <w:rPr>
      <w:color w:val="0000FF" w:themeColor="hyperlink"/>
      <w:u w:val="single"/>
    </w:rPr>
  </w:style>
  <w:style w:type="paragraph" w:styleId="ae">
    <w:name w:val="Balloon Text"/>
    <w:basedOn w:val="a"/>
    <w:link w:val="af"/>
    <w:uiPriority w:val="99"/>
    <w:semiHidden/>
    <w:unhideWhenUsed/>
    <w:rsid w:val="00316EBA"/>
    <w:pPr>
      <w:spacing w:line="240" w:lineRule="auto"/>
    </w:pPr>
    <w:rPr>
      <w:rFonts w:ascii="Tahoma" w:hAnsi="Tahoma" w:cs="Tahoma"/>
      <w:sz w:val="16"/>
      <w:szCs w:val="16"/>
    </w:rPr>
  </w:style>
  <w:style w:type="character" w:customStyle="1" w:styleId="af">
    <w:name w:val="Текст выноски Знак"/>
    <w:basedOn w:val="a0"/>
    <w:link w:val="ae"/>
    <w:uiPriority w:val="99"/>
    <w:semiHidden/>
    <w:rsid w:val="00316EBA"/>
    <w:rPr>
      <w:rFonts w:ascii="Tahoma" w:hAnsi="Tahoma" w:cs="Tahoma"/>
      <w:sz w:val="16"/>
      <w:szCs w:val="16"/>
      <w:lang w:eastAsia="ru-RU" w:bidi="ru-RU"/>
    </w:rPr>
  </w:style>
  <w:style w:type="table" w:customStyle="1" w:styleId="1">
    <w:name w:val="Сетка таблицы1"/>
    <w:basedOn w:val="a1"/>
    <w:next w:val="a8"/>
    <w:uiPriority w:val="59"/>
    <w:rsid w:val="00DE4860"/>
    <w:pPr>
      <w:spacing w:line="240" w:lineRule="auto"/>
    </w:pPr>
    <w:rPr>
      <w:rFonts w:eastAsia="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0pt">
    <w:name w:val="Заголовок №1 (4) + Интервал 0 pt"/>
    <w:basedOn w:val="a0"/>
    <w:rsid w:val="00D76637"/>
    <w:rPr>
      <w:rFonts w:eastAsia="Times New Roman"/>
      <w:b/>
      <w:bCs/>
      <w:color w:val="000000"/>
      <w:spacing w:val="-10"/>
      <w:w w:val="100"/>
      <w:position w:val="0"/>
      <w:sz w:val="42"/>
      <w:szCs w:val="42"/>
      <w:shd w:val="clear" w:color="auto" w:fill="FFFFFF"/>
      <w:lang w:val="ru-RU" w:eastAsia="ru-RU" w:bidi="ru-RU"/>
    </w:rPr>
  </w:style>
  <w:style w:type="numbering" w:customStyle="1" w:styleId="13">
    <w:name w:val="Нет списка1"/>
    <w:next w:val="a2"/>
    <w:uiPriority w:val="99"/>
    <w:semiHidden/>
    <w:unhideWhenUsed/>
    <w:rsid w:val="00D7663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y.gov.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economy.gov.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9AF70-2E44-4FB8-B0FF-E4C5E1C05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11</Pages>
  <Words>11871</Words>
  <Characters>67667</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777</cp:lastModifiedBy>
  <cp:revision>9</cp:revision>
  <cp:lastPrinted>2014-12-23T11:14:00Z</cp:lastPrinted>
  <dcterms:created xsi:type="dcterms:W3CDTF">2014-12-23T07:09:00Z</dcterms:created>
  <dcterms:modified xsi:type="dcterms:W3CDTF">2023-09-18T11:35:00Z</dcterms:modified>
</cp:coreProperties>
</file>