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57B" w:rsidRPr="00E2165F" w:rsidRDefault="00F4657B" w:rsidP="00F4657B">
      <w:pPr>
        <w:jc w:val="center"/>
        <w:rPr>
          <w:rFonts w:ascii="Arial" w:hAnsi="Arial" w:cs="Arial"/>
        </w:rPr>
      </w:pPr>
      <w:bookmarkStart w:id="0" w:name="_GoBack"/>
      <w:r w:rsidRPr="00E2165F">
        <w:rPr>
          <w:rFonts w:ascii="Arial" w:hAnsi="Arial" w:cs="Arial"/>
        </w:rPr>
        <w:t>АДМИНИСТРАЦИЯ</w:t>
      </w:r>
    </w:p>
    <w:p w:rsidR="00F4657B" w:rsidRPr="00E2165F" w:rsidRDefault="00F4657B" w:rsidP="00F4657B">
      <w:pPr>
        <w:jc w:val="center"/>
        <w:rPr>
          <w:rFonts w:ascii="Arial" w:hAnsi="Arial" w:cs="Arial"/>
        </w:rPr>
      </w:pPr>
      <w:r w:rsidRPr="00E2165F">
        <w:rPr>
          <w:rFonts w:ascii="Arial" w:hAnsi="Arial" w:cs="Arial"/>
        </w:rPr>
        <w:t>ВОЗНЕСЕНСКОГО СЕЛЬСОВЕТА</w:t>
      </w:r>
    </w:p>
    <w:p w:rsidR="00F4657B" w:rsidRPr="00E2165F" w:rsidRDefault="00F4657B" w:rsidP="00F4657B">
      <w:pPr>
        <w:jc w:val="center"/>
        <w:rPr>
          <w:rFonts w:ascii="Arial" w:hAnsi="Arial" w:cs="Arial"/>
        </w:rPr>
      </w:pPr>
      <w:r w:rsidRPr="00E2165F">
        <w:rPr>
          <w:rFonts w:ascii="Arial" w:hAnsi="Arial" w:cs="Arial"/>
        </w:rPr>
        <w:t>БЕРЕЗОВСКИЙ РАЙОН</w:t>
      </w:r>
    </w:p>
    <w:p w:rsidR="00F4657B" w:rsidRPr="00E2165F" w:rsidRDefault="00F4657B" w:rsidP="00F4657B">
      <w:pPr>
        <w:jc w:val="center"/>
        <w:rPr>
          <w:rFonts w:ascii="Arial" w:hAnsi="Arial" w:cs="Arial"/>
        </w:rPr>
      </w:pPr>
      <w:r w:rsidRPr="00E2165F">
        <w:rPr>
          <w:rFonts w:ascii="Arial" w:hAnsi="Arial" w:cs="Arial"/>
        </w:rPr>
        <w:t>КРАСНОЯРСКИЙ КРАЙ</w:t>
      </w:r>
    </w:p>
    <w:p w:rsidR="00F4657B" w:rsidRPr="00E2165F" w:rsidRDefault="00F4657B" w:rsidP="00F4657B">
      <w:pPr>
        <w:jc w:val="center"/>
        <w:rPr>
          <w:rFonts w:ascii="Arial" w:hAnsi="Arial" w:cs="Arial"/>
        </w:rPr>
      </w:pPr>
    </w:p>
    <w:p w:rsidR="00F4657B" w:rsidRPr="00E2165F" w:rsidRDefault="00F4657B" w:rsidP="00F4657B">
      <w:pPr>
        <w:jc w:val="center"/>
        <w:rPr>
          <w:rFonts w:ascii="Arial" w:hAnsi="Arial" w:cs="Arial"/>
        </w:rPr>
      </w:pPr>
      <w:r w:rsidRPr="00E2165F">
        <w:rPr>
          <w:rFonts w:ascii="Arial" w:hAnsi="Arial" w:cs="Arial"/>
        </w:rPr>
        <w:t>ПОСТАНОВЛЕНИЕ</w:t>
      </w:r>
    </w:p>
    <w:p w:rsidR="00085280" w:rsidRPr="00E2165F" w:rsidRDefault="00085280" w:rsidP="00F4657B">
      <w:pPr>
        <w:jc w:val="center"/>
        <w:rPr>
          <w:rFonts w:ascii="Arial" w:hAnsi="Arial" w:cs="Arial"/>
          <w:i/>
          <w:lang w:val="en-US"/>
        </w:rPr>
      </w:pPr>
    </w:p>
    <w:p w:rsidR="00F4657B" w:rsidRPr="00E2165F" w:rsidRDefault="00085280" w:rsidP="00E2165F">
      <w:pPr>
        <w:rPr>
          <w:rFonts w:ascii="Arial" w:hAnsi="Arial" w:cs="Arial"/>
        </w:rPr>
      </w:pPr>
      <w:r w:rsidRPr="00E2165F">
        <w:rPr>
          <w:rFonts w:ascii="Arial" w:hAnsi="Arial" w:cs="Arial"/>
        </w:rPr>
        <w:t xml:space="preserve"> </w:t>
      </w:r>
      <w:r w:rsidR="00F4657B" w:rsidRPr="00E2165F">
        <w:rPr>
          <w:rFonts w:ascii="Arial" w:hAnsi="Arial" w:cs="Arial"/>
        </w:rPr>
        <w:t>«</w:t>
      </w:r>
      <w:r w:rsidR="00E2165F" w:rsidRPr="00E2165F">
        <w:rPr>
          <w:rFonts w:ascii="Arial" w:hAnsi="Arial" w:cs="Arial"/>
        </w:rPr>
        <w:t>13</w:t>
      </w:r>
      <w:r w:rsidR="00F4657B" w:rsidRPr="00E2165F">
        <w:rPr>
          <w:rFonts w:ascii="Arial" w:hAnsi="Arial" w:cs="Arial"/>
        </w:rPr>
        <w:t>»</w:t>
      </w:r>
      <w:r w:rsidR="00E2165F" w:rsidRPr="00E2165F">
        <w:rPr>
          <w:rFonts w:ascii="Arial" w:hAnsi="Arial" w:cs="Arial"/>
        </w:rPr>
        <w:t>12.</w:t>
      </w:r>
      <w:r w:rsidR="00F4657B" w:rsidRPr="00E2165F">
        <w:rPr>
          <w:rFonts w:ascii="Arial" w:hAnsi="Arial" w:cs="Arial"/>
        </w:rPr>
        <w:t>2021 г.</w:t>
      </w:r>
      <w:r w:rsidR="00F4657B" w:rsidRPr="00E2165F">
        <w:rPr>
          <w:rFonts w:ascii="Arial" w:hAnsi="Arial" w:cs="Arial"/>
        </w:rPr>
        <w:tab/>
      </w:r>
      <w:r w:rsidR="00F4657B" w:rsidRPr="00E2165F">
        <w:rPr>
          <w:rFonts w:ascii="Arial" w:hAnsi="Arial" w:cs="Arial"/>
        </w:rPr>
        <w:tab/>
      </w:r>
      <w:r w:rsidR="00E2165F" w:rsidRPr="00E2165F">
        <w:rPr>
          <w:rFonts w:ascii="Arial" w:hAnsi="Arial" w:cs="Arial"/>
        </w:rPr>
        <w:tab/>
      </w:r>
      <w:proofErr w:type="gramStart"/>
      <w:r w:rsidR="00F4657B" w:rsidRPr="00E2165F">
        <w:rPr>
          <w:rFonts w:ascii="Arial" w:hAnsi="Arial" w:cs="Arial"/>
        </w:rPr>
        <w:t>с</w:t>
      </w:r>
      <w:proofErr w:type="gramEnd"/>
      <w:r w:rsidR="00F4657B" w:rsidRPr="00E2165F">
        <w:rPr>
          <w:rFonts w:ascii="Arial" w:hAnsi="Arial" w:cs="Arial"/>
        </w:rPr>
        <w:t>. Вознесенка</w:t>
      </w:r>
      <w:r w:rsidR="00F4657B" w:rsidRPr="00E2165F">
        <w:rPr>
          <w:rFonts w:ascii="Arial" w:hAnsi="Arial" w:cs="Arial"/>
        </w:rPr>
        <w:tab/>
      </w:r>
      <w:r w:rsidR="00F4657B" w:rsidRPr="00E2165F">
        <w:rPr>
          <w:rFonts w:ascii="Arial" w:hAnsi="Arial" w:cs="Arial"/>
        </w:rPr>
        <w:tab/>
      </w:r>
      <w:r w:rsidR="00F4657B" w:rsidRPr="00E2165F">
        <w:rPr>
          <w:rFonts w:ascii="Arial" w:hAnsi="Arial" w:cs="Arial"/>
        </w:rPr>
        <w:tab/>
      </w:r>
      <w:r w:rsidR="00E2165F" w:rsidRPr="00E2165F">
        <w:rPr>
          <w:rFonts w:ascii="Arial" w:hAnsi="Arial" w:cs="Arial"/>
        </w:rPr>
        <w:tab/>
      </w:r>
      <w:r w:rsidR="00E2165F" w:rsidRPr="00E2165F">
        <w:rPr>
          <w:rFonts w:ascii="Arial" w:hAnsi="Arial" w:cs="Arial"/>
        </w:rPr>
        <w:tab/>
      </w:r>
      <w:r w:rsidR="00F4657B" w:rsidRPr="00E2165F">
        <w:rPr>
          <w:rFonts w:ascii="Arial" w:hAnsi="Arial" w:cs="Arial"/>
        </w:rPr>
        <w:t xml:space="preserve">№ </w:t>
      </w:r>
      <w:r w:rsidR="00E2165F" w:rsidRPr="00E2165F">
        <w:rPr>
          <w:rFonts w:ascii="Arial" w:hAnsi="Arial" w:cs="Arial"/>
        </w:rPr>
        <w:t>283</w:t>
      </w:r>
    </w:p>
    <w:p w:rsidR="006B4FA8" w:rsidRPr="00E2165F" w:rsidRDefault="006B4FA8" w:rsidP="006B4FA8">
      <w:pPr>
        <w:rPr>
          <w:rFonts w:ascii="Arial" w:hAnsi="Arial" w:cs="Arial"/>
        </w:rPr>
      </w:pPr>
    </w:p>
    <w:p w:rsidR="006B4FA8" w:rsidRPr="00E2165F" w:rsidRDefault="001D7B79" w:rsidP="00235D35">
      <w:pPr>
        <w:pStyle w:val="ConsPlusNormal"/>
        <w:ind w:right="-2" w:firstLine="0"/>
        <w:jc w:val="both"/>
        <w:rPr>
          <w:bCs/>
          <w:sz w:val="24"/>
          <w:szCs w:val="24"/>
        </w:rPr>
      </w:pPr>
      <w:r w:rsidRPr="00E2165F">
        <w:rPr>
          <w:bCs/>
          <w:sz w:val="24"/>
          <w:szCs w:val="24"/>
        </w:rPr>
        <w:t xml:space="preserve">О внесении изменений в постановление </w:t>
      </w:r>
      <w:r w:rsidR="00493180" w:rsidRPr="00E2165F">
        <w:rPr>
          <w:bCs/>
          <w:sz w:val="24"/>
          <w:szCs w:val="24"/>
        </w:rPr>
        <w:t xml:space="preserve">администрации Вознесенского сельсовета </w:t>
      </w:r>
      <w:r w:rsidRPr="00E2165F">
        <w:rPr>
          <w:bCs/>
          <w:sz w:val="24"/>
          <w:szCs w:val="24"/>
        </w:rPr>
        <w:t>от 28.08.2017 № 70 «</w:t>
      </w:r>
      <w:r w:rsidR="006B4FA8" w:rsidRPr="00E2165F">
        <w:rPr>
          <w:bCs/>
          <w:sz w:val="24"/>
          <w:szCs w:val="24"/>
        </w:rPr>
        <w:t>Об утверждении Административного регламента по предоставлению муниципальной услуги «</w:t>
      </w:r>
      <w:r w:rsidR="00235D35" w:rsidRPr="00E2165F">
        <w:rPr>
          <w:bCs/>
          <w:sz w:val="24"/>
          <w:szCs w:val="24"/>
        </w:rPr>
        <w:t>Выдача разрешений на проведение земляных работ»</w:t>
      </w:r>
      <w:r w:rsidR="006B4FA8" w:rsidRPr="00E2165F">
        <w:rPr>
          <w:bCs/>
          <w:sz w:val="24"/>
          <w:szCs w:val="24"/>
        </w:rPr>
        <w:t>»</w:t>
      </w:r>
    </w:p>
    <w:p w:rsidR="006B4FA8" w:rsidRPr="00E2165F" w:rsidRDefault="006B4FA8" w:rsidP="006B4FA8">
      <w:pPr>
        <w:rPr>
          <w:rFonts w:ascii="Arial" w:hAnsi="Arial" w:cs="Arial"/>
        </w:rPr>
      </w:pPr>
    </w:p>
    <w:p w:rsidR="001D7B79" w:rsidRPr="00E2165F" w:rsidRDefault="00E44949" w:rsidP="00A07A0D">
      <w:pPr>
        <w:pStyle w:val="ConsPlusNormal"/>
        <w:ind w:right="-2" w:firstLine="708"/>
        <w:jc w:val="both"/>
        <w:rPr>
          <w:bCs/>
          <w:sz w:val="24"/>
          <w:szCs w:val="24"/>
        </w:rPr>
      </w:pPr>
      <w:r w:rsidRPr="00E2165F">
        <w:rPr>
          <w:sz w:val="24"/>
          <w:szCs w:val="24"/>
        </w:rPr>
        <w:t>В</w:t>
      </w:r>
      <w:r w:rsidR="006B4FA8" w:rsidRPr="00E2165F">
        <w:rPr>
          <w:sz w:val="24"/>
          <w:szCs w:val="24"/>
        </w:rPr>
        <w:t xml:space="preserve"> соответствии с Земельным </w:t>
      </w:r>
      <w:hyperlink r:id="rId9" w:history="1">
        <w:r w:rsidR="006B4FA8" w:rsidRPr="00E2165F">
          <w:rPr>
            <w:sz w:val="24"/>
            <w:szCs w:val="24"/>
          </w:rPr>
          <w:t>кодексом</w:t>
        </w:r>
      </w:hyperlink>
      <w:r w:rsidR="006B4FA8" w:rsidRPr="00E2165F">
        <w:rPr>
          <w:sz w:val="24"/>
          <w:szCs w:val="24"/>
        </w:rPr>
        <w:t xml:space="preserve"> РФ, Федеральным </w:t>
      </w:r>
      <w:hyperlink r:id="rId10" w:history="1">
        <w:r w:rsidR="006B4FA8" w:rsidRPr="00E2165F">
          <w:rPr>
            <w:sz w:val="24"/>
            <w:szCs w:val="24"/>
          </w:rPr>
          <w:t>законом</w:t>
        </w:r>
      </w:hyperlink>
      <w:r w:rsidR="003452FC" w:rsidRPr="00E2165F">
        <w:rPr>
          <w:sz w:val="24"/>
          <w:szCs w:val="24"/>
        </w:rPr>
        <w:t xml:space="preserve"> от 27.07.2010 № </w:t>
      </w:r>
      <w:r w:rsidR="006B4FA8" w:rsidRPr="00E2165F">
        <w:rPr>
          <w:sz w:val="24"/>
          <w:szCs w:val="24"/>
        </w:rPr>
        <w:t xml:space="preserve">210-ФЗ "Об организации предоставления государственных и муниципальных услуг", </w:t>
      </w:r>
      <w:hyperlink r:id="rId11" w:history="1">
        <w:r w:rsidR="006B4FA8" w:rsidRPr="00E2165F">
          <w:rPr>
            <w:sz w:val="24"/>
            <w:szCs w:val="24"/>
          </w:rPr>
          <w:t>Постановлением</w:t>
        </w:r>
      </w:hyperlink>
      <w:r w:rsidR="006B4FA8" w:rsidRPr="00E2165F">
        <w:rPr>
          <w:sz w:val="24"/>
          <w:szCs w:val="24"/>
        </w:rPr>
        <w:t xml:space="preserve"> администрации Вознесенского сельсовета от</w:t>
      </w:r>
      <w:r w:rsidR="006B4FA8" w:rsidRPr="00E2165F">
        <w:rPr>
          <w:color w:val="FF0000"/>
          <w:sz w:val="24"/>
          <w:szCs w:val="24"/>
        </w:rPr>
        <w:t xml:space="preserve"> </w:t>
      </w:r>
      <w:r w:rsidR="006B4FA8" w:rsidRPr="00E2165F">
        <w:rPr>
          <w:sz w:val="24"/>
          <w:szCs w:val="24"/>
        </w:rPr>
        <w:t>22.05.2014</w:t>
      </w:r>
      <w:r w:rsidR="00E93C5F" w:rsidRPr="00E2165F">
        <w:rPr>
          <w:sz w:val="24"/>
          <w:szCs w:val="24"/>
        </w:rPr>
        <w:t xml:space="preserve"> </w:t>
      </w:r>
      <w:r w:rsidR="006B4FA8" w:rsidRPr="00E2165F">
        <w:rPr>
          <w:sz w:val="24"/>
          <w:szCs w:val="24"/>
        </w:rPr>
        <w:t>№ 40 "Об утверждении Порядка разработки и утверждения административных регламентов предоставления муниципальных услуг", руководствуясь Уставом Вознесенского сельсовета</w:t>
      </w:r>
      <w:r w:rsidR="0086127D" w:rsidRPr="00E2165F">
        <w:rPr>
          <w:sz w:val="24"/>
          <w:szCs w:val="24"/>
        </w:rPr>
        <w:t xml:space="preserve"> Березовского района Красноярского края</w:t>
      </w:r>
      <w:r w:rsidR="006B4FA8" w:rsidRPr="00E2165F">
        <w:rPr>
          <w:sz w:val="24"/>
          <w:szCs w:val="24"/>
        </w:rPr>
        <w:t>,</w:t>
      </w:r>
    </w:p>
    <w:p w:rsidR="001D7B79" w:rsidRPr="00E2165F" w:rsidRDefault="001D7B79" w:rsidP="0086127D">
      <w:pPr>
        <w:pStyle w:val="ConsPlusNormal"/>
        <w:ind w:firstLine="0"/>
        <w:jc w:val="both"/>
        <w:rPr>
          <w:sz w:val="24"/>
          <w:szCs w:val="24"/>
        </w:rPr>
      </w:pPr>
    </w:p>
    <w:p w:rsidR="006B4FA8" w:rsidRPr="00E2165F" w:rsidRDefault="006B4FA8" w:rsidP="006B4FA8">
      <w:pPr>
        <w:ind w:firstLine="709"/>
        <w:jc w:val="center"/>
        <w:rPr>
          <w:rFonts w:ascii="Arial" w:hAnsi="Arial" w:cs="Arial"/>
        </w:rPr>
      </w:pPr>
      <w:r w:rsidRPr="00E2165F">
        <w:rPr>
          <w:rFonts w:ascii="Arial" w:hAnsi="Arial" w:cs="Arial"/>
        </w:rPr>
        <w:t>ПОСТАНОВЛЯЮ:</w:t>
      </w:r>
    </w:p>
    <w:p w:rsidR="006B4FA8" w:rsidRPr="00E2165F" w:rsidRDefault="006B4FA8" w:rsidP="006B4FA8">
      <w:pPr>
        <w:ind w:firstLine="709"/>
        <w:jc w:val="center"/>
        <w:rPr>
          <w:rFonts w:ascii="Arial" w:hAnsi="Arial" w:cs="Arial"/>
        </w:rPr>
      </w:pPr>
    </w:p>
    <w:p w:rsidR="00F4657B" w:rsidRPr="00E2165F" w:rsidRDefault="00F4657B" w:rsidP="00F4657B">
      <w:pPr>
        <w:pStyle w:val="af4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 w:val="0"/>
        <w:jc w:val="both"/>
        <w:outlineLvl w:val="1"/>
        <w:rPr>
          <w:rFonts w:ascii="Arial" w:hAnsi="Arial" w:cs="Arial"/>
          <w:color w:val="000000"/>
        </w:rPr>
      </w:pPr>
      <w:proofErr w:type="gramStart"/>
      <w:r w:rsidRPr="00E2165F">
        <w:rPr>
          <w:rFonts w:ascii="Arial" w:hAnsi="Arial" w:cs="Arial"/>
        </w:rPr>
        <w:t xml:space="preserve">Внести изменения в п. 1.8. раздела 1 приложения к постановлению администрации Вознесенского сельсовета от 28.08.2017 № 70 </w:t>
      </w:r>
      <w:r w:rsidRPr="00E2165F">
        <w:rPr>
          <w:rFonts w:ascii="Arial" w:hAnsi="Arial" w:cs="Arial"/>
          <w:bCs/>
        </w:rPr>
        <w:t>«Об утверждении Административного регламента по предоставлению муниципальной услуги «Выдача разрешений на проведение земляных работ»»</w:t>
      </w:r>
      <w:r w:rsidR="00E93C5F" w:rsidRPr="00E2165F">
        <w:rPr>
          <w:rFonts w:ascii="Arial" w:hAnsi="Arial" w:cs="Arial"/>
          <w:bCs/>
        </w:rPr>
        <w:t xml:space="preserve"> </w:t>
      </w:r>
      <w:r w:rsidRPr="00E2165F">
        <w:rPr>
          <w:rFonts w:ascii="Arial" w:hAnsi="Arial" w:cs="Arial"/>
        </w:rPr>
        <w:t>слова «</w:t>
      </w:r>
      <w:r w:rsidR="00030D6F" w:rsidRPr="00E2165F">
        <w:rPr>
          <w:rFonts w:ascii="Arial" w:hAnsi="Arial" w:cs="Arial"/>
        </w:rPr>
        <w:t>специалиста администрации Вознесенского сельсовета по земельным, имущественным и жилищным вопросам</w:t>
      </w:r>
      <w:r w:rsidRPr="00E2165F">
        <w:rPr>
          <w:rFonts w:ascii="Arial" w:hAnsi="Arial" w:cs="Arial"/>
        </w:rPr>
        <w:t>» читать в следующей редакции: «в</w:t>
      </w:r>
      <w:r w:rsidRPr="00E2165F">
        <w:rPr>
          <w:rFonts w:ascii="Arial" w:hAnsi="Arial" w:cs="Arial"/>
          <w:color w:val="000000"/>
          <w:shd w:val="clear" w:color="auto" w:fill="FFFFFF"/>
        </w:rPr>
        <w:t>едущего специалиста</w:t>
      </w:r>
      <w:r w:rsidRPr="00E2165F">
        <w:rPr>
          <w:rFonts w:ascii="Arial" w:hAnsi="Arial" w:cs="Arial"/>
        </w:rPr>
        <w:t xml:space="preserve"> - специалиста по земельным, имущественным и жилищным вопросам администрации Вознесенского сельсовета Березовского района Красноярского</w:t>
      </w:r>
      <w:proofErr w:type="gramEnd"/>
      <w:r w:rsidRPr="00E2165F">
        <w:rPr>
          <w:rFonts w:ascii="Arial" w:hAnsi="Arial" w:cs="Arial"/>
        </w:rPr>
        <w:t xml:space="preserve"> края».</w:t>
      </w:r>
    </w:p>
    <w:p w:rsidR="00A07A0D" w:rsidRPr="00E2165F" w:rsidRDefault="00F4657B" w:rsidP="00F4657B">
      <w:pPr>
        <w:pStyle w:val="af4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Arial" w:hAnsi="Arial" w:cs="Arial"/>
        </w:rPr>
      </w:pPr>
      <w:r w:rsidRPr="00E2165F">
        <w:rPr>
          <w:rFonts w:ascii="Arial" w:hAnsi="Arial" w:cs="Arial"/>
        </w:rPr>
        <w:t xml:space="preserve">Изложить раздел 2 приложения к постановлению администрации Вознесенского сельсовета </w:t>
      </w:r>
      <w:r w:rsidR="00A07A0D" w:rsidRPr="00E2165F">
        <w:rPr>
          <w:rFonts w:ascii="Arial" w:hAnsi="Arial" w:cs="Arial"/>
        </w:rPr>
        <w:t xml:space="preserve">от </w:t>
      </w:r>
      <w:r w:rsidR="005B0A96" w:rsidRPr="00E2165F">
        <w:rPr>
          <w:rFonts w:ascii="Arial" w:hAnsi="Arial" w:cs="Arial"/>
        </w:rPr>
        <w:t>28</w:t>
      </w:r>
      <w:r w:rsidR="00A07A0D" w:rsidRPr="00E2165F">
        <w:rPr>
          <w:rFonts w:ascii="Arial" w:hAnsi="Arial" w:cs="Arial"/>
        </w:rPr>
        <w:t>.0</w:t>
      </w:r>
      <w:r w:rsidR="005B0A96" w:rsidRPr="00E2165F">
        <w:rPr>
          <w:rFonts w:ascii="Arial" w:hAnsi="Arial" w:cs="Arial"/>
        </w:rPr>
        <w:t>8</w:t>
      </w:r>
      <w:r w:rsidR="00A07A0D" w:rsidRPr="00E2165F">
        <w:rPr>
          <w:rFonts w:ascii="Arial" w:hAnsi="Arial" w:cs="Arial"/>
        </w:rPr>
        <w:t>.201</w:t>
      </w:r>
      <w:r w:rsidR="005B0A96" w:rsidRPr="00E2165F">
        <w:rPr>
          <w:rFonts w:ascii="Arial" w:hAnsi="Arial" w:cs="Arial"/>
        </w:rPr>
        <w:t>7</w:t>
      </w:r>
      <w:r w:rsidR="00A07A0D" w:rsidRPr="00E2165F">
        <w:rPr>
          <w:rFonts w:ascii="Arial" w:hAnsi="Arial" w:cs="Arial"/>
        </w:rPr>
        <w:t xml:space="preserve"> № </w:t>
      </w:r>
      <w:r w:rsidR="005B0A96" w:rsidRPr="00E2165F">
        <w:rPr>
          <w:rFonts w:ascii="Arial" w:hAnsi="Arial" w:cs="Arial"/>
        </w:rPr>
        <w:t>70</w:t>
      </w:r>
      <w:r w:rsidR="00A07A0D" w:rsidRPr="00E2165F">
        <w:rPr>
          <w:rFonts w:ascii="Arial" w:hAnsi="Arial" w:cs="Arial"/>
        </w:rPr>
        <w:t xml:space="preserve"> </w:t>
      </w:r>
      <w:r w:rsidRPr="00E2165F">
        <w:rPr>
          <w:rFonts w:ascii="Arial" w:hAnsi="Arial" w:cs="Arial"/>
          <w:bCs/>
        </w:rPr>
        <w:t xml:space="preserve">«Об утверждении Административного регламента по предоставлению муниципальной услуги «Выдача разрешений на проведение земляных работ»» </w:t>
      </w:r>
      <w:r w:rsidR="00A07A0D" w:rsidRPr="00E2165F">
        <w:rPr>
          <w:rFonts w:ascii="Arial" w:hAnsi="Arial" w:cs="Arial"/>
        </w:rPr>
        <w:t>в следующей редакции</w:t>
      </w:r>
      <w:r w:rsidR="005B0A96" w:rsidRPr="00E2165F">
        <w:rPr>
          <w:rFonts w:ascii="Arial" w:hAnsi="Arial" w:cs="Arial"/>
        </w:rPr>
        <w:t>:</w:t>
      </w:r>
    </w:p>
    <w:p w:rsidR="00030D6F" w:rsidRPr="00E2165F" w:rsidRDefault="00030D6F" w:rsidP="00030D6F">
      <w:pPr>
        <w:autoSpaceDE w:val="0"/>
        <w:autoSpaceDN w:val="0"/>
        <w:adjustRightInd w:val="0"/>
        <w:outlineLvl w:val="1"/>
        <w:rPr>
          <w:rFonts w:ascii="Arial" w:hAnsi="Arial" w:cs="Arial"/>
        </w:rPr>
      </w:pPr>
      <w:r w:rsidRPr="00E2165F">
        <w:rPr>
          <w:rFonts w:ascii="Arial" w:hAnsi="Arial" w:cs="Arial"/>
        </w:rPr>
        <w:t>«2. Стандарт предоставления муниципальной услуги</w:t>
      </w:r>
    </w:p>
    <w:p w:rsidR="00030D6F" w:rsidRPr="00E2165F" w:rsidRDefault="00030D6F" w:rsidP="00030D6F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030D6F" w:rsidRPr="00E2165F" w:rsidRDefault="00030D6F" w:rsidP="00030D6F">
      <w:pPr>
        <w:pStyle w:val="ConsPlusNormal"/>
        <w:ind w:firstLine="540"/>
        <w:jc w:val="both"/>
        <w:rPr>
          <w:sz w:val="24"/>
          <w:szCs w:val="24"/>
        </w:rPr>
      </w:pPr>
      <w:r w:rsidRPr="00E2165F">
        <w:rPr>
          <w:sz w:val="24"/>
          <w:szCs w:val="24"/>
        </w:rPr>
        <w:t>2.1. Наименование муниципальной услуги: "</w:t>
      </w:r>
      <w:r w:rsidRPr="00E2165F">
        <w:rPr>
          <w:color w:val="000000"/>
          <w:sz w:val="24"/>
          <w:szCs w:val="24"/>
        </w:rPr>
        <w:t>Выдача разрешений на проведение земляных работ</w:t>
      </w:r>
      <w:r w:rsidRPr="00E2165F">
        <w:rPr>
          <w:sz w:val="24"/>
          <w:szCs w:val="24"/>
        </w:rPr>
        <w:t>" (далее – муниципальная услуга).</w:t>
      </w:r>
    </w:p>
    <w:p w:rsidR="00030D6F" w:rsidRPr="00E2165F" w:rsidRDefault="00030D6F" w:rsidP="00030D6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E2165F">
        <w:rPr>
          <w:rFonts w:ascii="Arial" w:hAnsi="Arial" w:cs="Arial"/>
        </w:rPr>
        <w:t>2.2. Предоставление муниципальной услуги осуществляется администрацией Вознесенского сельсовета Березовского района Красноярского края (далее - администрация). Ответственным исполнителем муниципальной услуги является специалист.</w:t>
      </w:r>
    </w:p>
    <w:p w:rsidR="00030D6F" w:rsidRPr="00E2165F" w:rsidRDefault="00030D6F" w:rsidP="00030D6F">
      <w:pPr>
        <w:pStyle w:val="ConsPlusNormal"/>
        <w:ind w:firstLine="540"/>
        <w:jc w:val="both"/>
        <w:rPr>
          <w:sz w:val="24"/>
          <w:szCs w:val="24"/>
        </w:rPr>
      </w:pPr>
      <w:r w:rsidRPr="00E2165F">
        <w:rPr>
          <w:sz w:val="24"/>
          <w:szCs w:val="24"/>
        </w:rPr>
        <w:t>2.3. Информация о месте нахождения, графике работы, номерах телефонов, адресах электронной почты и официального сайта администрации Вознесенского сельсовета.</w:t>
      </w:r>
    </w:p>
    <w:p w:rsidR="00030D6F" w:rsidRPr="00E2165F" w:rsidRDefault="00030D6F" w:rsidP="00030D6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E2165F">
        <w:rPr>
          <w:rFonts w:ascii="Arial" w:hAnsi="Arial" w:cs="Arial"/>
        </w:rPr>
        <w:t xml:space="preserve">Место нахождения: Красноярский край, Березовский район, </w:t>
      </w:r>
      <w:proofErr w:type="gramStart"/>
      <w:r w:rsidRPr="00E2165F">
        <w:rPr>
          <w:rFonts w:ascii="Arial" w:hAnsi="Arial" w:cs="Arial"/>
        </w:rPr>
        <w:t>с</w:t>
      </w:r>
      <w:proofErr w:type="gramEnd"/>
      <w:r w:rsidRPr="00E2165F">
        <w:rPr>
          <w:rFonts w:ascii="Arial" w:hAnsi="Arial" w:cs="Arial"/>
        </w:rPr>
        <w:t xml:space="preserve">. Вознесенка, ул. Солнечная, 1 «А», </w:t>
      </w:r>
      <w:proofErr w:type="spellStart"/>
      <w:r w:rsidRPr="00E2165F">
        <w:rPr>
          <w:rFonts w:ascii="Arial" w:hAnsi="Arial" w:cs="Arial"/>
        </w:rPr>
        <w:t>каб</w:t>
      </w:r>
      <w:proofErr w:type="spellEnd"/>
      <w:r w:rsidRPr="00E2165F">
        <w:rPr>
          <w:rFonts w:ascii="Arial" w:hAnsi="Arial" w:cs="Arial"/>
        </w:rPr>
        <w:t>. 1.</w:t>
      </w:r>
    </w:p>
    <w:p w:rsidR="00030D6F" w:rsidRPr="00E2165F" w:rsidRDefault="00030D6F" w:rsidP="00030D6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E2165F">
        <w:rPr>
          <w:rFonts w:ascii="Arial" w:hAnsi="Arial" w:cs="Arial"/>
        </w:rPr>
        <w:t xml:space="preserve">Почтовый адрес: Красноярский край, Березовский район, </w:t>
      </w:r>
      <w:proofErr w:type="gramStart"/>
      <w:r w:rsidRPr="00E2165F">
        <w:rPr>
          <w:rFonts w:ascii="Arial" w:hAnsi="Arial" w:cs="Arial"/>
        </w:rPr>
        <w:t>с</w:t>
      </w:r>
      <w:proofErr w:type="gramEnd"/>
      <w:r w:rsidRPr="00E2165F">
        <w:rPr>
          <w:rFonts w:ascii="Arial" w:hAnsi="Arial" w:cs="Arial"/>
        </w:rPr>
        <w:t>. Вознесенка, ул. Солнечная, 1 «А».</w:t>
      </w:r>
    </w:p>
    <w:p w:rsidR="00030D6F" w:rsidRPr="00E2165F" w:rsidRDefault="00030D6F" w:rsidP="00030D6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E2165F">
        <w:rPr>
          <w:rFonts w:ascii="Arial" w:hAnsi="Arial" w:cs="Arial"/>
        </w:rPr>
        <w:lastRenderedPageBreak/>
        <w:t>Приёмные дни: вторник, четверг.</w:t>
      </w:r>
    </w:p>
    <w:p w:rsidR="00030D6F" w:rsidRPr="00E2165F" w:rsidRDefault="00030D6F" w:rsidP="00030D6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E2165F">
        <w:rPr>
          <w:rFonts w:ascii="Arial" w:hAnsi="Arial" w:cs="Arial"/>
        </w:rPr>
        <w:t>График работы: с 9-00 до 16-00 (обеденный перерыв с 13.00-14.00).</w:t>
      </w:r>
    </w:p>
    <w:p w:rsidR="00030D6F" w:rsidRPr="00E2165F" w:rsidRDefault="00030D6F" w:rsidP="00030D6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E2165F">
        <w:rPr>
          <w:rFonts w:ascii="Arial" w:hAnsi="Arial" w:cs="Arial"/>
        </w:rPr>
        <w:t xml:space="preserve">Телефон/факс: (839175) 9-52-12, адрес электронной почты </w:t>
      </w:r>
      <w:proofErr w:type="spellStart"/>
      <w:r w:rsidRPr="00E2165F">
        <w:rPr>
          <w:rFonts w:ascii="Arial" w:hAnsi="Arial" w:cs="Arial"/>
          <w:shd w:val="clear" w:color="auto" w:fill="FFFFFF"/>
        </w:rPr>
        <w:t>sekr.vozn</w:t>
      </w:r>
      <w:r w:rsidRPr="00E2165F">
        <w:rPr>
          <w:rFonts w:ascii="Arial" w:hAnsi="Arial" w:cs="Arial"/>
          <w:shd w:val="clear" w:color="auto" w:fill="FFFFFF"/>
          <w:lang w:val="en-US"/>
        </w:rPr>
        <w:t>esenka</w:t>
      </w:r>
      <w:proofErr w:type="spellEnd"/>
      <w:r w:rsidRPr="00E2165F">
        <w:rPr>
          <w:rFonts w:ascii="Arial" w:hAnsi="Arial" w:cs="Arial"/>
          <w:shd w:val="clear" w:color="auto" w:fill="FFFFFF"/>
        </w:rPr>
        <w:t>@</w:t>
      </w:r>
      <w:proofErr w:type="spellStart"/>
      <w:r w:rsidRPr="00E2165F">
        <w:rPr>
          <w:rFonts w:ascii="Arial" w:hAnsi="Arial" w:cs="Arial"/>
          <w:shd w:val="clear" w:color="auto" w:fill="FFFFFF"/>
        </w:rPr>
        <w:t>mail</w:t>
      </w:r>
      <w:proofErr w:type="spellEnd"/>
      <w:r w:rsidRPr="00E2165F">
        <w:rPr>
          <w:rFonts w:ascii="Arial" w:hAnsi="Arial" w:cs="Arial"/>
          <w:shd w:val="clear" w:color="auto" w:fill="FFFFFF"/>
        </w:rPr>
        <w:t>.</w:t>
      </w:r>
      <w:proofErr w:type="spellStart"/>
      <w:r w:rsidRPr="00E2165F">
        <w:rPr>
          <w:rFonts w:ascii="Arial" w:hAnsi="Arial" w:cs="Arial"/>
          <w:shd w:val="clear" w:color="auto" w:fill="FFFFFF"/>
          <w:lang w:val="en-US"/>
        </w:rPr>
        <w:t>ru</w:t>
      </w:r>
      <w:proofErr w:type="spellEnd"/>
      <w:r w:rsidRPr="00E2165F">
        <w:rPr>
          <w:rFonts w:ascii="Arial" w:hAnsi="Arial" w:cs="Arial"/>
        </w:rPr>
        <w:t>.</w:t>
      </w:r>
    </w:p>
    <w:p w:rsidR="00D33263" w:rsidRPr="00E2165F" w:rsidRDefault="00030D6F" w:rsidP="00030D6F">
      <w:pPr>
        <w:pStyle w:val="ConsPlusNormal"/>
        <w:ind w:firstLine="540"/>
        <w:jc w:val="both"/>
        <w:rPr>
          <w:sz w:val="24"/>
          <w:szCs w:val="24"/>
        </w:rPr>
      </w:pPr>
      <w:r w:rsidRPr="00E2165F">
        <w:rPr>
          <w:sz w:val="24"/>
          <w:szCs w:val="24"/>
        </w:rPr>
        <w:t xml:space="preserve">Адрес официального сайта </w:t>
      </w:r>
      <w:r w:rsidR="00D33263" w:rsidRPr="00E2165F">
        <w:rPr>
          <w:sz w:val="24"/>
          <w:szCs w:val="24"/>
        </w:rPr>
        <w:t xml:space="preserve">администрации Вознесенского сельсовета </w:t>
      </w:r>
      <w:r w:rsidRPr="00E2165F">
        <w:rPr>
          <w:sz w:val="24"/>
          <w:szCs w:val="24"/>
        </w:rPr>
        <w:t xml:space="preserve">Березовского района </w:t>
      </w:r>
      <w:r w:rsidR="00B555B4" w:rsidRPr="00E2165F">
        <w:rPr>
          <w:sz w:val="24"/>
          <w:szCs w:val="24"/>
        </w:rPr>
        <w:fldChar w:fldCharType="begin"/>
      </w:r>
      <w:r w:rsidR="00D33263" w:rsidRPr="00E2165F">
        <w:rPr>
          <w:sz w:val="24"/>
          <w:szCs w:val="24"/>
        </w:rPr>
        <w:instrText xml:space="preserve"> HYPERLINK "http://voznesen.ru/.</w:instrText>
      </w:r>
    </w:p>
    <w:p w:rsidR="00D33263" w:rsidRPr="00E2165F" w:rsidRDefault="00D33263" w:rsidP="00030D6F">
      <w:pPr>
        <w:pStyle w:val="ConsPlusNormal"/>
        <w:ind w:firstLine="540"/>
        <w:jc w:val="both"/>
        <w:rPr>
          <w:rStyle w:val="af"/>
          <w:rFonts w:cs="Arial"/>
          <w:sz w:val="24"/>
          <w:szCs w:val="24"/>
        </w:rPr>
      </w:pPr>
      <w:r w:rsidRPr="00E2165F">
        <w:rPr>
          <w:sz w:val="24"/>
          <w:szCs w:val="24"/>
        </w:rPr>
        <w:instrText xml:space="preserve">2.4" </w:instrText>
      </w:r>
      <w:r w:rsidR="00B555B4" w:rsidRPr="00E2165F">
        <w:rPr>
          <w:sz w:val="24"/>
          <w:szCs w:val="24"/>
        </w:rPr>
        <w:fldChar w:fldCharType="separate"/>
      </w:r>
      <w:r w:rsidRPr="00E2165F">
        <w:rPr>
          <w:rStyle w:val="af"/>
          <w:rFonts w:cs="Arial"/>
          <w:sz w:val="24"/>
          <w:szCs w:val="24"/>
        </w:rPr>
        <w:t>http://voznesen.ru/.</w:t>
      </w:r>
    </w:p>
    <w:p w:rsidR="00030D6F" w:rsidRPr="00E2165F" w:rsidRDefault="00D33263" w:rsidP="00030D6F">
      <w:pPr>
        <w:pStyle w:val="ConsPlusNormal"/>
        <w:tabs>
          <w:tab w:val="left" w:pos="6521"/>
        </w:tabs>
        <w:ind w:firstLine="540"/>
        <w:jc w:val="both"/>
        <w:rPr>
          <w:sz w:val="24"/>
          <w:szCs w:val="24"/>
        </w:rPr>
      </w:pPr>
      <w:r w:rsidRPr="00E2165F">
        <w:rPr>
          <w:rStyle w:val="af"/>
          <w:rFonts w:cs="Arial"/>
          <w:sz w:val="24"/>
          <w:szCs w:val="24"/>
        </w:rPr>
        <w:t>2.4</w:t>
      </w:r>
      <w:r w:rsidR="00B555B4" w:rsidRPr="00E2165F">
        <w:rPr>
          <w:sz w:val="24"/>
          <w:szCs w:val="24"/>
        </w:rPr>
        <w:fldChar w:fldCharType="end"/>
      </w:r>
      <w:r w:rsidR="00030D6F" w:rsidRPr="00E2165F">
        <w:rPr>
          <w:sz w:val="24"/>
          <w:szCs w:val="24"/>
        </w:rPr>
        <w:t>. Муниципальная услуга предоставляется бесплатно.</w:t>
      </w:r>
    </w:p>
    <w:p w:rsidR="00030D6F" w:rsidRPr="00E2165F" w:rsidRDefault="00030D6F" w:rsidP="00030D6F">
      <w:pPr>
        <w:pStyle w:val="ConsPlusNormal"/>
        <w:ind w:firstLine="540"/>
        <w:jc w:val="both"/>
        <w:rPr>
          <w:sz w:val="24"/>
          <w:szCs w:val="24"/>
        </w:rPr>
      </w:pPr>
      <w:r w:rsidRPr="00E2165F">
        <w:rPr>
          <w:sz w:val="24"/>
          <w:szCs w:val="24"/>
        </w:rPr>
        <w:t>2.5. Результатом предоставления муниципальной услуги являются:</w:t>
      </w:r>
    </w:p>
    <w:p w:rsidR="00030D6F" w:rsidRPr="00E2165F" w:rsidRDefault="00030D6F" w:rsidP="00030D6F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а) разрешение на проведение земляных работ (далее - Разрешение);</w:t>
      </w:r>
    </w:p>
    <w:p w:rsidR="00030D6F" w:rsidRPr="00E2165F" w:rsidRDefault="00030D6F" w:rsidP="00030D6F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б) аварийное разрешение на проведение земляных работ (далее – аварийное Разрешение);</w:t>
      </w:r>
    </w:p>
    <w:p w:rsidR="00030D6F" w:rsidRPr="00E2165F" w:rsidRDefault="00030D6F" w:rsidP="00030D6F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в) продление срока действия разрешения на проведение земляных работ (далее – продление Разрешения);</w:t>
      </w:r>
    </w:p>
    <w:p w:rsidR="00030D6F" w:rsidRPr="00E2165F" w:rsidRDefault="00030D6F" w:rsidP="00030D6F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г) приостановление срока действия разрешения на проведение земляных работ (далее – приостановление Разрешения);</w:t>
      </w:r>
    </w:p>
    <w:p w:rsidR="00030D6F" w:rsidRPr="00E2165F" w:rsidRDefault="00030D6F" w:rsidP="00030D6F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д) переоформление разрешения на проведение земляных работ (далее – переоформление Разрешения);</w:t>
      </w:r>
    </w:p>
    <w:p w:rsidR="00030D6F" w:rsidRPr="00E2165F" w:rsidRDefault="00030D6F" w:rsidP="00030D6F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е) закрытие разрешения на проведение земляных работ (далее – закрытие Разрешения);</w:t>
      </w:r>
    </w:p>
    <w:p w:rsidR="00030D6F" w:rsidRPr="00E2165F" w:rsidRDefault="00030D6F" w:rsidP="00030D6F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ж) письменный отказ в выдаче Разрешения;</w:t>
      </w:r>
    </w:p>
    <w:p w:rsidR="00030D6F" w:rsidRPr="00E2165F" w:rsidRDefault="00030D6F" w:rsidP="00030D6F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з) письменный отказ в продлении Разрешения;</w:t>
      </w:r>
    </w:p>
    <w:p w:rsidR="00030D6F" w:rsidRPr="00E2165F" w:rsidRDefault="00030D6F" w:rsidP="00030D6F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и) письменный отказ в приостановлении Разрешения;</w:t>
      </w:r>
    </w:p>
    <w:p w:rsidR="00030D6F" w:rsidRPr="00E2165F" w:rsidRDefault="00030D6F" w:rsidP="00030D6F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к) письменный отказ в переоформлении Разрешения;</w:t>
      </w:r>
    </w:p>
    <w:p w:rsidR="00030D6F" w:rsidRPr="00E2165F" w:rsidRDefault="00030D6F" w:rsidP="00030D6F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л) письменный отказ в закрытии Разрешения.</w:t>
      </w:r>
    </w:p>
    <w:p w:rsidR="00030D6F" w:rsidRPr="00E2165F" w:rsidRDefault="00030D6F" w:rsidP="00030D6F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2.6. Результат предоставления муниципальной услуги выдается Заявителю в одном экземпляре.</w:t>
      </w:r>
    </w:p>
    <w:p w:rsidR="00030D6F" w:rsidRPr="00E2165F" w:rsidRDefault="00030D6F" w:rsidP="00030D6F">
      <w:pPr>
        <w:ind w:firstLine="567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2.7. Перечень документов, необходимых для предоставления муниципальной услуги: </w:t>
      </w:r>
    </w:p>
    <w:p w:rsidR="00030D6F" w:rsidRPr="00E2165F" w:rsidRDefault="00030D6F" w:rsidP="00030D6F">
      <w:pPr>
        <w:ind w:right="57"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2.7.1. Для получения разрешения на проведение земляных работ Заявитель подает заявление по форме согласно приложению № 1 к настоящему Регламенту. К заявлению прилагаются следующие документы: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bookmarkStart w:id="1" w:name="Par94"/>
      <w:bookmarkEnd w:id="1"/>
      <w:r w:rsidRPr="00E2165F">
        <w:rPr>
          <w:rFonts w:ascii="Arial" w:hAnsi="Arial" w:cs="Arial"/>
          <w:color w:val="000000"/>
        </w:rPr>
        <w:t>1) документ, удостоверяющий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bookmarkStart w:id="2" w:name="Par95"/>
      <w:bookmarkEnd w:id="2"/>
      <w:r w:rsidRPr="00E2165F">
        <w:rPr>
          <w:rFonts w:ascii="Arial" w:hAnsi="Arial" w:cs="Arial"/>
          <w:color w:val="000000"/>
        </w:rPr>
        <w:t>2) документ, удостоверяющий права (полномочия) представителя физического или юридического лица, если с заявлением обращается представитель Заявителя (заявителей);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bookmarkStart w:id="3" w:name="Par96"/>
      <w:bookmarkEnd w:id="3"/>
      <w:r w:rsidRPr="00E2165F">
        <w:rPr>
          <w:rFonts w:ascii="Arial" w:hAnsi="Arial" w:cs="Arial"/>
          <w:color w:val="000000"/>
        </w:rPr>
        <w:t>3) копия свидетельства о государственной регистрации юридического лица или выписка из государственного реестра о юридическом лице (для юридических лиц);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bookmarkStart w:id="4" w:name="Par97"/>
      <w:bookmarkEnd w:id="4"/>
      <w:r w:rsidRPr="00E2165F">
        <w:rPr>
          <w:rFonts w:ascii="Arial" w:hAnsi="Arial" w:cs="Arial"/>
          <w:color w:val="000000"/>
        </w:rPr>
        <w:t>4) календарный график производства работ;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proofErr w:type="gramStart"/>
      <w:r w:rsidRPr="00E2165F">
        <w:rPr>
          <w:rFonts w:ascii="Arial" w:hAnsi="Arial" w:cs="Arial"/>
          <w:color w:val="000000"/>
        </w:rPr>
        <w:t>5) разработанный заявителем проект производства работ, с указанием границ участка работ, видов его ограждений, действующих подземных и наземных коммуникаций, схем движения автотранспорта и механизмов, мест установки строительных и грузоподъемных машин с указанием зон действия, места складирования материалов и конструкций, мероприятия по технике безопасности, включая схемы организации безопасного движения транспорта и прохода пешеходов, мероприятия по обеспечению сохранности действующих инженерных сетей, согласованный</w:t>
      </w:r>
      <w:proofErr w:type="gramEnd"/>
      <w:r w:rsidRPr="00E2165F">
        <w:rPr>
          <w:rFonts w:ascii="Arial" w:hAnsi="Arial" w:cs="Arial"/>
          <w:color w:val="000000"/>
        </w:rPr>
        <w:t xml:space="preserve"> всеми организациями, в ведении которых находятся смежные инженерные сети;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6) план земельного участка, запрашиваемого под проведение земляных работ;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lastRenderedPageBreak/>
        <w:t>7) гарантийное </w:t>
      </w:r>
      <w:hyperlink r:id="rId12" w:history="1">
        <w:r w:rsidRPr="00E2165F">
          <w:rPr>
            <w:rFonts w:ascii="Arial" w:hAnsi="Arial" w:cs="Arial"/>
            <w:color w:val="0173C1"/>
          </w:rPr>
          <w:t>обязательство</w:t>
        </w:r>
      </w:hyperlink>
      <w:r w:rsidRPr="00E2165F">
        <w:rPr>
          <w:rFonts w:ascii="Arial" w:hAnsi="Arial" w:cs="Arial"/>
          <w:color w:val="000000"/>
        </w:rPr>
        <w:t> по восстановлению нарушенного благоустройства после проведения земляных работ на земельных участках находящихся в муниципальной собственности Вознесенского муниципального образования и земельных участках, расположенных на территории Вознесенского муниципального образования, право государственной собственности на которые, не разграничено, подписанное Заявителем;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8) согласованная с ОГИБДД МО МВД России «Березовский» схема организации дорожного движения - в случае проведения земляных работ, влияющих на безопасность дорожного движения, на участках дорог (улиц);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9) свидетельство о допуске к видам работ, оказывающих влияние на безопасность объектов капитального строительства, выданное саморегулируемой организацией;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10) в случае необходимости вырубки зеленых насаждений, вырубку допускается производить только по согласованию с администрацией Вознесенского сельсовета;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11) в случае проведения земляных работ, связанных с устранением аварий на сетях инженерно-технического обеспечения, - решение о согласовании проведения земляных работ (в письменной форме):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- владельцев тепловых сетей (если работы проводятся в пределах охранных зон тепловых сетей);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- эксплуатационных организаций газораспределительных сетей (если работы проводятся в охранных зонах газораспределительных сетей на глубине более 0,3 метра);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- организаций, владеющих объектами электросетевого хозяйства на праве собственности или ином законном основании (если работы проводятся в охранных зонах объектов электросетевого хозяйства на глубине более 0,3 метра);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- организаций, в ведении которых находится линия связи или линия радиофикации (если работы проводятся в охранных зонах линии связи или линии радиофикации на глубине более 0,3 метра);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- собственников, балансодержателей сетей водоснабжения и водоотведения;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- правообладателей земельных участков. </w:t>
      </w:r>
    </w:p>
    <w:p w:rsidR="00030D6F" w:rsidRPr="00E2165F" w:rsidRDefault="00030D6F" w:rsidP="00030D6F">
      <w:pPr>
        <w:ind w:right="57"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2.7.2. Для получения аварийного разрешения на проведение земляных работ Заявитель подает заявление по форме согласно приложению № 1 к настоящему Регламенту. К заявлению прилагаются следующие документы: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1) документ, удостоверяющий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2) документ, удостоверяющий права (полномочия) представителя физического или юридического лица, если с заявлением обращается представитель Заявителя (заявителей);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3) копия свидетельства о государственной регистрации юридического лица или выписка из государственного реестра о юридическом лице (для юридических лиц);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4) акт аварийности работ;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5) схема инженерных коммуникаций на участке аварийного разрытия.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Аварийное Разрешение выдается всем балансодержателям коммуникаций и сетей для устранения внезапного повреждения (аварии). 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2.7.3. Для продления срока действия разрешения на проведение земляных работ Заявитель подает заявление по форме согласно приложению № 1 к настоящему Регламенту. К заявлению прилагаются следующие документы: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lastRenderedPageBreak/>
        <w:t>1) документ, удостоверяющий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2) документ, удостоверяющий права (полномочия) представителя физического или юридического лица, если с заявлением обращается представитель Заявителя (заявителей);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3) оригинал разрешения;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4) рабочий чертеж на проводимые работы с указанием выполненных и незавершенных объемов работ;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5) календарный график производства работ.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Продление Разрешения осуществляется в случае увеличения объема работ и изменений технических решений. 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2.7.4. Для приостановления срока действия разрешения на проведение земляных работ Заявитель подает заявление по форме согласно приложению № 1 к настоящему Регламенту. К заявлению прилагаются следующие документы: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1) документ, удостоверяющий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2) документ, удостоверяющий права (полномочия) представителя физического или юридического лица, если с заявлением обращается представитель Заявителя (заявителей);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3) оригинал разрешения.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Приостановление Разрешения осуществляется в случае невозможности дальнейшего производства работ. 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2.7.5. Для переоформления срока действия разрешения на проведение земляных работ Заявитель подает заявление по форме согласно приложению № 1 к настоящему Регламенту. К заявлению прилагаются следующие документы: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1) документ, удостоверяющий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2) документ, удостоверяющий права (полномочия) представителя физического или юридического лица, если с заявлением обращается представитель Заявителя (заявителей);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3) оригинал разрешения.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Переоформление Разрешения осуществляется в случае пожелания Заявителя по причине, указанной в заявлении. 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2.7.6. Для закрытия разрешения на проведение земляных работ Заявитель подает заявление по форме согласно приложению № 1 к настоящему Регламенту. К заявлению прилагаются следующие документы: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1) документ, удостоверяющий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2) документ, удостоверяющий права (полномочия) представителя физического или юридического лица, если с заявлением обращается представитель Заявителя (заявителей);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3) оригинал разрешения;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4) исполнительная съемка (схема) инженерных коммуникаций;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5) акт приемки восстановленного благоустройства после проведения земляных работ.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С 1 июля 2012 года: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 xml:space="preserve">- документы (их копии или сведения, содержащиеся в них), указанные в подпункте 3 пункта 2.7.1. и подпункте 5 пункта 2.7.6. настоящего Регламента, </w:t>
      </w:r>
      <w:r w:rsidRPr="00E2165F">
        <w:rPr>
          <w:rFonts w:ascii="Arial" w:hAnsi="Arial" w:cs="Arial"/>
          <w:color w:val="000000"/>
        </w:rPr>
        <w:lastRenderedPageBreak/>
        <w:t>запрашиваются администрацией Вознесенского сельсовета в государственных органах и подведомственных государственным или органам местного самоуправления организациях, в распоряжении которых находятся указанные документы, если Заявитель не представил указанные документы самостоятельно.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Требовать от Заявителя документы, не предусмотренные пунктами 2.7.1 – 2.7.6, не допускается.</w:t>
      </w:r>
    </w:p>
    <w:p w:rsidR="00096AA1" w:rsidRPr="00E2165F" w:rsidRDefault="00096AA1" w:rsidP="00096AA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E2165F">
        <w:rPr>
          <w:rFonts w:ascii="Arial" w:hAnsi="Arial" w:cs="Arial"/>
        </w:rPr>
        <w:t>Запрещено требовать от заявителя:</w:t>
      </w:r>
    </w:p>
    <w:p w:rsidR="00096AA1" w:rsidRPr="00E2165F" w:rsidRDefault="00096AA1" w:rsidP="00096AA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E2165F">
        <w:rPr>
          <w:rFonts w:ascii="Arial" w:hAnsi="Arial" w:cs="Arial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96AA1" w:rsidRPr="00E2165F" w:rsidRDefault="00096AA1" w:rsidP="00096AA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proofErr w:type="gramStart"/>
      <w:r w:rsidRPr="00E2165F">
        <w:rPr>
          <w:rFonts w:ascii="Arial" w:hAnsi="Arial" w:cs="Arial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3" w:history="1">
        <w:r w:rsidRPr="00E2165F">
          <w:rPr>
            <w:rFonts w:ascii="Arial" w:hAnsi="Arial" w:cs="Arial"/>
          </w:rPr>
          <w:t>части</w:t>
        </w:r>
        <w:proofErr w:type="gramEnd"/>
        <w:r w:rsidRPr="00E2165F">
          <w:rPr>
            <w:rFonts w:ascii="Arial" w:hAnsi="Arial" w:cs="Arial"/>
          </w:rPr>
          <w:t xml:space="preserve"> 6 статьи 7</w:t>
        </w:r>
      </w:hyperlink>
      <w:r w:rsidRPr="00E2165F">
        <w:rPr>
          <w:rFonts w:ascii="Arial" w:hAnsi="Arial" w:cs="Arial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096AA1" w:rsidRPr="00E2165F" w:rsidRDefault="00096AA1" w:rsidP="00096A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2165F">
        <w:rPr>
          <w:rFonts w:ascii="Arial" w:hAnsi="Arial" w:cs="Arial"/>
        </w:rPr>
        <w:t xml:space="preserve">-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перечни, указанные в </w:t>
      </w:r>
      <w:hyperlink r:id="rId14" w:history="1">
        <w:r w:rsidRPr="00E2165F">
          <w:rPr>
            <w:rFonts w:ascii="Arial" w:hAnsi="Arial" w:cs="Arial"/>
          </w:rPr>
          <w:t>части 1 статьи 9</w:t>
        </w:r>
      </w:hyperlink>
      <w:r w:rsidRPr="00E2165F">
        <w:rPr>
          <w:rFonts w:ascii="Arial" w:hAnsi="Arial" w:cs="Arial"/>
        </w:rPr>
        <w:t xml:space="preserve"> Федерального закона № 210-ФЗ, и получения документов и информации, предоставляемых в результате предоставления таких услуг;</w:t>
      </w:r>
    </w:p>
    <w:p w:rsidR="00096AA1" w:rsidRPr="00E2165F" w:rsidRDefault="00096AA1" w:rsidP="00096A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E2165F">
        <w:rPr>
          <w:rFonts w:ascii="Arial" w:hAnsi="Arial" w:cs="Arial"/>
        </w:rPr>
        <w:t xml:space="preserve">-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</w:t>
      </w:r>
      <w:r w:rsidRPr="00E2165F">
        <w:rPr>
          <w:rFonts w:ascii="Arial" w:hAnsi="Arial" w:cs="Arial"/>
          <w:bCs/>
        </w:rPr>
        <w:t xml:space="preserve">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</w:t>
      </w:r>
      <w:proofErr w:type="spellStart"/>
      <w:r w:rsidRPr="00E2165F">
        <w:rPr>
          <w:rFonts w:ascii="Arial" w:hAnsi="Arial" w:cs="Arial"/>
          <w:bCs/>
        </w:rPr>
        <w:t>неоходимым</w:t>
      </w:r>
      <w:proofErr w:type="spellEnd"/>
      <w:r w:rsidRPr="00E2165F">
        <w:rPr>
          <w:rFonts w:ascii="Arial" w:hAnsi="Arial" w:cs="Arial"/>
          <w:bCs/>
        </w:rPr>
        <w:t xml:space="preserve">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2.7.7. Документы, указанные в пунктах 2.7.1 – 2.7.6, настоящего Регламента, могут быть направлены Заявителем по почте. Верность копий вышеназванных документов, прилагаемых к заявлению, направленному по почте, удостоверяется нотариально.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2.7.8. Документы, указанные в пунктах 2.7.1 – 2.7.6, настоящего Регламента, могут быть направлены Заявителем в форме электронных документов с использованием электронной цифровой подписи на электронный адрес Администрации.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2.7.9. Требования к документам: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- текст документов должен быть написан разборчиво;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- фамилии, имена и отчества должны соответствовать документам, удостоверяющим личность;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- не должно быть подчисток, приписок, зачеркнутых слов и иных исправлений;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- документы не должны быть исполнены карандашом;</w:t>
      </w:r>
    </w:p>
    <w:p w:rsidR="00030D6F" w:rsidRPr="00E2165F" w:rsidRDefault="00030D6F" w:rsidP="00030D6F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- в документах не должно быть серьезных повреждений, наличие которых не позволяло бы однозначно истолковать их содержание.</w:t>
      </w:r>
    </w:p>
    <w:p w:rsidR="00030D6F" w:rsidRPr="00E2165F" w:rsidRDefault="00030D6F" w:rsidP="00030D6F">
      <w:pPr>
        <w:ind w:left="22" w:right="22" w:firstLine="687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lastRenderedPageBreak/>
        <w:t>2.7.10. Документы, необходимые для предоставления муниципальной услуги, представляются в двух экземплярах: один из которых оригинал для обозрения и подлежащий возврату Заявителю, другой - копия документа, прилагаемая к заявлению.</w:t>
      </w:r>
    </w:p>
    <w:p w:rsidR="00030D6F" w:rsidRPr="00E2165F" w:rsidRDefault="00030D6F" w:rsidP="00030D6F">
      <w:pPr>
        <w:ind w:left="22" w:right="22" w:firstLine="687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 xml:space="preserve">2.8. </w:t>
      </w:r>
      <w:proofErr w:type="gramStart"/>
      <w:r w:rsidRPr="00E2165F">
        <w:rPr>
          <w:rFonts w:ascii="Arial" w:hAnsi="Arial" w:cs="Arial"/>
          <w:color w:val="000000"/>
        </w:rPr>
        <w:t>Перечень оснований для отказа в приеме документов, необходимых для предоставления муниципальной услуги: при установлении фактов отсутствия документов, предусмотренных разделом 2.7. настоящего административного Регламента, специалист администрации, уполномоченный на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устранению:</w:t>
      </w:r>
      <w:proofErr w:type="gramEnd"/>
    </w:p>
    <w:p w:rsidR="00030D6F" w:rsidRPr="00E2165F" w:rsidRDefault="00030D6F" w:rsidP="00030D6F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- при согласии Заявителя устранить препятствия специалист администрации возвращает представленные документы;</w:t>
      </w:r>
    </w:p>
    <w:p w:rsidR="00030D6F" w:rsidRPr="00E2165F" w:rsidRDefault="00030D6F" w:rsidP="00030D6F">
      <w:pPr>
        <w:ind w:left="23" w:right="23" w:firstLine="567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- при несогласии Заявителя устранить препятствия специалист администрации обращает его внимание, что указанное обстоятельство может препятствовать предоставлению муниципальной услуги. </w:t>
      </w:r>
    </w:p>
    <w:p w:rsidR="00030D6F" w:rsidRPr="00E2165F" w:rsidRDefault="00030D6F" w:rsidP="00030D6F">
      <w:pPr>
        <w:ind w:firstLine="59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2.9. Основаниями для отказа в предоставлении муниципальной услуги являются:</w:t>
      </w:r>
    </w:p>
    <w:p w:rsidR="00030D6F" w:rsidRPr="00E2165F" w:rsidRDefault="00030D6F" w:rsidP="00030D6F">
      <w:pPr>
        <w:ind w:firstLine="59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а) предоставление документов в ненадлежащий орган;</w:t>
      </w:r>
    </w:p>
    <w:p w:rsidR="00030D6F" w:rsidRPr="00E2165F" w:rsidRDefault="00030D6F" w:rsidP="00030D6F">
      <w:pPr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б) непредставление документов, предусмотренных пунктами 2.7.1 – 2.7.6, кроме документов указанных в </w:t>
      </w:r>
      <w:hyperlink r:id="rId15" w:anchor="Par96" w:history="1">
        <w:r w:rsidRPr="00E2165F">
          <w:rPr>
            <w:rFonts w:ascii="Arial" w:hAnsi="Arial" w:cs="Arial"/>
            <w:color w:val="0173C1"/>
          </w:rPr>
          <w:t>подпункте 3</w:t>
        </w:r>
      </w:hyperlink>
      <w:hyperlink r:id="rId16" w:anchor="Par103" w:history="1">
        <w:r w:rsidRPr="00E2165F">
          <w:rPr>
            <w:rFonts w:ascii="Arial" w:hAnsi="Arial" w:cs="Arial"/>
            <w:color w:val="0173C1"/>
          </w:rPr>
          <w:t> пункта 2.7.1</w:t>
        </w:r>
      </w:hyperlink>
      <w:r w:rsidRPr="00E2165F">
        <w:rPr>
          <w:rFonts w:ascii="Arial" w:hAnsi="Arial" w:cs="Arial"/>
          <w:color w:val="000000"/>
        </w:rPr>
        <w:t> и подпункте 5 пункта 2.7.6., настоящего Регламента;</w:t>
      </w:r>
    </w:p>
    <w:p w:rsidR="00030D6F" w:rsidRPr="00E2165F" w:rsidRDefault="00030D6F" w:rsidP="00030D6F">
      <w:pPr>
        <w:ind w:firstLine="540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в) предоставление документов, не соответствующих требованиям </w:t>
      </w:r>
      <w:hyperlink r:id="rId17" w:anchor="Par154" w:history="1">
        <w:r w:rsidRPr="00E2165F">
          <w:rPr>
            <w:rFonts w:ascii="Arial" w:hAnsi="Arial" w:cs="Arial"/>
            <w:color w:val="0173C1"/>
          </w:rPr>
          <w:t>пункта 2.</w:t>
        </w:r>
      </w:hyperlink>
      <w:r w:rsidRPr="00E2165F">
        <w:rPr>
          <w:rFonts w:ascii="Arial" w:hAnsi="Arial" w:cs="Arial"/>
          <w:color w:val="000000"/>
        </w:rPr>
        <w:t>7.9 настоящего Регламента;</w:t>
      </w:r>
    </w:p>
    <w:p w:rsidR="00030D6F" w:rsidRPr="00E2165F" w:rsidRDefault="00030D6F" w:rsidP="00030D6F">
      <w:pPr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г) выявление недостоверной информации в представленных заявителем документах либо истечение срока их действия;</w:t>
      </w:r>
    </w:p>
    <w:p w:rsidR="00030D6F" w:rsidRPr="00E2165F" w:rsidRDefault="00030D6F" w:rsidP="00030D6F">
      <w:pPr>
        <w:ind w:right="14" w:firstLine="713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д) обращение неправомочного лица.</w:t>
      </w:r>
    </w:p>
    <w:p w:rsidR="00030D6F" w:rsidRPr="00E2165F" w:rsidRDefault="00030D6F" w:rsidP="00030D6F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E2165F">
        <w:rPr>
          <w:rFonts w:ascii="Arial" w:hAnsi="Arial" w:cs="Arial"/>
          <w:color w:val="000000"/>
        </w:rPr>
        <w:t>2.10. Срок предоставления муниципальной услуги устанавливается с момента принятия заявления и документов, перечисленных в </w:t>
      </w:r>
      <w:hyperlink r:id="rId18" w:history="1">
        <w:r w:rsidRPr="00E2165F">
          <w:rPr>
            <w:rFonts w:ascii="Arial" w:hAnsi="Arial" w:cs="Arial"/>
            <w:color w:val="0173C1"/>
          </w:rPr>
          <w:t>разделе 2.</w:t>
        </w:r>
      </w:hyperlink>
      <w:r w:rsidRPr="00E2165F">
        <w:rPr>
          <w:rFonts w:ascii="Arial" w:hAnsi="Arial" w:cs="Arial"/>
          <w:color w:val="000000"/>
        </w:rPr>
        <w:t>7. настоящего Регламента, до момента окончания предоставления муниципальной услуги и составляет 10 календарных дней.</w:t>
      </w:r>
    </w:p>
    <w:p w:rsidR="00030D6F" w:rsidRPr="00E2165F" w:rsidRDefault="00030D6F" w:rsidP="00030D6F">
      <w:pPr>
        <w:pStyle w:val="ConsPlusNormal"/>
        <w:ind w:firstLine="540"/>
        <w:jc w:val="both"/>
        <w:rPr>
          <w:sz w:val="24"/>
          <w:szCs w:val="24"/>
        </w:rPr>
      </w:pPr>
      <w:r w:rsidRPr="00E2165F">
        <w:rPr>
          <w:sz w:val="24"/>
          <w:szCs w:val="24"/>
        </w:rPr>
        <w:t>2.11. Максимальный срок ожидания в очереди при подаче запроса о предоставлении муниципальной услуги составляет не более 30 минут.</w:t>
      </w:r>
    </w:p>
    <w:p w:rsidR="00030D6F" w:rsidRPr="00E2165F" w:rsidRDefault="00030D6F" w:rsidP="00030D6F">
      <w:pPr>
        <w:pStyle w:val="ConsPlusNormal"/>
        <w:ind w:firstLine="540"/>
        <w:jc w:val="both"/>
        <w:rPr>
          <w:sz w:val="24"/>
          <w:szCs w:val="24"/>
        </w:rPr>
      </w:pPr>
      <w:r w:rsidRPr="00E2165F">
        <w:rPr>
          <w:sz w:val="24"/>
          <w:szCs w:val="24"/>
        </w:rPr>
        <w:t>Максимальный срок ожидания при получении результата предоставления муниципальной услуги составляет не более 30 минут.</w:t>
      </w:r>
    </w:p>
    <w:p w:rsidR="00030D6F" w:rsidRPr="00E2165F" w:rsidRDefault="00030D6F" w:rsidP="00030D6F">
      <w:pPr>
        <w:pStyle w:val="ConsPlusNormal"/>
        <w:ind w:firstLine="540"/>
        <w:jc w:val="both"/>
        <w:rPr>
          <w:sz w:val="24"/>
          <w:szCs w:val="24"/>
        </w:rPr>
      </w:pPr>
      <w:r w:rsidRPr="00E2165F">
        <w:rPr>
          <w:sz w:val="24"/>
          <w:szCs w:val="24"/>
        </w:rPr>
        <w:t>2.12. Срок регистрации запроса заявителя о предоставлении муниципальной услуги составляет не более одного дня.</w:t>
      </w:r>
    </w:p>
    <w:p w:rsidR="00030D6F" w:rsidRPr="00E2165F" w:rsidRDefault="00030D6F" w:rsidP="00030D6F">
      <w:pPr>
        <w:pStyle w:val="ConsPlusNormal"/>
        <w:ind w:firstLine="540"/>
        <w:jc w:val="both"/>
        <w:rPr>
          <w:sz w:val="24"/>
          <w:szCs w:val="24"/>
        </w:rPr>
      </w:pPr>
      <w:r w:rsidRPr="00E2165F">
        <w:rPr>
          <w:sz w:val="24"/>
          <w:szCs w:val="24"/>
        </w:rPr>
        <w:t>2.15. Продолжительность приема у специалиста, осуществляющего консультации, прием и выдачу документов, не должна превышать 20 минут.</w:t>
      </w:r>
    </w:p>
    <w:p w:rsidR="00030D6F" w:rsidRPr="00E2165F" w:rsidRDefault="00030D6F" w:rsidP="00030D6F">
      <w:pPr>
        <w:pStyle w:val="ae"/>
        <w:ind w:firstLine="567"/>
        <w:jc w:val="both"/>
        <w:rPr>
          <w:rFonts w:ascii="Arial" w:hAnsi="Arial" w:cs="Arial"/>
          <w:sz w:val="24"/>
          <w:szCs w:val="24"/>
        </w:rPr>
      </w:pPr>
      <w:r w:rsidRPr="00E2165F">
        <w:rPr>
          <w:rFonts w:ascii="Arial" w:hAnsi="Arial" w:cs="Arial"/>
          <w:sz w:val="24"/>
          <w:szCs w:val="24"/>
        </w:rPr>
        <w:t>2.16. Требования к помещениям, в которых предоставляется муниципальная услуга.</w:t>
      </w:r>
    </w:p>
    <w:p w:rsidR="00030D6F" w:rsidRPr="00E2165F" w:rsidRDefault="00030D6F" w:rsidP="00030D6F">
      <w:pPr>
        <w:pStyle w:val="ae"/>
        <w:ind w:firstLine="567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E2165F">
        <w:rPr>
          <w:rFonts w:ascii="Arial" w:hAnsi="Arial" w:cs="Arial"/>
          <w:sz w:val="24"/>
          <w:szCs w:val="24"/>
        </w:rPr>
        <w:t>2.16.1.</w:t>
      </w:r>
      <w:r w:rsidRPr="00E2165F">
        <w:rPr>
          <w:rFonts w:ascii="Arial" w:hAnsi="Arial" w:cs="Arial"/>
          <w:iCs/>
          <w:color w:val="000000"/>
          <w:sz w:val="24"/>
          <w:szCs w:val="24"/>
        </w:rPr>
        <w:t xml:space="preserve"> Помещения, в которых осуществляется приём граждан, обратившихся за получением муниципальной услуги, должны быть оснащены соответствующими указателями, информационными стендами с образцами заполнения заявления и перечнем документов, необходимых для предоставления услуги. Места для заполнения необходимых документов оборудуются стульями, столами и обеспечиваются бланками заявлений, письменными принадлежностями. На информационном стенде в Учреждении размещается перечень документов, которые заявитель должен представить для исполнения муниципальной услуги.</w:t>
      </w:r>
    </w:p>
    <w:p w:rsidR="00030D6F" w:rsidRPr="00E2165F" w:rsidRDefault="00030D6F" w:rsidP="00030D6F">
      <w:pPr>
        <w:pStyle w:val="ae"/>
        <w:ind w:firstLine="567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E2165F">
        <w:rPr>
          <w:rFonts w:ascii="Arial" w:hAnsi="Arial" w:cs="Arial"/>
          <w:iCs/>
          <w:color w:val="000000"/>
          <w:sz w:val="24"/>
          <w:szCs w:val="24"/>
        </w:rPr>
        <w:t xml:space="preserve">2.16.2. Рабочее место специалистов Учреждения, участвующих в оказании муниципальной услуги, оснащается настенной вывеской или настольной </w:t>
      </w:r>
      <w:r w:rsidRPr="00E2165F">
        <w:rPr>
          <w:rFonts w:ascii="Arial" w:hAnsi="Arial" w:cs="Arial"/>
          <w:iCs/>
          <w:color w:val="000000"/>
          <w:sz w:val="24"/>
          <w:szCs w:val="24"/>
        </w:rPr>
        <w:lastRenderedPageBreak/>
        <w:t>табличкой с указанием фамилии, имени, отчества и должности, необходимой для исполнения муниципальной услуги офисной техникой.</w:t>
      </w:r>
    </w:p>
    <w:p w:rsidR="00030D6F" w:rsidRPr="00E2165F" w:rsidRDefault="00030D6F" w:rsidP="00030D6F">
      <w:pPr>
        <w:pStyle w:val="ae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E2165F">
        <w:rPr>
          <w:rFonts w:ascii="Arial" w:hAnsi="Arial" w:cs="Arial"/>
          <w:iCs/>
          <w:color w:val="000000"/>
          <w:sz w:val="24"/>
          <w:szCs w:val="24"/>
        </w:rPr>
        <w:t>2.16.3. Помещения для предоставления муниципальной услуги по возможности размещаются в максимально удобных для обращения местах.</w:t>
      </w:r>
    </w:p>
    <w:p w:rsidR="00030D6F" w:rsidRPr="00E2165F" w:rsidRDefault="00030D6F" w:rsidP="00030D6F">
      <w:pPr>
        <w:pStyle w:val="ae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E2165F">
        <w:rPr>
          <w:rFonts w:ascii="Arial" w:hAnsi="Arial" w:cs="Arial"/>
          <w:iCs/>
          <w:color w:val="000000"/>
          <w:sz w:val="24"/>
          <w:szCs w:val="24"/>
        </w:rPr>
        <w:t>2.16.4. В местах ожидания предоставления муниципальной услуги предусматривается оборудование доступных мест общественного пользования.</w:t>
      </w:r>
    </w:p>
    <w:p w:rsidR="00030D6F" w:rsidRPr="00E2165F" w:rsidRDefault="00030D6F" w:rsidP="00030D6F">
      <w:pPr>
        <w:pStyle w:val="ae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E2165F">
        <w:rPr>
          <w:rFonts w:ascii="Arial" w:hAnsi="Arial" w:cs="Arial"/>
          <w:iCs/>
          <w:color w:val="000000"/>
          <w:sz w:val="24"/>
          <w:szCs w:val="24"/>
        </w:rPr>
        <w:t>2.16.5. 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органов, участвующих в оказании муниципальной услуги.</w:t>
      </w:r>
    </w:p>
    <w:p w:rsidR="00030D6F" w:rsidRPr="00E2165F" w:rsidRDefault="00030D6F" w:rsidP="00030D6F">
      <w:pPr>
        <w:pStyle w:val="ae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E2165F">
        <w:rPr>
          <w:rFonts w:ascii="Arial" w:hAnsi="Arial" w:cs="Arial"/>
          <w:iCs/>
          <w:color w:val="000000"/>
          <w:sz w:val="24"/>
          <w:szCs w:val="24"/>
        </w:rPr>
        <w:t>2.16.6. Места предоставления муниципальной услуги оборудуются средствами пожаротушения и оповещения о возникновении чрезвычайной ситуации.</w:t>
      </w:r>
    </w:p>
    <w:p w:rsidR="00030D6F" w:rsidRPr="00E2165F" w:rsidRDefault="00030D6F" w:rsidP="00030D6F">
      <w:pPr>
        <w:pStyle w:val="ae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E2165F">
        <w:rPr>
          <w:rFonts w:ascii="Arial" w:hAnsi="Arial" w:cs="Arial"/>
          <w:iCs/>
          <w:color w:val="000000"/>
          <w:sz w:val="24"/>
          <w:szCs w:val="24"/>
        </w:rPr>
        <w:t>2.16.7. Администрацией обеспечена возможность получения муниципальной услуги маломобильными группами населения.</w:t>
      </w:r>
    </w:p>
    <w:p w:rsidR="00030D6F" w:rsidRPr="00E2165F" w:rsidRDefault="00030D6F" w:rsidP="00030D6F">
      <w:pPr>
        <w:pStyle w:val="ae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E2165F">
        <w:rPr>
          <w:rFonts w:ascii="Arial" w:hAnsi="Arial" w:cs="Arial"/>
          <w:iCs/>
          <w:color w:val="000000"/>
          <w:sz w:val="24"/>
          <w:szCs w:val="24"/>
        </w:rPr>
        <w:t>2.16.8. Места для ожидания и заполнения заявлений должны быть доступны для инвалидов.</w:t>
      </w:r>
    </w:p>
    <w:p w:rsidR="00030D6F" w:rsidRPr="00E2165F" w:rsidRDefault="00030D6F" w:rsidP="00030D6F">
      <w:pPr>
        <w:pStyle w:val="ae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E2165F">
        <w:rPr>
          <w:rFonts w:ascii="Arial" w:hAnsi="Arial" w:cs="Arial"/>
          <w:iCs/>
          <w:color w:val="000000"/>
          <w:sz w:val="24"/>
          <w:szCs w:val="24"/>
        </w:rPr>
        <w:t>2.16.9. 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(включая инвалидов, использующих кресла-коляски и собак-проводников):</w:t>
      </w:r>
    </w:p>
    <w:p w:rsidR="00030D6F" w:rsidRPr="00E2165F" w:rsidRDefault="00030D6F" w:rsidP="00030D6F">
      <w:pPr>
        <w:pStyle w:val="ae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E2165F">
        <w:rPr>
          <w:rFonts w:ascii="Arial" w:hAnsi="Arial" w:cs="Arial"/>
          <w:iCs/>
          <w:color w:val="000000"/>
          <w:sz w:val="24"/>
          <w:szCs w:val="24"/>
        </w:rPr>
        <w:t>- возможность самостоятельного передвижения по территории, на которой расположено помещение для оказания муниципальной услуги</w:t>
      </w:r>
      <w:proofErr w:type="gramStart"/>
      <w:r w:rsidRPr="00E2165F">
        <w:rPr>
          <w:rFonts w:ascii="Arial" w:hAnsi="Arial" w:cs="Arial"/>
          <w:iCs/>
          <w:color w:val="000000"/>
          <w:sz w:val="24"/>
          <w:szCs w:val="24"/>
        </w:rPr>
        <w:t xml:space="preserve"> ,</w:t>
      </w:r>
      <w:proofErr w:type="gramEnd"/>
      <w:r w:rsidRPr="00E2165F">
        <w:rPr>
          <w:rFonts w:ascii="Arial" w:hAnsi="Arial" w:cs="Arial"/>
          <w:iCs/>
          <w:color w:val="000000"/>
          <w:sz w:val="24"/>
          <w:szCs w:val="24"/>
        </w:rPr>
        <w:t xml:space="preserve"> входа в места предоставления муниципальной услуги и выхода из них, посадки в транспортное средство и высадки из него, в том числе с использованием кресла-коляски;</w:t>
      </w:r>
    </w:p>
    <w:p w:rsidR="00030D6F" w:rsidRPr="00E2165F" w:rsidRDefault="00030D6F" w:rsidP="00030D6F">
      <w:pPr>
        <w:pStyle w:val="ae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E2165F">
        <w:rPr>
          <w:rFonts w:ascii="Arial" w:hAnsi="Arial" w:cs="Arial"/>
          <w:iCs/>
          <w:color w:val="000000"/>
          <w:sz w:val="24"/>
          <w:szCs w:val="24"/>
        </w:rPr>
        <w:t>- 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030D6F" w:rsidRPr="00E2165F" w:rsidRDefault="00030D6F" w:rsidP="00030D6F">
      <w:pPr>
        <w:pStyle w:val="ae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E2165F">
        <w:rPr>
          <w:rFonts w:ascii="Arial" w:hAnsi="Arial" w:cs="Arial"/>
          <w:iCs/>
          <w:color w:val="000000"/>
          <w:sz w:val="24"/>
          <w:szCs w:val="24"/>
        </w:rPr>
        <w:t>- размещение оборудования и носителей информации,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жизнедеятельности;</w:t>
      </w:r>
    </w:p>
    <w:p w:rsidR="00030D6F" w:rsidRPr="00E2165F" w:rsidRDefault="00030D6F" w:rsidP="00030D6F">
      <w:pPr>
        <w:pStyle w:val="ae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E2165F">
        <w:rPr>
          <w:rFonts w:ascii="Arial" w:hAnsi="Arial" w:cs="Arial"/>
          <w:iCs/>
          <w:color w:val="000000"/>
          <w:sz w:val="24"/>
          <w:szCs w:val="24"/>
        </w:rPr>
        <w:t>- допуск к месту предоставления муниципальной услуги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030D6F" w:rsidRPr="00E2165F" w:rsidRDefault="00030D6F" w:rsidP="00030D6F">
      <w:pPr>
        <w:pStyle w:val="ae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E2165F">
        <w:rPr>
          <w:rFonts w:ascii="Arial" w:hAnsi="Arial" w:cs="Arial"/>
          <w:iCs/>
          <w:color w:val="000000"/>
          <w:sz w:val="24"/>
          <w:szCs w:val="24"/>
        </w:rPr>
        <w:t>- оказание специалистами помощи инвалидам в преодолении барьеров, мешающих получению ими муниципальной услуги наравне с другими лицами</w:t>
      </w:r>
      <w:r w:rsidRPr="00E2165F">
        <w:rPr>
          <w:rFonts w:ascii="Arial" w:hAnsi="Arial" w:cs="Arial"/>
          <w:color w:val="000000"/>
          <w:sz w:val="24"/>
          <w:szCs w:val="24"/>
        </w:rPr>
        <w:t>.</w:t>
      </w:r>
    </w:p>
    <w:p w:rsidR="00030D6F" w:rsidRPr="00E2165F" w:rsidRDefault="00030D6F" w:rsidP="00030D6F">
      <w:pPr>
        <w:autoSpaceDE w:val="0"/>
        <w:autoSpaceDN w:val="0"/>
        <w:adjustRightInd w:val="0"/>
        <w:ind w:firstLine="539"/>
        <w:jc w:val="both"/>
        <w:outlineLvl w:val="1"/>
        <w:rPr>
          <w:rFonts w:ascii="Arial" w:hAnsi="Arial" w:cs="Arial"/>
        </w:rPr>
      </w:pPr>
      <w:r w:rsidRPr="00E2165F">
        <w:rPr>
          <w:rFonts w:ascii="Arial" w:hAnsi="Arial" w:cs="Arial"/>
        </w:rPr>
        <w:t>2.17. На информационном стенде в администрации размещаются следующие информационные материалы:</w:t>
      </w:r>
    </w:p>
    <w:p w:rsidR="00030D6F" w:rsidRPr="00E2165F" w:rsidRDefault="00030D6F" w:rsidP="00030D6F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E2165F">
        <w:rPr>
          <w:rFonts w:ascii="Arial" w:hAnsi="Arial" w:cs="Arial"/>
        </w:rPr>
        <w:t>- административный регламент;</w:t>
      </w:r>
    </w:p>
    <w:p w:rsidR="00030D6F" w:rsidRPr="00E2165F" w:rsidRDefault="00030D6F" w:rsidP="00030D6F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E2165F">
        <w:rPr>
          <w:rFonts w:ascii="Arial" w:hAnsi="Arial" w:cs="Arial"/>
        </w:rPr>
        <w:t>- образец заполнения заявления;</w:t>
      </w:r>
    </w:p>
    <w:p w:rsidR="00030D6F" w:rsidRPr="00E2165F" w:rsidRDefault="00030D6F" w:rsidP="00030D6F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E2165F">
        <w:rPr>
          <w:rFonts w:ascii="Arial" w:hAnsi="Arial" w:cs="Arial"/>
        </w:rPr>
        <w:t>- и</w:t>
      </w:r>
      <w:r w:rsidRPr="00E2165F">
        <w:rPr>
          <w:rFonts w:ascii="Arial" w:hAnsi="Arial" w:cs="Arial"/>
          <w:bCs/>
        </w:rPr>
        <w:t>счерпывающий перечень документов, необходимых для предоставления муниципальной услуги;</w:t>
      </w:r>
    </w:p>
    <w:p w:rsidR="00030D6F" w:rsidRPr="00E2165F" w:rsidRDefault="00030D6F" w:rsidP="00030D6F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E2165F">
        <w:rPr>
          <w:rFonts w:ascii="Arial" w:hAnsi="Arial" w:cs="Arial"/>
        </w:rPr>
        <w:t>- адрес, номера телефонов и факса, график работы, адрес электронной почты администрации;</w:t>
      </w:r>
    </w:p>
    <w:p w:rsidR="00030D6F" w:rsidRPr="00E2165F" w:rsidRDefault="00030D6F" w:rsidP="00030D6F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E2165F">
        <w:rPr>
          <w:rFonts w:ascii="Arial" w:hAnsi="Arial" w:cs="Arial"/>
        </w:rPr>
        <w:t>- адрес официального сайта Учреждения в сети Интернет, содержащего информацию о предоставлении муниципальной услуги;</w:t>
      </w:r>
    </w:p>
    <w:p w:rsidR="00030D6F" w:rsidRPr="00E2165F" w:rsidRDefault="00030D6F" w:rsidP="00030D6F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E2165F">
        <w:rPr>
          <w:rFonts w:ascii="Arial" w:hAnsi="Arial" w:cs="Arial"/>
        </w:rPr>
        <w:t>- перечень предоставляемых муниципальных услуг.</w:t>
      </w:r>
    </w:p>
    <w:p w:rsidR="00030D6F" w:rsidRPr="00E2165F" w:rsidRDefault="00030D6F" w:rsidP="00030D6F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E2165F">
        <w:rPr>
          <w:rFonts w:ascii="Arial" w:hAnsi="Arial" w:cs="Arial"/>
        </w:rPr>
        <w:lastRenderedPageBreak/>
        <w:t>Текст материалов, размещаемых на стендах, должен быть напечатан удобным для чтения шрифтом, основные моменты и наиболее важные места выделены.</w:t>
      </w:r>
    </w:p>
    <w:p w:rsidR="00030D6F" w:rsidRPr="00E2165F" w:rsidRDefault="00030D6F" w:rsidP="00030D6F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E2165F">
        <w:rPr>
          <w:rFonts w:ascii="Arial" w:hAnsi="Arial" w:cs="Arial"/>
        </w:rPr>
        <w:t>2.18. Показателями доступности и качества муниципальной услуги являются соблюдение сроков предоставления муниципальной услуги, сроков выполнения отдельных административных процедур в рамках ее предоставления».</w:t>
      </w:r>
    </w:p>
    <w:p w:rsidR="00EE5191" w:rsidRPr="00E2165F" w:rsidRDefault="00096AA1" w:rsidP="00030D6F">
      <w:pPr>
        <w:shd w:val="clear" w:color="auto" w:fill="FFFFFF"/>
        <w:ind w:firstLine="709"/>
        <w:jc w:val="both"/>
        <w:rPr>
          <w:rFonts w:ascii="Arial" w:hAnsi="Arial" w:cs="Arial"/>
        </w:rPr>
      </w:pPr>
      <w:r w:rsidRPr="00E2165F">
        <w:rPr>
          <w:rFonts w:ascii="Arial" w:hAnsi="Arial" w:cs="Arial"/>
        </w:rPr>
        <w:t>2.19. Предоставление муниципальной услуги в упреждающем (</w:t>
      </w:r>
      <w:proofErr w:type="spellStart"/>
      <w:r w:rsidRPr="00E2165F">
        <w:rPr>
          <w:rFonts w:ascii="Arial" w:hAnsi="Arial" w:cs="Arial"/>
        </w:rPr>
        <w:t>проактивном</w:t>
      </w:r>
      <w:proofErr w:type="spellEnd"/>
      <w:r w:rsidRPr="00E2165F">
        <w:rPr>
          <w:rFonts w:ascii="Arial" w:hAnsi="Arial" w:cs="Arial"/>
        </w:rPr>
        <w:t>) режиме не осуществляется</w:t>
      </w:r>
      <w:proofErr w:type="gramStart"/>
      <w:r w:rsidRPr="00E2165F">
        <w:rPr>
          <w:rFonts w:ascii="Arial" w:hAnsi="Arial" w:cs="Arial"/>
        </w:rPr>
        <w:t>.</w:t>
      </w:r>
      <w:r w:rsidR="00095DD2" w:rsidRPr="00E2165F">
        <w:rPr>
          <w:rFonts w:ascii="Arial" w:hAnsi="Arial" w:cs="Arial"/>
        </w:rPr>
        <w:t>».</w:t>
      </w:r>
      <w:proofErr w:type="gramEnd"/>
    </w:p>
    <w:p w:rsidR="00096AA1" w:rsidRPr="00E2165F" w:rsidRDefault="00096AA1" w:rsidP="00096AA1">
      <w:pPr>
        <w:pStyle w:val="af4"/>
        <w:ind w:left="0" w:firstLine="709"/>
        <w:contextualSpacing w:val="0"/>
        <w:jc w:val="both"/>
        <w:rPr>
          <w:rFonts w:ascii="Arial" w:hAnsi="Arial" w:cs="Arial"/>
        </w:rPr>
      </w:pPr>
      <w:r w:rsidRPr="00E2165F">
        <w:rPr>
          <w:rFonts w:ascii="Arial" w:hAnsi="Arial" w:cs="Arial"/>
        </w:rPr>
        <w:t xml:space="preserve">3. </w:t>
      </w:r>
      <w:proofErr w:type="gramStart"/>
      <w:r w:rsidRPr="00E2165F">
        <w:rPr>
          <w:rFonts w:ascii="Arial" w:hAnsi="Arial" w:cs="Arial"/>
        </w:rPr>
        <w:t>Контроль за</w:t>
      </w:r>
      <w:proofErr w:type="gramEnd"/>
      <w:r w:rsidRPr="00E2165F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p w:rsidR="00096AA1" w:rsidRPr="00E2165F" w:rsidRDefault="00096AA1" w:rsidP="00096AA1">
      <w:pPr>
        <w:pStyle w:val="af4"/>
        <w:ind w:left="0" w:firstLine="709"/>
        <w:contextualSpacing w:val="0"/>
        <w:jc w:val="both"/>
        <w:rPr>
          <w:rFonts w:ascii="Arial" w:hAnsi="Arial" w:cs="Arial"/>
          <w:bCs/>
        </w:rPr>
      </w:pPr>
      <w:r w:rsidRPr="00E2165F">
        <w:rPr>
          <w:rFonts w:ascii="Arial" w:hAnsi="Arial" w:cs="Arial"/>
        </w:rPr>
        <w:t xml:space="preserve">4. </w:t>
      </w:r>
      <w:r w:rsidRPr="00E2165F">
        <w:rPr>
          <w:rFonts w:ascii="Arial" w:hAnsi="Arial" w:cs="Arial"/>
          <w:bCs/>
        </w:rPr>
        <w:t xml:space="preserve">Постановление вступает в силу в день, следующий за днём его официального опубликования </w:t>
      </w:r>
      <w:r w:rsidRPr="00E2165F">
        <w:rPr>
          <w:rFonts w:ascii="Arial" w:hAnsi="Arial" w:cs="Arial"/>
        </w:rPr>
        <w:t>в муниципальной газете «Вестник Вознесенского сельсовета».</w:t>
      </w:r>
    </w:p>
    <w:p w:rsidR="00096AA1" w:rsidRPr="00E2165F" w:rsidRDefault="00096AA1" w:rsidP="00096AA1">
      <w:pPr>
        <w:ind w:left="690" w:firstLine="709"/>
        <w:jc w:val="both"/>
        <w:rPr>
          <w:rFonts w:ascii="Arial" w:hAnsi="Arial" w:cs="Arial"/>
        </w:rPr>
      </w:pPr>
    </w:p>
    <w:p w:rsidR="00096AA1" w:rsidRPr="00E2165F" w:rsidRDefault="00096AA1" w:rsidP="00096AA1">
      <w:pPr>
        <w:jc w:val="both"/>
        <w:rPr>
          <w:rFonts w:ascii="Arial" w:hAnsi="Arial" w:cs="Arial"/>
        </w:rPr>
      </w:pPr>
      <w:r w:rsidRPr="00E2165F">
        <w:rPr>
          <w:rFonts w:ascii="Arial" w:hAnsi="Arial" w:cs="Arial"/>
        </w:rPr>
        <w:t>Глава сельсовета</w:t>
      </w:r>
      <w:r w:rsidRPr="00E2165F">
        <w:rPr>
          <w:rFonts w:ascii="Arial" w:hAnsi="Arial" w:cs="Arial"/>
        </w:rPr>
        <w:tab/>
      </w:r>
      <w:r w:rsidRPr="00E2165F">
        <w:rPr>
          <w:rFonts w:ascii="Arial" w:hAnsi="Arial" w:cs="Arial"/>
        </w:rPr>
        <w:tab/>
      </w:r>
      <w:r w:rsidRPr="00E2165F">
        <w:rPr>
          <w:rFonts w:ascii="Arial" w:hAnsi="Arial" w:cs="Arial"/>
        </w:rPr>
        <w:tab/>
      </w:r>
      <w:r w:rsidRPr="00E2165F">
        <w:rPr>
          <w:rFonts w:ascii="Arial" w:hAnsi="Arial" w:cs="Arial"/>
        </w:rPr>
        <w:tab/>
      </w:r>
      <w:r w:rsidRPr="00E2165F">
        <w:rPr>
          <w:rFonts w:ascii="Arial" w:hAnsi="Arial" w:cs="Arial"/>
        </w:rPr>
        <w:tab/>
      </w:r>
      <w:r w:rsidRPr="00E2165F">
        <w:rPr>
          <w:rFonts w:ascii="Arial" w:hAnsi="Arial" w:cs="Arial"/>
        </w:rPr>
        <w:tab/>
      </w:r>
      <w:r w:rsidRPr="00E2165F">
        <w:rPr>
          <w:rFonts w:ascii="Arial" w:hAnsi="Arial" w:cs="Arial"/>
        </w:rPr>
        <w:tab/>
      </w:r>
      <w:r w:rsidRPr="00E2165F">
        <w:rPr>
          <w:rFonts w:ascii="Arial" w:hAnsi="Arial" w:cs="Arial"/>
        </w:rPr>
        <w:tab/>
      </w:r>
      <w:r w:rsidRPr="00E2165F">
        <w:rPr>
          <w:rFonts w:ascii="Arial" w:hAnsi="Arial" w:cs="Arial"/>
        </w:rPr>
        <w:tab/>
        <w:t xml:space="preserve">Т.П. </w:t>
      </w:r>
      <w:proofErr w:type="spellStart"/>
      <w:r w:rsidRPr="00E2165F">
        <w:rPr>
          <w:rFonts w:ascii="Arial" w:hAnsi="Arial" w:cs="Arial"/>
        </w:rPr>
        <w:t>Шмаль</w:t>
      </w:r>
      <w:proofErr w:type="spellEnd"/>
      <w:r w:rsidRPr="00E2165F">
        <w:rPr>
          <w:rFonts w:ascii="Arial" w:hAnsi="Arial" w:cs="Arial"/>
        </w:rPr>
        <w:t xml:space="preserve"> </w:t>
      </w:r>
    </w:p>
    <w:bookmarkEnd w:id="0"/>
    <w:p w:rsidR="006B4FA8" w:rsidRPr="00E2165F" w:rsidRDefault="006B4FA8" w:rsidP="00096AA1">
      <w:pPr>
        <w:ind w:firstLine="540"/>
        <w:jc w:val="both"/>
        <w:rPr>
          <w:rFonts w:ascii="Arial" w:hAnsi="Arial" w:cs="Arial"/>
        </w:rPr>
      </w:pPr>
    </w:p>
    <w:sectPr w:rsidR="006B4FA8" w:rsidRPr="00E2165F" w:rsidSect="00D4649A">
      <w:headerReference w:type="even" r:id="rId19"/>
      <w:pgSz w:w="11905" w:h="16838"/>
      <w:pgMar w:top="1134" w:right="850" w:bottom="1134" w:left="1701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DA7" w:rsidRDefault="00BB4DA7">
      <w:r>
        <w:separator/>
      </w:r>
    </w:p>
  </w:endnote>
  <w:endnote w:type="continuationSeparator" w:id="0">
    <w:p w:rsidR="00BB4DA7" w:rsidRDefault="00BB4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DA7" w:rsidRDefault="00BB4DA7">
      <w:r>
        <w:separator/>
      </w:r>
    </w:p>
  </w:footnote>
  <w:footnote w:type="continuationSeparator" w:id="0">
    <w:p w:rsidR="00BB4DA7" w:rsidRDefault="00BB4D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D6F" w:rsidRDefault="00B555B4" w:rsidP="007379F7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30D6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30D6F" w:rsidRDefault="00030D6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F5A21"/>
    <w:multiLevelType w:val="hybridMultilevel"/>
    <w:tmpl w:val="F39891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C87510"/>
    <w:multiLevelType w:val="hybridMultilevel"/>
    <w:tmpl w:val="7A0220F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4173FF6"/>
    <w:multiLevelType w:val="hybridMultilevel"/>
    <w:tmpl w:val="0DD89428"/>
    <w:lvl w:ilvl="0" w:tplc="56F69890">
      <w:start w:val="1"/>
      <w:numFmt w:val="decimal"/>
      <w:lvlText w:val="%1."/>
      <w:lvlJc w:val="left"/>
      <w:pPr>
        <w:tabs>
          <w:tab w:val="num" w:pos="-529"/>
        </w:tabs>
        <w:ind w:left="-529"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76C7871"/>
    <w:multiLevelType w:val="hybridMultilevel"/>
    <w:tmpl w:val="A134B860"/>
    <w:lvl w:ilvl="0" w:tplc="3ACC0A94">
      <w:start w:val="1"/>
      <w:numFmt w:val="bullet"/>
      <w:lvlText w:val=""/>
      <w:lvlJc w:val="left"/>
      <w:pPr>
        <w:tabs>
          <w:tab w:val="num" w:pos="709"/>
        </w:tabs>
        <w:ind w:left="993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474A2565"/>
    <w:multiLevelType w:val="multilevel"/>
    <w:tmpl w:val="36664BB8"/>
    <w:lvl w:ilvl="0">
      <w:start w:val="1"/>
      <w:numFmt w:val="decimal"/>
      <w:lvlText w:val="%1."/>
      <w:lvlJc w:val="left"/>
      <w:pPr>
        <w:ind w:left="930" w:hanging="6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84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8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22" w:hanging="2160"/>
      </w:pPr>
      <w:rPr>
        <w:rFonts w:hint="default"/>
      </w:rPr>
    </w:lvl>
  </w:abstractNum>
  <w:abstractNum w:abstractNumId="5">
    <w:nsid w:val="705D02AA"/>
    <w:multiLevelType w:val="hybridMultilevel"/>
    <w:tmpl w:val="B944E0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D5D363F"/>
    <w:multiLevelType w:val="hybridMultilevel"/>
    <w:tmpl w:val="BAF49A30"/>
    <w:lvl w:ilvl="0" w:tplc="30B299E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53C9"/>
    <w:rsid w:val="00003397"/>
    <w:rsid w:val="00004C8A"/>
    <w:rsid w:val="00005ABA"/>
    <w:rsid w:val="0002590C"/>
    <w:rsid w:val="000304C3"/>
    <w:rsid w:val="00030D6F"/>
    <w:rsid w:val="0006250A"/>
    <w:rsid w:val="00085280"/>
    <w:rsid w:val="00085E50"/>
    <w:rsid w:val="00087132"/>
    <w:rsid w:val="00095DD2"/>
    <w:rsid w:val="00096AA1"/>
    <w:rsid w:val="000A29E7"/>
    <w:rsid w:val="000B3D97"/>
    <w:rsid w:val="000C1F0B"/>
    <w:rsid w:val="000F1D17"/>
    <w:rsid w:val="00102E0A"/>
    <w:rsid w:val="00122161"/>
    <w:rsid w:val="0015198F"/>
    <w:rsid w:val="00156288"/>
    <w:rsid w:val="00175FC7"/>
    <w:rsid w:val="00182023"/>
    <w:rsid w:val="00186A43"/>
    <w:rsid w:val="001A0BA4"/>
    <w:rsid w:val="001A2238"/>
    <w:rsid w:val="001A5A0D"/>
    <w:rsid w:val="001A73CB"/>
    <w:rsid w:val="001B6092"/>
    <w:rsid w:val="001D6F44"/>
    <w:rsid w:val="001D7B79"/>
    <w:rsid w:val="001E5B8A"/>
    <w:rsid w:val="001E7F37"/>
    <w:rsid w:val="001F34F1"/>
    <w:rsid w:val="001F559D"/>
    <w:rsid w:val="00201817"/>
    <w:rsid w:val="00220018"/>
    <w:rsid w:val="002215D1"/>
    <w:rsid w:val="002278C3"/>
    <w:rsid w:val="00231784"/>
    <w:rsid w:val="00231FB6"/>
    <w:rsid w:val="002327C0"/>
    <w:rsid w:val="00232949"/>
    <w:rsid w:val="00235D35"/>
    <w:rsid w:val="00257C2A"/>
    <w:rsid w:val="002632B3"/>
    <w:rsid w:val="0026419D"/>
    <w:rsid w:val="00276DE5"/>
    <w:rsid w:val="00294755"/>
    <w:rsid w:val="002A31DA"/>
    <w:rsid w:val="002B01AB"/>
    <w:rsid w:val="002B2DCA"/>
    <w:rsid w:val="002C5E72"/>
    <w:rsid w:val="002C697A"/>
    <w:rsid w:val="002D0B09"/>
    <w:rsid w:val="002E29D9"/>
    <w:rsid w:val="002E3363"/>
    <w:rsid w:val="002E5D07"/>
    <w:rsid w:val="002E72AF"/>
    <w:rsid w:val="00300AB6"/>
    <w:rsid w:val="003056F5"/>
    <w:rsid w:val="0031183E"/>
    <w:rsid w:val="00321EDA"/>
    <w:rsid w:val="003223AE"/>
    <w:rsid w:val="003238D9"/>
    <w:rsid w:val="00330122"/>
    <w:rsid w:val="003452FC"/>
    <w:rsid w:val="003464B3"/>
    <w:rsid w:val="0035275A"/>
    <w:rsid w:val="0039071A"/>
    <w:rsid w:val="003916EF"/>
    <w:rsid w:val="003A5EB7"/>
    <w:rsid w:val="003B0749"/>
    <w:rsid w:val="003B6F27"/>
    <w:rsid w:val="003E1EFD"/>
    <w:rsid w:val="003E5DF4"/>
    <w:rsid w:val="003E6FF0"/>
    <w:rsid w:val="004101BA"/>
    <w:rsid w:val="0041189A"/>
    <w:rsid w:val="00421392"/>
    <w:rsid w:val="004328E7"/>
    <w:rsid w:val="00442D58"/>
    <w:rsid w:val="00457554"/>
    <w:rsid w:val="004660A7"/>
    <w:rsid w:val="00477623"/>
    <w:rsid w:val="00490553"/>
    <w:rsid w:val="00493180"/>
    <w:rsid w:val="004964BC"/>
    <w:rsid w:val="004A7DD6"/>
    <w:rsid w:val="004B6237"/>
    <w:rsid w:val="004D71D8"/>
    <w:rsid w:val="004E46A8"/>
    <w:rsid w:val="004E7D4D"/>
    <w:rsid w:val="004F2F39"/>
    <w:rsid w:val="0052340A"/>
    <w:rsid w:val="00532915"/>
    <w:rsid w:val="00556435"/>
    <w:rsid w:val="005675F2"/>
    <w:rsid w:val="005761EB"/>
    <w:rsid w:val="005778D0"/>
    <w:rsid w:val="00581695"/>
    <w:rsid w:val="00581862"/>
    <w:rsid w:val="005866D3"/>
    <w:rsid w:val="00587D55"/>
    <w:rsid w:val="0059369C"/>
    <w:rsid w:val="005A1F14"/>
    <w:rsid w:val="005A504B"/>
    <w:rsid w:val="005A600F"/>
    <w:rsid w:val="005A6FDB"/>
    <w:rsid w:val="005B0A96"/>
    <w:rsid w:val="005C4879"/>
    <w:rsid w:val="005C7184"/>
    <w:rsid w:val="005D68D4"/>
    <w:rsid w:val="005E4F57"/>
    <w:rsid w:val="005F1556"/>
    <w:rsid w:val="005F275D"/>
    <w:rsid w:val="00622B2D"/>
    <w:rsid w:val="00634060"/>
    <w:rsid w:val="006353C9"/>
    <w:rsid w:val="00637C82"/>
    <w:rsid w:val="00640842"/>
    <w:rsid w:val="00647ACD"/>
    <w:rsid w:val="00650BCA"/>
    <w:rsid w:val="00667C46"/>
    <w:rsid w:val="00687467"/>
    <w:rsid w:val="0069701D"/>
    <w:rsid w:val="006A5E67"/>
    <w:rsid w:val="006B114E"/>
    <w:rsid w:val="006B134A"/>
    <w:rsid w:val="006B219B"/>
    <w:rsid w:val="006B4FA8"/>
    <w:rsid w:val="006C2652"/>
    <w:rsid w:val="006E1656"/>
    <w:rsid w:val="006E745D"/>
    <w:rsid w:val="006F1027"/>
    <w:rsid w:val="007024EB"/>
    <w:rsid w:val="00705358"/>
    <w:rsid w:val="00725268"/>
    <w:rsid w:val="00730FF4"/>
    <w:rsid w:val="007379F7"/>
    <w:rsid w:val="00737DB1"/>
    <w:rsid w:val="00757B83"/>
    <w:rsid w:val="00774E11"/>
    <w:rsid w:val="00775A55"/>
    <w:rsid w:val="00787482"/>
    <w:rsid w:val="00791012"/>
    <w:rsid w:val="007915C9"/>
    <w:rsid w:val="007B390D"/>
    <w:rsid w:val="007C1369"/>
    <w:rsid w:val="007C1FB1"/>
    <w:rsid w:val="007C4B0C"/>
    <w:rsid w:val="007D0C62"/>
    <w:rsid w:val="007D72BD"/>
    <w:rsid w:val="007E30C1"/>
    <w:rsid w:val="007E71E2"/>
    <w:rsid w:val="008129F2"/>
    <w:rsid w:val="00816AC5"/>
    <w:rsid w:val="00822A7E"/>
    <w:rsid w:val="008247CE"/>
    <w:rsid w:val="0082674F"/>
    <w:rsid w:val="00835839"/>
    <w:rsid w:val="00835C4D"/>
    <w:rsid w:val="008378EE"/>
    <w:rsid w:val="00837BDD"/>
    <w:rsid w:val="008418DB"/>
    <w:rsid w:val="008522B2"/>
    <w:rsid w:val="0086127D"/>
    <w:rsid w:val="0086623E"/>
    <w:rsid w:val="00874F25"/>
    <w:rsid w:val="00875C51"/>
    <w:rsid w:val="00896D68"/>
    <w:rsid w:val="008B53A4"/>
    <w:rsid w:val="008C0894"/>
    <w:rsid w:val="008D3BC3"/>
    <w:rsid w:val="008E008D"/>
    <w:rsid w:val="009057B5"/>
    <w:rsid w:val="00906996"/>
    <w:rsid w:val="00916F76"/>
    <w:rsid w:val="00917EB7"/>
    <w:rsid w:val="00951626"/>
    <w:rsid w:val="0096551F"/>
    <w:rsid w:val="009668CE"/>
    <w:rsid w:val="00993CD6"/>
    <w:rsid w:val="00994ABA"/>
    <w:rsid w:val="009A3B5B"/>
    <w:rsid w:val="009A5CEE"/>
    <w:rsid w:val="009E6565"/>
    <w:rsid w:val="009E717F"/>
    <w:rsid w:val="00A07A0D"/>
    <w:rsid w:val="00A335A8"/>
    <w:rsid w:val="00A40E90"/>
    <w:rsid w:val="00A41BCF"/>
    <w:rsid w:val="00A47096"/>
    <w:rsid w:val="00A65A61"/>
    <w:rsid w:val="00A73991"/>
    <w:rsid w:val="00A76EC7"/>
    <w:rsid w:val="00A92C4F"/>
    <w:rsid w:val="00AA5397"/>
    <w:rsid w:val="00AB172B"/>
    <w:rsid w:val="00AC14EF"/>
    <w:rsid w:val="00AC603B"/>
    <w:rsid w:val="00AD776F"/>
    <w:rsid w:val="00AE4387"/>
    <w:rsid w:val="00AF1F31"/>
    <w:rsid w:val="00B223E2"/>
    <w:rsid w:val="00B3504F"/>
    <w:rsid w:val="00B36F5D"/>
    <w:rsid w:val="00B42C9C"/>
    <w:rsid w:val="00B430FA"/>
    <w:rsid w:val="00B509E8"/>
    <w:rsid w:val="00B50A76"/>
    <w:rsid w:val="00B555B4"/>
    <w:rsid w:val="00B621E6"/>
    <w:rsid w:val="00B67FA3"/>
    <w:rsid w:val="00B72488"/>
    <w:rsid w:val="00B907ED"/>
    <w:rsid w:val="00B90E14"/>
    <w:rsid w:val="00B918CE"/>
    <w:rsid w:val="00BB4DA7"/>
    <w:rsid w:val="00BC27E4"/>
    <w:rsid w:val="00BF33AF"/>
    <w:rsid w:val="00C25340"/>
    <w:rsid w:val="00C71D62"/>
    <w:rsid w:val="00C8767D"/>
    <w:rsid w:val="00C93B1C"/>
    <w:rsid w:val="00CA2354"/>
    <w:rsid w:val="00CB240B"/>
    <w:rsid w:val="00CB3D16"/>
    <w:rsid w:val="00CC0D12"/>
    <w:rsid w:val="00CC6027"/>
    <w:rsid w:val="00CD2248"/>
    <w:rsid w:val="00CE6AB3"/>
    <w:rsid w:val="00CF57D3"/>
    <w:rsid w:val="00D23613"/>
    <w:rsid w:val="00D2497D"/>
    <w:rsid w:val="00D25360"/>
    <w:rsid w:val="00D25C20"/>
    <w:rsid w:val="00D264A6"/>
    <w:rsid w:val="00D33263"/>
    <w:rsid w:val="00D33B14"/>
    <w:rsid w:val="00D443CF"/>
    <w:rsid w:val="00D4649A"/>
    <w:rsid w:val="00D6207E"/>
    <w:rsid w:val="00D64933"/>
    <w:rsid w:val="00D943CC"/>
    <w:rsid w:val="00DA4B89"/>
    <w:rsid w:val="00DA6084"/>
    <w:rsid w:val="00DA699B"/>
    <w:rsid w:val="00DD07B0"/>
    <w:rsid w:val="00DD6EC3"/>
    <w:rsid w:val="00DF40B9"/>
    <w:rsid w:val="00E00028"/>
    <w:rsid w:val="00E011FB"/>
    <w:rsid w:val="00E02A13"/>
    <w:rsid w:val="00E043A3"/>
    <w:rsid w:val="00E12805"/>
    <w:rsid w:val="00E15F7D"/>
    <w:rsid w:val="00E16F73"/>
    <w:rsid w:val="00E2165F"/>
    <w:rsid w:val="00E37EA1"/>
    <w:rsid w:val="00E44949"/>
    <w:rsid w:val="00E47529"/>
    <w:rsid w:val="00E65428"/>
    <w:rsid w:val="00E66B1C"/>
    <w:rsid w:val="00E7456A"/>
    <w:rsid w:val="00E77A58"/>
    <w:rsid w:val="00E80760"/>
    <w:rsid w:val="00E82CC1"/>
    <w:rsid w:val="00E93C5F"/>
    <w:rsid w:val="00EB4030"/>
    <w:rsid w:val="00EB649E"/>
    <w:rsid w:val="00EC47EE"/>
    <w:rsid w:val="00EC5032"/>
    <w:rsid w:val="00EE5191"/>
    <w:rsid w:val="00F31476"/>
    <w:rsid w:val="00F4657B"/>
    <w:rsid w:val="00F6648B"/>
    <w:rsid w:val="00F70DF5"/>
    <w:rsid w:val="00F90476"/>
    <w:rsid w:val="00F939AD"/>
    <w:rsid w:val="00FA440D"/>
    <w:rsid w:val="00FC3286"/>
    <w:rsid w:val="00FC446D"/>
    <w:rsid w:val="00FC7ECD"/>
    <w:rsid w:val="00FD6B47"/>
    <w:rsid w:val="00FE12A2"/>
    <w:rsid w:val="00FE2212"/>
    <w:rsid w:val="00FE5512"/>
    <w:rsid w:val="00FE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3C9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"/>
    <w:qFormat/>
    <w:rsid w:val="00D6207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7E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353C9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nformat">
    <w:name w:val="ConsPlusNonformat"/>
    <w:rsid w:val="006353C9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rsid w:val="006353C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6353C9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6353C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6353C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353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6353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353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6353C9"/>
  </w:style>
  <w:style w:type="paragraph" w:styleId="aa">
    <w:name w:val="Normal (Web)"/>
    <w:basedOn w:val="a"/>
    <w:uiPriority w:val="99"/>
    <w:unhideWhenUsed/>
    <w:rsid w:val="006353C9"/>
    <w:pPr>
      <w:spacing w:after="75"/>
    </w:pPr>
  </w:style>
  <w:style w:type="paragraph" w:customStyle="1" w:styleId="printj">
    <w:name w:val="printj"/>
    <w:basedOn w:val="a"/>
    <w:rsid w:val="006353C9"/>
    <w:pPr>
      <w:spacing w:before="144" w:after="288"/>
      <w:jc w:val="both"/>
    </w:pPr>
  </w:style>
  <w:style w:type="paragraph" w:styleId="ab">
    <w:name w:val="footnote text"/>
    <w:basedOn w:val="a"/>
    <w:link w:val="ac"/>
    <w:rsid w:val="000B3D97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0B3D97"/>
    <w:rPr>
      <w:rFonts w:ascii="Times New Roman" w:eastAsia="Times New Roman" w:hAnsi="Times New Roman"/>
    </w:rPr>
  </w:style>
  <w:style w:type="character" w:styleId="ad">
    <w:name w:val="footnote reference"/>
    <w:basedOn w:val="a0"/>
    <w:rsid w:val="000B3D97"/>
    <w:rPr>
      <w:vertAlign w:val="superscript"/>
    </w:rPr>
  </w:style>
  <w:style w:type="paragraph" w:styleId="ae">
    <w:name w:val="No Spacing"/>
    <w:uiPriority w:val="1"/>
    <w:qFormat/>
    <w:rsid w:val="002C697A"/>
    <w:rPr>
      <w:rFonts w:eastAsia="Times New Roman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rsid w:val="00D6207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ConsPlusNormal0">
    <w:name w:val="ConsPlusNormal Знак"/>
    <w:basedOn w:val="a0"/>
    <w:link w:val="ConsPlusNormal"/>
    <w:locked/>
    <w:rsid w:val="00E82CC1"/>
    <w:rPr>
      <w:rFonts w:ascii="Arial" w:eastAsia="Times New Roman" w:hAnsi="Arial" w:cs="Arial"/>
      <w:lang w:val="ru-RU" w:eastAsia="ru-RU" w:bidi="ar-SA"/>
    </w:rPr>
  </w:style>
  <w:style w:type="character" w:styleId="af">
    <w:name w:val="Hyperlink"/>
    <w:basedOn w:val="a0"/>
    <w:uiPriority w:val="99"/>
    <w:semiHidden/>
    <w:rsid w:val="00E82CC1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rsid w:val="009E6565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E6565"/>
    <w:rPr>
      <w:rFonts w:ascii="Times New Roman" w:eastAsia="Times New Roman" w:hAnsi="Times New Roman"/>
      <w:sz w:val="28"/>
      <w:szCs w:val="28"/>
    </w:rPr>
  </w:style>
  <w:style w:type="paragraph" w:styleId="21">
    <w:name w:val="Body Text 2"/>
    <w:basedOn w:val="a"/>
    <w:link w:val="22"/>
    <w:uiPriority w:val="99"/>
    <w:semiHidden/>
    <w:unhideWhenUsed/>
    <w:rsid w:val="00DF40B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F40B9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rsid w:val="00DF40B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16"/>
      <w:szCs w:val="16"/>
    </w:rPr>
  </w:style>
  <w:style w:type="paragraph" w:customStyle="1" w:styleId="NoSpacing1">
    <w:name w:val="No Spacing1"/>
    <w:rsid w:val="00DF40B9"/>
    <w:rPr>
      <w:rFonts w:eastAsia="Times New Roman"/>
      <w:sz w:val="22"/>
      <w:szCs w:val="22"/>
      <w:lang w:eastAsia="en-US"/>
    </w:rPr>
  </w:style>
  <w:style w:type="paragraph" w:styleId="af0">
    <w:name w:val="Body Text"/>
    <w:basedOn w:val="a"/>
    <w:link w:val="af1"/>
    <w:uiPriority w:val="99"/>
    <w:rsid w:val="00DF40B9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DF40B9"/>
    <w:rPr>
      <w:rFonts w:ascii="Times New Roman" w:eastAsia="Times New Roman" w:hAnsi="Times New Roman"/>
      <w:sz w:val="24"/>
      <w:szCs w:val="24"/>
    </w:rPr>
  </w:style>
  <w:style w:type="table" w:styleId="af2">
    <w:name w:val="Table Grid"/>
    <w:basedOn w:val="a1"/>
    <w:uiPriority w:val="59"/>
    <w:rsid w:val="00DF40B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Знак Знак Знак Знак Знак Знак Знак"/>
    <w:basedOn w:val="a"/>
    <w:rsid w:val="0063406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37E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formattext">
    <w:name w:val="formattext"/>
    <w:basedOn w:val="a"/>
    <w:rsid w:val="00E37EA1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1A5A0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A5A0D"/>
  </w:style>
  <w:style w:type="paragraph" w:customStyle="1" w:styleId="unformattext">
    <w:name w:val="unformattext"/>
    <w:basedOn w:val="a"/>
    <w:rsid w:val="007C4B0C"/>
    <w:pPr>
      <w:spacing w:before="100" w:beforeAutospacing="1" w:after="100" w:afterAutospacing="1"/>
    </w:pPr>
  </w:style>
  <w:style w:type="paragraph" w:styleId="af4">
    <w:name w:val="List Paragraph"/>
    <w:basedOn w:val="a"/>
    <w:uiPriority w:val="34"/>
    <w:qFormat/>
    <w:rsid w:val="00A07A0D"/>
    <w:pPr>
      <w:ind w:left="720"/>
      <w:contextualSpacing/>
    </w:pPr>
  </w:style>
  <w:style w:type="character" w:customStyle="1" w:styleId="blk">
    <w:name w:val="blk"/>
    <w:basedOn w:val="a0"/>
    <w:rsid w:val="00650B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36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89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85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98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36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04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39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15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6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137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25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70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1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34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1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64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509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35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97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5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193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1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412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28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9255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537455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1307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537403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6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20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82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57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75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4689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7455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418482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20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6122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0031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065252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57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442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0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37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72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32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62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804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58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4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9865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5766280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407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69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46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212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9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60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56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16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07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62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90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FE86437FF3FB578E174B949B81048D0D52BE7864A4565ED32899D9895DAB383EE198290gA74I" TargetMode="External"/><Relationship Id="rId18" Type="http://schemas.openxmlformats.org/officeDocument/2006/relationships/hyperlink" Target="consultantplus://offline/main?base=RLAW071;n=85008;fld=134;dst=100050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88B66482F8CEB332461EF2594E656847B64BB5F5D207A70D54606F65010BB75EE3A7A331B1C39F2FE5566BE7DjDI" TargetMode="External"/><Relationship Id="rId17" Type="http://schemas.openxmlformats.org/officeDocument/2006/relationships/hyperlink" Target="https://www.gosuslugi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suslugi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E2F2935C43CBDF7D691803BB98B22DFECF46B68F5A62DE60052AC164327188737I9gAA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gosuslugi.ru/" TargetMode="External"/><Relationship Id="rId10" Type="http://schemas.openxmlformats.org/officeDocument/2006/relationships/hyperlink" Target="consultantplus://offline/ref=0E2F2935C43CBDF7D6919E36AFE77DD0EEF7376CF5A72EB55D07AA411C771ED277DA3E064D47EE1FI5gAA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E2F2935C43CBDF7D6919E36AFE77DD0EEF7376CF6A32EB55D07AA411C771ED277DA3E0449I4g1A" TargetMode="External"/><Relationship Id="rId14" Type="http://schemas.openxmlformats.org/officeDocument/2006/relationships/hyperlink" Target="consultantplus://offline/ref=A5861143EBB1BE7754D08ABAC202E15718308DC0FBB75838661C249D78750A9CEB47C9B346AAF5BDu8R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99459-B571-4022-B62F-EF5D4DF29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8</Pages>
  <Words>3224</Words>
  <Characters>18379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КМЦ</Company>
  <LinksUpToDate>false</LinksUpToDate>
  <CharactersWithSpaces>21560</CharactersWithSpaces>
  <SharedDoc>false</SharedDoc>
  <HLinks>
    <vt:vector size="156" baseType="variant">
      <vt:variant>
        <vt:i4>524354</vt:i4>
      </vt:variant>
      <vt:variant>
        <vt:i4>84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4980751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consultantplus://offline/ref=AE5AEAB5463DCD786109766DEAEBD6287B54421C5EF10B4E02E6E5CA7D89AB6B42044ED26D9696EAAABAF6y8pDI</vt:lpwstr>
      </vt:variant>
      <vt:variant>
        <vt:lpwstr/>
      </vt:variant>
      <vt:variant>
        <vt:i4>4980825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consultantplus://offline/ref=AE5AEAB5463DCD786109766DEAEBD6287B54421C5EF10B4E02E6E5CA7D89AB6B42044ED26D9696EAAABAF7y8p3I</vt:lpwstr>
      </vt:variant>
      <vt:variant>
        <vt:lpwstr/>
      </vt:variant>
      <vt:variant>
        <vt:i4>524354</vt:i4>
      </vt:variant>
      <vt:variant>
        <vt:i4>66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5373954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5373954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5439490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4521989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consultantplus://offline/ref=5F9114A327E17B8B6335442AC1847D2A4EAAE6A7B8D044E28165904A2ED75A7682BE0FB5B58C990D9C4B34WDrDI</vt:lpwstr>
      </vt:variant>
      <vt:variant>
        <vt:lpwstr/>
      </vt:variant>
      <vt:variant>
        <vt:i4>4521989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consultantplus://offline/ref=5F9114A327E17B8B6335442AC1847D2A4EAAE6A7B8D044E28165904A2ED75A7682BE0FB5B58C990D9C4B34WDrDI</vt:lpwstr>
      </vt:variant>
      <vt:variant>
        <vt:lpwstr/>
      </vt:variant>
      <vt:variant>
        <vt:i4>8192050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consultantplus://offline/ref=A5861143EBB1BE7754D08ABAC202E15718308DC0FBB75838661C249D78750A9CEB47C9B346AAF5BDu8R3G</vt:lpwstr>
      </vt:variant>
      <vt:variant>
        <vt:lpwstr/>
      </vt:variant>
      <vt:variant>
        <vt:i4>2228335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consultantplus://offline/ref=9FE86437FF3FB578E174B949B81048D0D52BE7864A4565ED32899D9895DAB383EE198290gA74I</vt:lpwstr>
      </vt:variant>
      <vt:variant>
        <vt:lpwstr/>
      </vt:variant>
      <vt:variant>
        <vt:i4>5373954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5373954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5439490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4849664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consultantplus://offline/ref=B7FBB84E4E4641BB1A67DFD0BBE85C79E1FC6040E4DBD70004F9963BE52B877D2E8FA5B3A828E733D0EB5DH8B8J</vt:lpwstr>
      </vt:variant>
      <vt:variant>
        <vt:lpwstr/>
      </vt:variant>
      <vt:variant>
        <vt:i4>4849757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consultantplus://offline/ref=B7FBB84E4E4641BB1A67DFD0BBE85C79E1FC6040E4DBD70004F9963BE52B877D2E8FA5B3A828E733D0E95BH8B8J</vt:lpwstr>
      </vt:variant>
      <vt:variant>
        <vt:lpwstr/>
      </vt:variant>
      <vt:variant>
        <vt:i4>524354</vt:i4>
      </vt:variant>
      <vt:variant>
        <vt:i4>27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3407981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consultantplus://offline/main?base=LAW;n=102186;fld=134;dst=100019</vt:lpwstr>
      </vt:variant>
      <vt:variant>
        <vt:lpwstr/>
      </vt:variant>
      <vt:variant>
        <vt:i4>4521989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consultantplus://offline/ref=5F9114A327E17B8B6335442AC1847D2A4EAAE6A7B8D044E28165904A2ED75A7682BE0FB5B58C990D9C4B34WDrDI</vt:lpwstr>
      </vt:variant>
      <vt:variant>
        <vt:lpwstr/>
      </vt:variant>
      <vt:variant>
        <vt:i4>5832795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consultantplus://offline/ref=3A82DA886CB78036E7285582FBF88C07334383C6F8320D1E5342B5F9EF68s9J</vt:lpwstr>
      </vt:variant>
      <vt:variant>
        <vt:lpwstr/>
      </vt:variant>
      <vt:variant>
        <vt:i4>4521989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consultantplus://offline/ref=5F9114A327E17B8B6335442AC1847D2A4EAAE6A7B8D044E28165904A2ED75A7682BE0FB5B58C990D9C4B34WDrDI</vt:lpwstr>
      </vt:variant>
      <vt:variant>
        <vt:lpwstr/>
      </vt:variant>
      <vt:variant>
        <vt:i4>5832795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consultantplus://offline/ref=3A82DA886CB78036E7285582FBF88C07334383C6F8320D1E5342B5F9EF68s9J</vt:lpwstr>
      </vt:variant>
      <vt:variant>
        <vt:lpwstr/>
      </vt:variant>
      <vt:variant>
        <vt:i4>6946935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consultantplus://offline/main?base=MOB;n=125396;fld=134</vt:lpwstr>
      </vt:variant>
      <vt:variant>
        <vt:lpwstr/>
      </vt:variant>
      <vt:variant>
        <vt:i4>4653144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consultantplus://offline/ref=A74F43C85AA85628F527D94FEFEA17871700EE083CF65A1F3CB7D735ACHC70B</vt:lpwstr>
      </vt:variant>
      <vt:variant>
        <vt:lpwstr/>
      </vt:variant>
      <vt:variant>
        <vt:i4>7667839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consultantplus://offline/main?base=LAW;n=113646;fld=134</vt:lpwstr>
      </vt:variant>
      <vt:variant>
        <vt:lpwstr/>
      </vt:variant>
      <vt:variant>
        <vt:i4>4587587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consultantplus://offline/main?base=LAW;n=2875;fld=134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Pasha</dc:creator>
  <cp:lastModifiedBy>Kadri</cp:lastModifiedBy>
  <cp:revision>25</cp:revision>
  <cp:lastPrinted>2021-11-10T09:38:00Z</cp:lastPrinted>
  <dcterms:created xsi:type="dcterms:W3CDTF">2017-07-18T12:10:00Z</dcterms:created>
  <dcterms:modified xsi:type="dcterms:W3CDTF">2021-12-14T04:58:00Z</dcterms:modified>
</cp:coreProperties>
</file>