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5E" w:rsidRPr="008A4992" w:rsidRDefault="0072765E" w:rsidP="00BF2F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АДМИНИСТРАЦИЯ</w:t>
      </w:r>
    </w:p>
    <w:p w:rsidR="0072765E" w:rsidRPr="008A4992" w:rsidRDefault="0072765E" w:rsidP="00BF2F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ВОЗНЕСЕНСКОГО СЕЛЬСОВЕТА</w:t>
      </w:r>
    </w:p>
    <w:p w:rsidR="0072765E" w:rsidRPr="008A4992" w:rsidRDefault="0072765E" w:rsidP="00BF2F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БЕРЕЗОВСКОГО РАЙОНА</w:t>
      </w:r>
    </w:p>
    <w:p w:rsidR="0072765E" w:rsidRPr="008A4992" w:rsidRDefault="0072765E" w:rsidP="00BF2F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КРАСНОЯРСКОГО КРАЯ</w:t>
      </w:r>
    </w:p>
    <w:p w:rsidR="0072765E" w:rsidRPr="008A4992" w:rsidRDefault="0072765E" w:rsidP="00BF2F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65E" w:rsidRPr="008A4992" w:rsidRDefault="0072765E" w:rsidP="00BF2F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ПОСТАНОВЛЕНИЕ</w:t>
      </w:r>
    </w:p>
    <w:p w:rsidR="001F1E46" w:rsidRPr="008A4992" w:rsidRDefault="001F1E46" w:rsidP="00BF2F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2765E" w:rsidRPr="008A4992" w:rsidRDefault="0072765E" w:rsidP="00BF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«</w:t>
      </w:r>
      <w:r w:rsidR="003A1328" w:rsidRPr="008A4992">
        <w:rPr>
          <w:rFonts w:ascii="Arial" w:hAnsi="Arial" w:cs="Arial"/>
          <w:sz w:val="24"/>
          <w:szCs w:val="24"/>
        </w:rPr>
        <w:t>01</w:t>
      </w:r>
      <w:r w:rsidRPr="008A4992">
        <w:rPr>
          <w:rFonts w:ascii="Arial" w:hAnsi="Arial" w:cs="Arial"/>
          <w:sz w:val="24"/>
          <w:szCs w:val="24"/>
        </w:rPr>
        <w:t xml:space="preserve">» </w:t>
      </w:r>
      <w:r w:rsidR="003A1328" w:rsidRPr="008A4992">
        <w:rPr>
          <w:rFonts w:ascii="Arial" w:hAnsi="Arial" w:cs="Arial"/>
          <w:sz w:val="24"/>
          <w:szCs w:val="24"/>
        </w:rPr>
        <w:t>февраля</w:t>
      </w:r>
      <w:r w:rsidRPr="008A4992">
        <w:rPr>
          <w:rFonts w:ascii="Arial" w:hAnsi="Arial" w:cs="Arial"/>
          <w:sz w:val="24"/>
          <w:szCs w:val="24"/>
        </w:rPr>
        <w:t xml:space="preserve"> 20</w:t>
      </w:r>
      <w:r w:rsidR="006B250A" w:rsidRPr="008A4992">
        <w:rPr>
          <w:rFonts w:ascii="Arial" w:hAnsi="Arial" w:cs="Arial"/>
          <w:sz w:val="24"/>
          <w:szCs w:val="24"/>
        </w:rPr>
        <w:t>2</w:t>
      </w:r>
      <w:r w:rsidR="00BF2FD0" w:rsidRPr="008A4992">
        <w:rPr>
          <w:rFonts w:ascii="Arial" w:hAnsi="Arial" w:cs="Arial"/>
          <w:sz w:val="24"/>
          <w:szCs w:val="24"/>
        </w:rPr>
        <w:t>4</w:t>
      </w:r>
      <w:r w:rsidRPr="008A4992">
        <w:rPr>
          <w:rFonts w:ascii="Arial" w:hAnsi="Arial" w:cs="Arial"/>
          <w:sz w:val="24"/>
          <w:szCs w:val="24"/>
        </w:rPr>
        <w:t>.</w:t>
      </w:r>
      <w:r w:rsidR="00B70F6E" w:rsidRPr="008A4992">
        <w:rPr>
          <w:rFonts w:ascii="Arial" w:hAnsi="Arial" w:cs="Arial"/>
          <w:sz w:val="24"/>
          <w:szCs w:val="24"/>
        </w:rPr>
        <w:tab/>
      </w:r>
      <w:r w:rsidR="00B70F6E" w:rsidRPr="008A4992">
        <w:rPr>
          <w:rFonts w:ascii="Arial" w:hAnsi="Arial" w:cs="Arial"/>
          <w:sz w:val="24"/>
          <w:szCs w:val="24"/>
        </w:rPr>
        <w:tab/>
      </w:r>
      <w:proofErr w:type="gramStart"/>
      <w:r w:rsidRPr="008A4992">
        <w:rPr>
          <w:rFonts w:ascii="Arial" w:hAnsi="Arial" w:cs="Arial"/>
          <w:sz w:val="24"/>
          <w:szCs w:val="24"/>
        </w:rPr>
        <w:t>с</w:t>
      </w:r>
      <w:proofErr w:type="gramEnd"/>
      <w:r w:rsidRPr="008A4992">
        <w:rPr>
          <w:rFonts w:ascii="Arial" w:hAnsi="Arial" w:cs="Arial"/>
          <w:sz w:val="24"/>
          <w:szCs w:val="24"/>
        </w:rPr>
        <w:t>. Вознесенка</w:t>
      </w:r>
      <w:r w:rsidR="00B70F6E" w:rsidRPr="008A4992">
        <w:rPr>
          <w:rFonts w:ascii="Arial" w:hAnsi="Arial" w:cs="Arial"/>
          <w:sz w:val="24"/>
          <w:szCs w:val="24"/>
        </w:rPr>
        <w:tab/>
      </w:r>
      <w:r w:rsidR="00B70F6E" w:rsidRPr="008A4992">
        <w:rPr>
          <w:rFonts w:ascii="Arial" w:hAnsi="Arial" w:cs="Arial"/>
          <w:sz w:val="24"/>
          <w:szCs w:val="24"/>
        </w:rPr>
        <w:tab/>
      </w:r>
      <w:r w:rsidR="00B70F6E" w:rsidRPr="008A4992">
        <w:rPr>
          <w:rFonts w:ascii="Arial" w:hAnsi="Arial" w:cs="Arial"/>
          <w:sz w:val="24"/>
          <w:szCs w:val="24"/>
        </w:rPr>
        <w:tab/>
      </w:r>
      <w:r w:rsidR="00B70F6E" w:rsidRPr="008A4992">
        <w:rPr>
          <w:rFonts w:ascii="Arial" w:hAnsi="Arial" w:cs="Arial"/>
          <w:sz w:val="24"/>
          <w:szCs w:val="24"/>
        </w:rPr>
        <w:tab/>
      </w:r>
      <w:r w:rsidRPr="008A4992">
        <w:rPr>
          <w:rFonts w:ascii="Arial" w:hAnsi="Arial" w:cs="Arial"/>
          <w:sz w:val="24"/>
          <w:szCs w:val="24"/>
        </w:rPr>
        <w:t xml:space="preserve">№ </w:t>
      </w:r>
      <w:r w:rsidR="003A1328" w:rsidRPr="008A4992">
        <w:rPr>
          <w:rFonts w:ascii="Arial" w:hAnsi="Arial" w:cs="Arial"/>
          <w:sz w:val="24"/>
          <w:szCs w:val="24"/>
        </w:rPr>
        <w:t>17</w:t>
      </w:r>
    </w:p>
    <w:p w:rsidR="0072765E" w:rsidRPr="008A4992" w:rsidRDefault="0072765E" w:rsidP="00BF2F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65E" w:rsidRPr="008A4992" w:rsidRDefault="006B250A" w:rsidP="00BF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О внесении изменений в постановление администрации Вознесенского сельсовета от 08.09.2016 года № 221 «</w:t>
      </w:r>
      <w:r w:rsidR="0072765E" w:rsidRPr="008A4992">
        <w:rPr>
          <w:rFonts w:ascii="Arial" w:hAnsi="Arial" w:cs="Arial"/>
          <w:sz w:val="24"/>
          <w:szCs w:val="24"/>
        </w:rPr>
        <w:t>Об утверждении Положения и Состава комиссии по проведению открытых конкурсов на право заключения концессионного соглашения в отношении муниципального имущества муниципального образования Вознесенский сельсовет Березовского района Красноярского края</w:t>
      </w:r>
      <w:r w:rsidRPr="008A4992">
        <w:rPr>
          <w:rFonts w:ascii="Arial" w:hAnsi="Arial" w:cs="Arial"/>
          <w:sz w:val="24"/>
          <w:szCs w:val="24"/>
        </w:rPr>
        <w:t>»</w:t>
      </w:r>
    </w:p>
    <w:p w:rsidR="0072765E" w:rsidRPr="008A4992" w:rsidRDefault="0072765E" w:rsidP="00BF2F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65E" w:rsidRPr="008A4992" w:rsidRDefault="0072765E" w:rsidP="00BF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В соответствии с Федеральным законом от 21.07.2015 № 115-ФЗ «О концессионных соглашениях», руководствуясь Уставом Вознесенского сельсовета Березовского района Красноярского края,</w:t>
      </w:r>
    </w:p>
    <w:p w:rsidR="0072765E" w:rsidRPr="008A4992" w:rsidRDefault="0072765E" w:rsidP="00BF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65E" w:rsidRPr="008A4992" w:rsidRDefault="0072765E" w:rsidP="00BF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ПОСТАНОВЛЯЮ:</w:t>
      </w:r>
    </w:p>
    <w:p w:rsidR="0072765E" w:rsidRPr="008A4992" w:rsidRDefault="00387F54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 xml:space="preserve">1. </w:t>
      </w:r>
      <w:r w:rsidR="006B250A" w:rsidRPr="008A4992">
        <w:rPr>
          <w:rFonts w:ascii="Arial" w:hAnsi="Arial" w:cs="Arial"/>
          <w:sz w:val="24"/>
          <w:szCs w:val="24"/>
        </w:rPr>
        <w:t>Внести в постановление администрации Вознесенского сельсовета Березовского района Красноярского края 08.09.2016 года № 221 «Об утверждении Положения и Состава комиссии по проведению открытых конкурсов на право заключения концессионного соглашения в отношении муниципального имущества муниципального образования Вознесенский сельсовет Березовского района Красноярского края»</w:t>
      </w:r>
      <w:r w:rsidR="00BC0742" w:rsidRPr="008A4992">
        <w:rPr>
          <w:rFonts w:ascii="Arial" w:hAnsi="Arial" w:cs="Arial"/>
          <w:sz w:val="24"/>
          <w:szCs w:val="24"/>
        </w:rPr>
        <w:t xml:space="preserve"> следующие изменения</w:t>
      </w:r>
      <w:r w:rsidR="00FE1129" w:rsidRPr="008A4992">
        <w:rPr>
          <w:rFonts w:ascii="Arial" w:hAnsi="Arial" w:cs="Arial"/>
          <w:sz w:val="24"/>
          <w:szCs w:val="24"/>
        </w:rPr>
        <w:t>: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 xml:space="preserve">1.1. </w:t>
      </w:r>
      <w:r w:rsidR="00FE1129" w:rsidRPr="008A4992">
        <w:rPr>
          <w:rFonts w:ascii="Arial" w:hAnsi="Arial" w:cs="Arial"/>
          <w:sz w:val="24"/>
          <w:szCs w:val="24"/>
        </w:rPr>
        <w:t xml:space="preserve">раздела 5 приложения №1 </w:t>
      </w:r>
      <w:r w:rsidR="00387F54" w:rsidRPr="008A4992">
        <w:rPr>
          <w:rFonts w:ascii="Arial" w:hAnsi="Arial" w:cs="Arial"/>
          <w:sz w:val="24"/>
          <w:szCs w:val="24"/>
        </w:rPr>
        <w:t>дополнить пунктом 5.1.19 следующего содержания</w:t>
      </w:r>
      <w:r w:rsidR="00FE1129" w:rsidRPr="008A4992">
        <w:rPr>
          <w:rFonts w:ascii="Arial" w:hAnsi="Arial" w:cs="Arial"/>
          <w:sz w:val="24"/>
          <w:szCs w:val="24"/>
        </w:rPr>
        <w:t xml:space="preserve">: </w:t>
      </w:r>
      <w:r w:rsidR="00BC0742" w:rsidRPr="008A4992">
        <w:rPr>
          <w:rFonts w:ascii="Arial" w:hAnsi="Arial" w:cs="Arial"/>
          <w:sz w:val="24"/>
          <w:szCs w:val="24"/>
        </w:rPr>
        <w:t>«</w:t>
      </w:r>
      <w:r w:rsidR="00FE1129" w:rsidRPr="008A4992">
        <w:rPr>
          <w:rFonts w:ascii="Arial" w:hAnsi="Arial" w:cs="Arial"/>
          <w:sz w:val="24"/>
          <w:szCs w:val="24"/>
        </w:rPr>
        <w:t>5.1.</w:t>
      </w:r>
      <w:r w:rsidRPr="008A4992">
        <w:rPr>
          <w:rFonts w:ascii="Arial" w:hAnsi="Arial" w:cs="Arial"/>
          <w:sz w:val="24"/>
          <w:szCs w:val="24"/>
        </w:rPr>
        <w:t>1</w:t>
      </w:r>
      <w:r w:rsidR="00387F54" w:rsidRPr="008A4992">
        <w:rPr>
          <w:rFonts w:ascii="Arial" w:hAnsi="Arial" w:cs="Arial"/>
          <w:sz w:val="24"/>
          <w:szCs w:val="24"/>
        </w:rPr>
        <w:t>9</w:t>
      </w:r>
      <w:r w:rsidR="00FE1129" w:rsidRPr="008A4992">
        <w:rPr>
          <w:rFonts w:ascii="Arial" w:hAnsi="Arial" w:cs="Arial"/>
          <w:sz w:val="24"/>
          <w:szCs w:val="24"/>
        </w:rPr>
        <w:t xml:space="preserve"> </w:t>
      </w:r>
      <w:r w:rsidRPr="008A4992">
        <w:rPr>
          <w:rFonts w:ascii="Arial" w:hAnsi="Arial" w:cs="Arial"/>
          <w:sz w:val="24"/>
          <w:szCs w:val="24"/>
        </w:rPr>
        <w:t>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2) возможности заключения концессионного соглашения на иных условиях;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3) невозможности заключения концессионного соглашения с указанием основания отказа.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 xml:space="preserve">1.2. Раздел 9 приложения №1 дополнить абзацами следующего содержания: 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Отказ в заключени</w:t>
      </w:r>
      <w:proofErr w:type="gramStart"/>
      <w:r w:rsidRPr="008A4992">
        <w:rPr>
          <w:rFonts w:ascii="Arial" w:hAnsi="Arial" w:cs="Arial"/>
          <w:sz w:val="24"/>
          <w:szCs w:val="24"/>
        </w:rPr>
        <w:t>и</w:t>
      </w:r>
      <w:proofErr w:type="gramEnd"/>
      <w:r w:rsidRPr="008A4992">
        <w:rPr>
          <w:rFonts w:ascii="Arial" w:hAnsi="Arial" w:cs="Arial"/>
          <w:sz w:val="24"/>
          <w:szCs w:val="24"/>
        </w:rPr>
        <w:t xml:space="preserve"> концессионного соглашения допускается в случае, если: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37461"/>
      <w:r w:rsidRPr="008A4992">
        <w:rPr>
          <w:rFonts w:ascii="Arial" w:hAnsi="Arial" w:cs="Arial"/>
          <w:sz w:val="24"/>
          <w:szCs w:val="24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37462"/>
      <w:bookmarkEnd w:id="0"/>
      <w:r w:rsidRPr="008A4992">
        <w:rPr>
          <w:rFonts w:ascii="Arial" w:hAnsi="Arial" w:cs="Arial"/>
          <w:sz w:val="24"/>
          <w:szCs w:val="24"/>
        </w:rPr>
        <w:t>2) объект концессионного соглашения изъят из оборота или ограничен в обороте;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7463"/>
      <w:bookmarkEnd w:id="1"/>
      <w:r w:rsidRPr="008A4992">
        <w:rPr>
          <w:rFonts w:ascii="Arial" w:hAnsi="Arial" w:cs="Arial"/>
          <w:sz w:val="24"/>
          <w:szCs w:val="24"/>
        </w:rPr>
        <w:t>3) у публично-правового образования отсутствуют права собственности на объект концессионного соглашения;</w:t>
      </w:r>
    </w:p>
    <w:bookmarkEnd w:id="2"/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 xml:space="preserve">4)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</w:t>
      </w:r>
      <w:r w:rsidRPr="008A4992">
        <w:rPr>
          <w:rFonts w:ascii="Arial" w:hAnsi="Arial" w:cs="Arial"/>
          <w:sz w:val="24"/>
          <w:szCs w:val="24"/>
        </w:rPr>
        <w:lastRenderedPageBreak/>
        <w:t>использования в пределах, необходимых для заключения и исполнения концессионного соглашения;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 xml:space="preserve">5)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</w:t>
      </w:r>
      <w:proofErr w:type="gramStart"/>
      <w:r w:rsidRPr="008A4992">
        <w:rPr>
          <w:rFonts w:ascii="Arial" w:hAnsi="Arial" w:cs="Arial"/>
          <w:sz w:val="24"/>
          <w:szCs w:val="24"/>
        </w:rPr>
        <w:t>соглашения</w:t>
      </w:r>
      <w:proofErr w:type="gramEnd"/>
      <w:r w:rsidRPr="008A4992">
        <w:rPr>
          <w:rFonts w:ascii="Arial" w:hAnsi="Arial" w:cs="Arial"/>
          <w:sz w:val="24"/>
          <w:szCs w:val="24"/>
        </w:rPr>
        <w:t xml:space="preserve">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37464"/>
      <w:r w:rsidRPr="008A4992">
        <w:rPr>
          <w:rFonts w:ascii="Arial" w:hAnsi="Arial" w:cs="Arial"/>
          <w:sz w:val="24"/>
          <w:szCs w:val="24"/>
        </w:rPr>
        <w:t xml:space="preserve">6) объект концессионного соглашения является несвободным от прав третьих лиц, за исключением случая, предусмотренного </w:t>
      </w:r>
      <w:hyperlink r:id="rId6" w:history="1">
        <w:r w:rsidRPr="008A4992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4 статьи 3</w:t>
        </w:r>
      </w:hyperlink>
      <w:r w:rsidRPr="008A4992"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</w:p>
    <w:bookmarkEnd w:id="3"/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4992">
        <w:rPr>
          <w:rFonts w:ascii="Arial" w:hAnsi="Arial" w:cs="Arial"/>
          <w:sz w:val="24"/>
          <w:szCs w:val="24"/>
        </w:rPr>
        <w:t>7)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муниципальных округов, городских округов, государственным программам Российской Федерации, субъектов Российской Федерации, муниципальным программам;</w:t>
      </w:r>
      <w:proofErr w:type="gramEnd"/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37466"/>
      <w:r w:rsidRPr="008A4992">
        <w:rPr>
          <w:rFonts w:ascii="Arial" w:hAnsi="Arial" w:cs="Arial"/>
          <w:sz w:val="24"/>
          <w:szCs w:val="24"/>
        </w:rPr>
        <w:t>8)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37467"/>
      <w:bookmarkEnd w:id="4"/>
      <w:r w:rsidRPr="008A4992">
        <w:rPr>
          <w:rFonts w:ascii="Arial" w:hAnsi="Arial" w:cs="Arial"/>
          <w:sz w:val="24"/>
          <w:szCs w:val="24"/>
        </w:rPr>
        <w:t>9) объект концессионного соглашения не требует реконструкции;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37468"/>
      <w:bookmarkEnd w:id="5"/>
      <w:r w:rsidRPr="008A4992">
        <w:rPr>
          <w:rFonts w:ascii="Arial" w:hAnsi="Arial" w:cs="Arial"/>
          <w:sz w:val="24"/>
          <w:szCs w:val="24"/>
        </w:rPr>
        <w:t>10) создание объекта концессионного соглашения не требуется;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37469"/>
      <w:bookmarkEnd w:id="6"/>
      <w:r w:rsidRPr="008A4992">
        <w:rPr>
          <w:rFonts w:ascii="Arial" w:hAnsi="Arial" w:cs="Arial"/>
          <w:sz w:val="24"/>
          <w:szCs w:val="24"/>
        </w:rPr>
        <w:t xml:space="preserve">11)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hyperlink r:id="rId7" w:history="1">
        <w:r w:rsidRPr="008A4992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4.8</w:t>
        </w:r>
      </w:hyperlink>
      <w:r w:rsidRPr="008A4992">
        <w:rPr>
          <w:rFonts w:ascii="Arial" w:hAnsi="Arial" w:cs="Arial"/>
          <w:sz w:val="24"/>
          <w:szCs w:val="24"/>
        </w:rPr>
        <w:t xml:space="preserve"> настоящей статьи, либо в результате переговоров стороны не достигли согласия по условиям концессионного соглашения;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374610"/>
      <w:bookmarkEnd w:id="7"/>
      <w:r w:rsidRPr="008A4992">
        <w:rPr>
          <w:rFonts w:ascii="Arial" w:hAnsi="Arial" w:cs="Arial"/>
          <w:sz w:val="24"/>
          <w:szCs w:val="24"/>
        </w:rPr>
        <w:t>12)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BF2FD0" w:rsidRPr="008A4992" w:rsidRDefault="00BF2FD0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374611"/>
      <w:bookmarkEnd w:id="8"/>
      <w:r w:rsidRPr="008A4992">
        <w:rPr>
          <w:rFonts w:ascii="Arial" w:hAnsi="Arial" w:cs="Arial"/>
          <w:sz w:val="24"/>
          <w:szCs w:val="24"/>
        </w:rPr>
        <w:t>13) иные случаи, предусмотренные федеральными законами.</w:t>
      </w:r>
    </w:p>
    <w:bookmarkEnd w:id="9"/>
    <w:p w:rsidR="0072765E" w:rsidRPr="008A4992" w:rsidRDefault="0072765E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49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499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2765E" w:rsidRPr="008A4992" w:rsidRDefault="0072765E" w:rsidP="00387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Постановление вступает в силу со дня опубликованию в муниципальной газете "Вестник Вознесенского</w:t>
      </w:r>
      <w:r w:rsidR="00B70F6E" w:rsidRPr="008A4992">
        <w:rPr>
          <w:rFonts w:ascii="Arial" w:hAnsi="Arial" w:cs="Arial"/>
          <w:sz w:val="24"/>
          <w:szCs w:val="24"/>
        </w:rPr>
        <w:t xml:space="preserve"> </w:t>
      </w:r>
      <w:r w:rsidRPr="008A4992">
        <w:rPr>
          <w:rFonts w:ascii="Arial" w:hAnsi="Arial" w:cs="Arial"/>
          <w:sz w:val="24"/>
          <w:szCs w:val="24"/>
        </w:rPr>
        <w:t>сельсовета"</w:t>
      </w:r>
      <w:proofErr w:type="gramStart"/>
      <w:r w:rsidRPr="008A4992">
        <w:rPr>
          <w:rFonts w:ascii="Arial" w:hAnsi="Arial" w:cs="Arial"/>
          <w:sz w:val="24"/>
          <w:szCs w:val="24"/>
        </w:rPr>
        <w:t>.</w:t>
      </w:r>
      <w:r w:rsidR="00BC0742" w:rsidRPr="008A4992">
        <w:rPr>
          <w:rFonts w:ascii="Arial" w:hAnsi="Arial" w:cs="Arial"/>
          <w:sz w:val="24"/>
          <w:szCs w:val="24"/>
        </w:rPr>
        <w:t>»</w:t>
      </w:r>
      <w:proofErr w:type="gramEnd"/>
      <w:r w:rsidR="00BC0742" w:rsidRPr="008A4992">
        <w:rPr>
          <w:rFonts w:ascii="Arial" w:hAnsi="Arial" w:cs="Arial"/>
          <w:sz w:val="24"/>
          <w:szCs w:val="24"/>
        </w:rPr>
        <w:t>.</w:t>
      </w:r>
    </w:p>
    <w:p w:rsidR="0072765E" w:rsidRPr="008A4992" w:rsidRDefault="0072765E" w:rsidP="00BF2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F54" w:rsidRPr="008A4992" w:rsidRDefault="00387F54" w:rsidP="00387F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 xml:space="preserve">И.п. Главы </w:t>
      </w:r>
    </w:p>
    <w:p w:rsidR="00387F54" w:rsidRPr="008A4992" w:rsidRDefault="00387F54" w:rsidP="00387F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992">
        <w:rPr>
          <w:rFonts w:ascii="Arial" w:hAnsi="Arial" w:cs="Arial"/>
          <w:sz w:val="24"/>
          <w:szCs w:val="24"/>
        </w:rPr>
        <w:t>Вознесенского сельсовета</w:t>
      </w:r>
      <w:r w:rsidR="003A1328" w:rsidRPr="008A4992">
        <w:rPr>
          <w:rFonts w:ascii="Arial" w:hAnsi="Arial" w:cs="Arial"/>
          <w:sz w:val="24"/>
          <w:szCs w:val="24"/>
        </w:rPr>
        <w:t xml:space="preserve"> </w:t>
      </w:r>
      <w:r w:rsidRPr="008A4992">
        <w:rPr>
          <w:rFonts w:ascii="Arial" w:hAnsi="Arial" w:cs="Arial"/>
          <w:sz w:val="24"/>
          <w:szCs w:val="24"/>
        </w:rPr>
        <w:tab/>
      </w:r>
      <w:r w:rsidRPr="008A4992">
        <w:rPr>
          <w:rFonts w:ascii="Arial" w:hAnsi="Arial" w:cs="Arial"/>
          <w:sz w:val="24"/>
          <w:szCs w:val="24"/>
        </w:rPr>
        <w:tab/>
      </w:r>
      <w:r w:rsidRPr="008A4992">
        <w:rPr>
          <w:rFonts w:ascii="Arial" w:hAnsi="Arial" w:cs="Arial"/>
          <w:sz w:val="24"/>
          <w:szCs w:val="24"/>
        </w:rPr>
        <w:tab/>
      </w:r>
      <w:r w:rsidRPr="008A4992">
        <w:rPr>
          <w:rFonts w:ascii="Arial" w:hAnsi="Arial" w:cs="Arial"/>
          <w:sz w:val="24"/>
          <w:szCs w:val="24"/>
        </w:rPr>
        <w:tab/>
      </w:r>
      <w:r w:rsidR="003A1328" w:rsidRPr="008A4992">
        <w:rPr>
          <w:rFonts w:ascii="Arial" w:hAnsi="Arial" w:cs="Arial"/>
          <w:sz w:val="24"/>
          <w:szCs w:val="24"/>
        </w:rPr>
        <w:t xml:space="preserve"> </w:t>
      </w:r>
      <w:r w:rsidRPr="008A4992">
        <w:rPr>
          <w:rFonts w:ascii="Arial" w:hAnsi="Arial" w:cs="Arial"/>
          <w:sz w:val="24"/>
          <w:szCs w:val="24"/>
        </w:rPr>
        <w:tab/>
        <w:t>О.Ю. Черных</w:t>
      </w:r>
    </w:p>
    <w:p w:rsidR="008B7A12" w:rsidRPr="008A4992" w:rsidRDefault="008B7A12" w:rsidP="00387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B7A12" w:rsidRPr="008A4992" w:rsidSect="00B7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32A"/>
    <w:multiLevelType w:val="multilevel"/>
    <w:tmpl w:val="CECACD9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B021A"/>
    <w:multiLevelType w:val="multilevel"/>
    <w:tmpl w:val="B09E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823E0"/>
    <w:multiLevelType w:val="multilevel"/>
    <w:tmpl w:val="241457C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26E52"/>
    <w:multiLevelType w:val="multilevel"/>
    <w:tmpl w:val="0E74C16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C5EFE"/>
    <w:multiLevelType w:val="multilevel"/>
    <w:tmpl w:val="2654AFA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863BE"/>
    <w:multiLevelType w:val="multilevel"/>
    <w:tmpl w:val="5D10C2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B0520"/>
    <w:multiLevelType w:val="hybridMultilevel"/>
    <w:tmpl w:val="DB3AE366"/>
    <w:lvl w:ilvl="0" w:tplc="767A8F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E391C"/>
    <w:multiLevelType w:val="multilevel"/>
    <w:tmpl w:val="29CE125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85DA9"/>
    <w:multiLevelType w:val="multilevel"/>
    <w:tmpl w:val="EBFEF53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E6FD0"/>
    <w:multiLevelType w:val="multilevel"/>
    <w:tmpl w:val="86586D7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2411F"/>
    <w:multiLevelType w:val="multilevel"/>
    <w:tmpl w:val="FBC448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D7FEE"/>
    <w:multiLevelType w:val="multilevel"/>
    <w:tmpl w:val="35E4DD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5D410C0"/>
    <w:multiLevelType w:val="multilevel"/>
    <w:tmpl w:val="6D46B6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3C0925"/>
    <w:multiLevelType w:val="multilevel"/>
    <w:tmpl w:val="F71E02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65E"/>
    <w:rsid w:val="0006675E"/>
    <w:rsid w:val="00101D96"/>
    <w:rsid w:val="00164FD2"/>
    <w:rsid w:val="001F1E46"/>
    <w:rsid w:val="00387F54"/>
    <w:rsid w:val="00394D71"/>
    <w:rsid w:val="003A1328"/>
    <w:rsid w:val="003B3EBA"/>
    <w:rsid w:val="003F4725"/>
    <w:rsid w:val="00424BCA"/>
    <w:rsid w:val="0052457D"/>
    <w:rsid w:val="005917EF"/>
    <w:rsid w:val="005F23E6"/>
    <w:rsid w:val="006B250A"/>
    <w:rsid w:val="00725676"/>
    <w:rsid w:val="0072765E"/>
    <w:rsid w:val="00777117"/>
    <w:rsid w:val="00783B30"/>
    <w:rsid w:val="007B1BF0"/>
    <w:rsid w:val="007C306C"/>
    <w:rsid w:val="00803C0D"/>
    <w:rsid w:val="008A4992"/>
    <w:rsid w:val="008B7A12"/>
    <w:rsid w:val="009066CA"/>
    <w:rsid w:val="00974C3E"/>
    <w:rsid w:val="009911F8"/>
    <w:rsid w:val="00AF7B4C"/>
    <w:rsid w:val="00B06316"/>
    <w:rsid w:val="00B70F6E"/>
    <w:rsid w:val="00BC0742"/>
    <w:rsid w:val="00BF2FD0"/>
    <w:rsid w:val="00CE4FF3"/>
    <w:rsid w:val="00D00FA1"/>
    <w:rsid w:val="00DD485C"/>
    <w:rsid w:val="00DF56B7"/>
    <w:rsid w:val="00DF7D46"/>
    <w:rsid w:val="00ED7389"/>
    <w:rsid w:val="00F221EC"/>
    <w:rsid w:val="00F37809"/>
    <w:rsid w:val="00F7535F"/>
    <w:rsid w:val="00FB6CC5"/>
    <w:rsid w:val="00F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276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276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7B1BF0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BF0"/>
    <w:pPr>
      <w:widowControl w:val="0"/>
      <w:shd w:val="clear" w:color="auto" w:fill="FFFFFF"/>
      <w:spacing w:before="900" w:after="240" w:line="240" w:lineRule="exact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2">
    <w:name w:val="Заголовок №2_"/>
    <w:link w:val="20"/>
    <w:rsid w:val="007B1BF0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7B1BF0"/>
    <w:pPr>
      <w:shd w:val="clear" w:color="auto" w:fill="FFFFFF"/>
      <w:spacing w:before="900" w:after="480" w:line="365" w:lineRule="exact"/>
      <w:outlineLvl w:val="1"/>
    </w:pPr>
    <w:rPr>
      <w:rFonts w:ascii="Times New Roman" w:eastAsia="Times New Roman" w:hAnsi="Times New Roman"/>
      <w:sz w:val="31"/>
      <w:szCs w:val="31"/>
    </w:rPr>
  </w:style>
  <w:style w:type="paragraph" w:styleId="a6">
    <w:name w:val="List Paragraph"/>
    <w:basedOn w:val="a"/>
    <w:uiPriority w:val="34"/>
    <w:qFormat/>
    <w:rsid w:val="007C30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1129"/>
    <w:rPr>
      <w:color w:val="0000FF"/>
      <w:u w:val="single"/>
    </w:rPr>
  </w:style>
  <w:style w:type="character" w:styleId="a8">
    <w:name w:val="Emphasis"/>
    <w:basedOn w:val="a0"/>
    <w:uiPriority w:val="20"/>
    <w:qFormat/>
    <w:rsid w:val="00ED7389"/>
    <w:rPr>
      <w:i/>
      <w:iCs/>
    </w:rPr>
  </w:style>
  <w:style w:type="paragraph" w:customStyle="1" w:styleId="s1">
    <w:name w:val="s_1"/>
    <w:basedOn w:val="a"/>
    <w:rsid w:val="00BF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BF2FD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41176/37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41176/3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DF65-F255-48BE-936D-40B227E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37</cp:revision>
  <cp:lastPrinted>2024-02-01T02:39:00Z</cp:lastPrinted>
  <dcterms:created xsi:type="dcterms:W3CDTF">2016-08-22T05:42:00Z</dcterms:created>
  <dcterms:modified xsi:type="dcterms:W3CDTF">2024-02-13T09:50:00Z</dcterms:modified>
</cp:coreProperties>
</file>