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58" w:rsidRPr="004D535F" w:rsidRDefault="00895258" w:rsidP="00AD4B32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4D535F">
        <w:rPr>
          <w:rFonts w:ascii="Arial" w:hAnsi="Arial" w:cs="Arial"/>
          <w:sz w:val="24"/>
          <w:szCs w:val="24"/>
        </w:rPr>
        <w:t>КРАСНОЯРСКИЙ КРАЙ</w:t>
      </w:r>
    </w:p>
    <w:p w:rsidR="00895258" w:rsidRPr="004D535F" w:rsidRDefault="00895258" w:rsidP="00AD4B32">
      <w:pPr>
        <w:pStyle w:val="a3"/>
        <w:jc w:val="center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БЕРЕЗОВСКИЙ РАЙОН</w:t>
      </w:r>
    </w:p>
    <w:p w:rsidR="00F627A7" w:rsidRPr="004D535F" w:rsidRDefault="00895258" w:rsidP="00AD4B32">
      <w:pPr>
        <w:pStyle w:val="a3"/>
        <w:jc w:val="center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ВОЗНЕСЕНСКИЙ СЕЛЬСКИЙ</w:t>
      </w:r>
    </w:p>
    <w:p w:rsidR="0055458D" w:rsidRPr="004D535F" w:rsidRDefault="00F627A7" w:rsidP="00AD4B32">
      <w:pPr>
        <w:pStyle w:val="a3"/>
        <w:jc w:val="center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СОВЕТ ДЕПУТАТОВ</w:t>
      </w:r>
      <w:r w:rsidR="00895258" w:rsidRPr="004D535F">
        <w:rPr>
          <w:rFonts w:ascii="Arial" w:hAnsi="Arial" w:cs="Arial"/>
          <w:sz w:val="24"/>
          <w:szCs w:val="24"/>
        </w:rPr>
        <w:t xml:space="preserve"> </w:t>
      </w:r>
    </w:p>
    <w:p w:rsidR="00F627A7" w:rsidRPr="004D535F" w:rsidRDefault="00F627A7" w:rsidP="00AD4B3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4D535F" w:rsidRDefault="006119EA" w:rsidP="00AD4B32">
      <w:pPr>
        <w:pStyle w:val="a3"/>
        <w:jc w:val="center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РЕШЕНИЕ</w:t>
      </w:r>
    </w:p>
    <w:p w:rsidR="006119EA" w:rsidRPr="004D535F" w:rsidRDefault="006119EA" w:rsidP="00AD4B32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4D535F" w:rsidRDefault="00E84CD0" w:rsidP="00AD4B32">
      <w:pPr>
        <w:pStyle w:val="a3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"</w:t>
      </w:r>
      <w:r w:rsidR="009E79CD" w:rsidRPr="004D535F">
        <w:rPr>
          <w:rFonts w:ascii="Arial" w:hAnsi="Arial" w:cs="Arial"/>
          <w:sz w:val="24"/>
          <w:szCs w:val="24"/>
        </w:rPr>
        <w:t>06</w:t>
      </w:r>
      <w:r w:rsidRPr="004D535F">
        <w:rPr>
          <w:rFonts w:ascii="Arial" w:hAnsi="Arial" w:cs="Arial"/>
          <w:sz w:val="24"/>
          <w:szCs w:val="24"/>
        </w:rPr>
        <w:t xml:space="preserve">" </w:t>
      </w:r>
      <w:r w:rsidR="00AD4B32" w:rsidRPr="004D535F">
        <w:rPr>
          <w:rFonts w:ascii="Arial" w:hAnsi="Arial" w:cs="Arial"/>
          <w:sz w:val="24"/>
          <w:szCs w:val="24"/>
        </w:rPr>
        <w:t>апреля</w:t>
      </w:r>
      <w:r w:rsidR="0074508E" w:rsidRPr="004D535F">
        <w:rPr>
          <w:rFonts w:ascii="Arial" w:hAnsi="Arial" w:cs="Arial"/>
          <w:sz w:val="24"/>
          <w:szCs w:val="24"/>
        </w:rPr>
        <w:t xml:space="preserve"> </w:t>
      </w:r>
      <w:r w:rsidR="006E45C3" w:rsidRPr="004D535F">
        <w:rPr>
          <w:rFonts w:ascii="Arial" w:hAnsi="Arial" w:cs="Arial"/>
          <w:sz w:val="24"/>
          <w:szCs w:val="24"/>
        </w:rPr>
        <w:t>202</w:t>
      </w:r>
      <w:r w:rsidR="00E959F5" w:rsidRPr="004D535F">
        <w:rPr>
          <w:rFonts w:ascii="Arial" w:hAnsi="Arial" w:cs="Arial"/>
          <w:sz w:val="24"/>
          <w:szCs w:val="24"/>
        </w:rPr>
        <w:t>2</w:t>
      </w:r>
      <w:r w:rsidR="006119EA" w:rsidRPr="004D535F">
        <w:rPr>
          <w:rFonts w:ascii="Arial" w:hAnsi="Arial" w:cs="Arial"/>
          <w:sz w:val="24"/>
          <w:szCs w:val="24"/>
        </w:rPr>
        <w:t xml:space="preserve"> г</w:t>
      </w:r>
      <w:r w:rsidR="000F05BB" w:rsidRPr="004D535F">
        <w:rPr>
          <w:rFonts w:ascii="Arial" w:hAnsi="Arial" w:cs="Arial"/>
          <w:sz w:val="24"/>
          <w:szCs w:val="24"/>
        </w:rPr>
        <w:t>.</w:t>
      </w:r>
      <w:r w:rsidR="003F790E" w:rsidRPr="004D535F">
        <w:rPr>
          <w:rFonts w:ascii="Arial" w:hAnsi="Arial" w:cs="Arial"/>
          <w:sz w:val="24"/>
          <w:szCs w:val="24"/>
        </w:rPr>
        <w:tab/>
      </w:r>
      <w:r w:rsidR="003F790E" w:rsidRPr="004D535F">
        <w:rPr>
          <w:rFonts w:ascii="Arial" w:hAnsi="Arial" w:cs="Arial"/>
          <w:sz w:val="24"/>
          <w:szCs w:val="24"/>
        </w:rPr>
        <w:tab/>
      </w:r>
      <w:r w:rsidR="0074508E" w:rsidRPr="004D53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19EA" w:rsidRPr="004D535F">
        <w:rPr>
          <w:rFonts w:ascii="Arial" w:hAnsi="Arial" w:cs="Arial"/>
          <w:sz w:val="24"/>
          <w:szCs w:val="24"/>
        </w:rPr>
        <w:t>с</w:t>
      </w:r>
      <w:proofErr w:type="gramEnd"/>
      <w:r w:rsidR="006119EA" w:rsidRPr="004D535F">
        <w:rPr>
          <w:rFonts w:ascii="Arial" w:hAnsi="Arial" w:cs="Arial"/>
          <w:sz w:val="24"/>
          <w:szCs w:val="24"/>
        </w:rPr>
        <w:t>. Вознесенка</w:t>
      </w:r>
      <w:r w:rsidR="003F790E" w:rsidRPr="004D535F">
        <w:rPr>
          <w:rFonts w:ascii="Arial" w:hAnsi="Arial" w:cs="Arial"/>
          <w:sz w:val="24"/>
          <w:szCs w:val="24"/>
        </w:rPr>
        <w:tab/>
      </w:r>
      <w:r w:rsidR="003F790E" w:rsidRPr="004D535F">
        <w:rPr>
          <w:rFonts w:ascii="Arial" w:hAnsi="Arial" w:cs="Arial"/>
          <w:sz w:val="24"/>
          <w:szCs w:val="24"/>
        </w:rPr>
        <w:tab/>
      </w:r>
      <w:r w:rsidR="003F790E" w:rsidRPr="004D535F">
        <w:rPr>
          <w:rFonts w:ascii="Arial" w:hAnsi="Arial" w:cs="Arial"/>
          <w:sz w:val="24"/>
          <w:szCs w:val="24"/>
        </w:rPr>
        <w:tab/>
      </w:r>
      <w:r w:rsidR="0074508E" w:rsidRPr="004D535F">
        <w:rPr>
          <w:rFonts w:ascii="Arial" w:hAnsi="Arial" w:cs="Arial"/>
          <w:sz w:val="24"/>
          <w:szCs w:val="24"/>
        </w:rPr>
        <w:t xml:space="preserve"> </w:t>
      </w:r>
      <w:r w:rsidR="003F790E" w:rsidRPr="004D535F">
        <w:rPr>
          <w:rFonts w:ascii="Arial" w:hAnsi="Arial" w:cs="Arial"/>
          <w:sz w:val="24"/>
          <w:szCs w:val="24"/>
        </w:rPr>
        <w:tab/>
      </w:r>
      <w:r w:rsidR="00B52C51" w:rsidRPr="004D535F">
        <w:rPr>
          <w:rFonts w:ascii="Arial" w:hAnsi="Arial" w:cs="Arial"/>
          <w:sz w:val="24"/>
          <w:szCs w:val="24"/>
        </w:rPr>
        <w:t>№</w:t>
      </w:r>
      <w:r w:rsidR="0074508E" w:rsidRPr="004D535F">
        <w:rPr>
          <w:rFonts w:ascii="Arial" w:hAnsi="Arial" w:cs="Arial"/>
          <w:sz w:val="24"/>
          <w:szCs w:val="24"/>
        </w:rPr>
        <w:t xml:space="preserve"> </w:t>
      </w:r>
      <w:r w:rsidR="004D535F" w:rsidRPr="004D535F">
        <w:rPr>
          <w:rFonts w:ascii="Arial" w:hAnsi="Arial" w:cs="Arial"/>
          <w:sz w:val="24"/>
          <w:szCs w:val="24"/>
        </w:rPr>
        <w:t>12</w:t>
      </w:r>
    </w:p>
    <w:p w:rsidR="006119EA" w:rsidRPr="004D535F" w:rsidRDefault="006119EA" w:rsidP="00AD4B32">
      <w:pPr>
        <w:pStyle w:val="ConsPlusTitle"/>
        <w:jc w:val="center"/>
        <w:outlineLvl w:val="0"/>
        <w:rPr>
          <w:b w:val="0"/>
          <w:sz w:val="24"/>
          <w:szCs w:val="24"/>
        </w:rPr>
      </w:pPr>
    </w:p>
    <w:p w:rsidR="006119EA" w:rsidRPr="004D535F" w:rsidRDefault="0074508E" w:rsidP="00AD4B32">
      <w:pPr>
        <w:pStyle w:val="ConsPlusTitle"/>
        <w:jc w:val="both"/>
        <w:outlineLvl w:val="0"/>
        <w:rPr>
          <w:b w:val="0"/>
          <w:sz w:val="24"/>
          <w:szCs w:val="24"/>
        </w:rPr>
      </w:pPr>
      <w:bookmarkStart w:id="1" w:name="OLE_LINK1"/>
      <w:bookmarkStart w:id="2" w:name="OLE_LINK2"/>
      <w:bookmarkStart w:id="3" w:name="OLE_LINK3"/>
      <w:r w:rsidRPr="004D535F">
        <w:rPr>
          <w:b w:val="0"/>
          <w:sz w:val="24"/>
          <w:szCs w:val="24"/>
        </w:rPr>
        <w:t xml:space="preserve"> </w:t>
      </w:r>
      <w:r w:rsidR="00BD6540" w:rsidRPr="004D535F">
        <w:rPr>
          <w:b w:val="0"/>
          <w:sz w:val="24"/>
          <w:szCs w:val="24"/>
        </w:rPr>
        <w:t xml:space="preserve">О внесении изменений в Решение Вознесенского сельского Совета депутатов № </w:t>
      </w:r>
      <w:r w:rsidR="00AD4B32" w:rsidRPr="004D535F">
        <w:rPr>
          <w:b w:val="0"/>
          <w:sz w:val="24"/>
          <w:szCs w:val="24"/>
        </w:rPr>
        <w:t>5</w:t>
      </w:r>
      <w:r w:rsidR="00BD6540" w:rsidRPr="004D535F">
        <w:rPr>
          <w:b w:val="0"/>
          <w:sz w:val="24"/>
          <w:szCs w:val="24"/>
        </w:rPr>
        <w:t xml:space="preserve"> от </w:t>
      </w:r>
      <w:r w:rsidR="00AD4B32" w:rsidRPr="004D535F">
        <w:rPr>
          <w:b w:val="0"/>
          <w:sz w:val="24"/>
          <w:szCs w:val="24"/>
        </w:rPr>
        <w:t>09.02.2017</w:t>
      </w:r>
      <w:r w:rsidR="00BD6540" w:rsidRPr="004D535F">
        <w:rPr>
          <w:b w:val="0"/>
          <w:sz w:val="24"/>
          <w:szCs w:val="24"/>
        </w:rPr>
        <w:t xml:space="preserve"> г.</w:t>
      </w:r>
      <w:r w:rsidRPr="004D535F">
        <w:rPr>
          <w:b w:val="0"/>
          <w:sz w:val="24"/>
          <w:szCs w:val="24"/>
        </w:rPr>
        <w:t xml:space="preserve"> </w:t>
      </w:r>
      <w:r w:rsidR="00BD6540" w:rsidRPr="004D535F">
        <w:rPr>
          <w:b w:val="0"/>
          <w:sz w:val="24"/>
          <w:szCs w:val="24"/>
        </w:rPr>
        <w:t>«</w:t>
      </w:r>
      <w:r w:rsidR="00AD4B32" w:rsidRPr="004D535F">
        <w:rPr>
          <w:b w:val="0"/>
          <w:color w:val="000000"/>
          <w:sz w:val="24"/>
          <w:szCs w:val="24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 </w:t>
      </w:r>
      <w:r w:rsidR="00AD4B32" w:rsidRPr="004D535F">
        <w:rPr>
          <w:rStyle w:val="apple-converted-space"/>
          <w:b w:val="0"/>
          <w:color w:val="000000"/>
          <w:sz w:val="24"/>
          <w:szCs w:val="24"/>
        </w:rPr>
        <w:t>Вознесенского сельсовета</w:t>
      </w:r>
      <w:r w:rsidR="00BD6540" w:rsidRPr="004D535F">
        <w:rPr>
          <w:b w:val="0"/>
          <w:sz w:val="24"/>
          <w:szCs w:val="24"/>
        </w:rPr>
        <w:t>»</w:t>
      </w:r>
    </w:p>
    <w:p w:rsidR="00AD4B32" w:rsidRPr="004D535F" w:rsidRDefault="00AD4B32" w:rsidP="00AD4B32">
      <w:pPr>
        <w:pStyle w:val="ConsPlusTitle"/>
        <w:jc w:val="both"/>
        <w:outlineLvl w:val="0"/>
        <w:rPr>
          <w:b w:val="0"/>
          <w:sz w:val="24"/>
          <w:szCs w:val="24"/>
        </w:rPr>
      </w:pPr>
    </w:p>
    <w:bookmarkEnd w:id="1"/>
    <w:bookmarkEnd w:id="2"/>
    <w:bookmarkEnd w:id="3"/>
    <w:p w:rsidR="000F05BB" w:rsidRPr="004D535F" w:rsidRDefault="00AD4B32" w:rsidP="00AD4B3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bCs/>
          <w:color w:val="000000"/>
          <w:sz w:val="24"/>
          <w:szCs w:val="24"/>
        </w:rPr>
        <w:t xml:space="preserve">В соответствии с Федеральным законом от 12.01.1996г. № 8-ФЗ, «О погребении и похоронном деле», руководствуясь Федеральным законом от 6 октября 2003 года №131-ФЗ «Об общих принципах </w:t>
      </w:r>
      <w:hyperlink r:id="rId5" w:tooltip="Органы местного самоуправления" w:history="1">
        <w:r w:rsidRPr="004D535F">
          <w:rPr>
            <w:rStyle w:val="a7"/>
            <w:rFonts w:ascii="Arial" w:hAnsi="Arial" w:cs="Arial"/>
            <w:bCs/>
            <w:color w:val="auto"/>
            <w:sz w:val="24"/>
            <w:szCs w:val="24"/>
            <w:u w:val="none"/>
          </w:rPr>
          <w:t>организации местного самоуправления</w:t>
        </w:r>
      </w:hyperlink>
      <w:r w:rsidRPr="004D535F">
        <w:rPr>
          <w:rStyle w:val="apple-converted-space"/>
          <w:rFonts w:ascii="Arial" w:hAnsi="Arial" w:cs="Arial"/>
          <w:bCs/>
          <w:color w:val="000000"/>
          <w:sz w:val="24"/>
          <w:szCs w:val="24"/>
        </w:rPr>
        <w:t> </w:t>
      </w:r>
      <w:r w:rsidRPr="004D535F">
        <w:rPr>
          <w:rFonts w:ascii="Arial" w:hAnsi="Arial" w:cs="Arial"/>
          <w:bCs/>
          <w:color w:val="000000"/>
          <w:sz w:val="24"/>
          <w:szCs w:val="24"/>
        </w:rPr>
        <w:t>в Российской Федерации»,</w:t>
      </w:r>
      <w:r w:rsidRPr="004D535F">
        <w:rPr>
          <w:rFonts w:ascii="Arial" w:hAnsi="Arial" w:cs="Arial"/>
          <w:sz w:val="24"/>
          <w:szCs w:val="24"/>
        </w:rPr>
        <w:t xml:space="preserve"> Уставом Вознесенского сельсовета, Вознесенский сельский Совет депутатов РЕШИЛ:</w:t>
      </w:r>
    </w:p>
    <w:p w:rsidR="00AD4B32" w:rsidRPr="004D535F" w:rsidRDefault="00AD4B32" w:rsidP="00AD4B32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>Часть 3 ст. 2 приложения к решению Вознесенского сельского Совета депутатов № 5 от 09.02.2017 г. «</w:t>
      </w:r>
      <w:r w:rsidRPr="004D535F">
        <w:rPr>
          <w:rFonts w:ascii="Arial" w:hAnsi="Arial" w:cs="Arial"/>
          <w:bCs/>
          <w:color w:val="000000"/>
          <w:sz w:val="24"/>
          <w:szCs w:val="24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 </w:t>
      </w:r>
      <w:r w:rsidRPr="004D535F">
        <w:rPr>
          <w:rStyle w:val="apple-converted-space"/>
          <w:rFonts w:ascii="Arial" w:hAnsi="Arial" w:cs="Arial"/>
          <w:bCs/>
          <w:color w:val="000000"/>
          <w:sz w:val="24"/>
          <w:szCs w:val="24"/>
        </w:rPr>
        <w:t>Вознесенского сельсовета</w:t>
      </w:r>
      <w:r w:rsidRPr="004D535F">
        <w:rPr>
          <w:rFonts w:ascii="Arial" w:hAnsi="Arial" w:cs="Arial"/>
          <w:sz w:val="24"/>
          <w:szCs w:val="24"/>
        </w:rPr>
        <w:t xml:space="preserve">» изложить в следующей редакции: «3. </w:t>
      </w:r>
      <w:proofErr w:type="gramStart"/>
      <w:r w:rsidRPr="004D535F">
        <w:rPr>
          <w:rFonts w:ascii="Arial" w:eastAsia="Calibri" w:hAnsi="Arial" w:cs="Arial"/>
          <w:sz w:val="24"/>
          <w:szCs w:val="24"/>
          <w:lang w:eastAsia="en-US"/>
        </w:rPr>
        <w:t>Места погребения подразделяются на следующие виды: одиночные, родственные, семейные (родовые), почетные, братские (общие).</w:t>
      </w:r>
      <w:proofErr w:type="gramEnd"/>
      <w:r w:rsidRPr="004D535F">
        <w:rPr>
          <w:rFonts w:ascii="Arial" w:eastAsia="Calibri" w:hAnsi="Arial" w:cs="Arial"/>
          <w:sz w:val="24"/>
          <w:szCs w:val="24"/>
          <w:lang w:eastAsia="en-US"/>
        </w:rPr>
        <w:t xml:space="preserve"> Размеры мест, выделяемых под захоронения, составляют не более:</w:t>
      </w:r>
    </w:p>
    <w:p w:rsidR="00AD4B32" w:rsidRPr="004D535F" w:rsidRDefault="00AD4B32" w:rsidP="00AD4B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- для одиночного захоронения - 2,5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2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2 м (длина, глубина, ширина);</w:t>
      </w:r>
    </w:p>
    <w:p w:rsidR="00AD4B32" w:rsidRPr="004D535F" w:rsidRDefault="00AD4B32" w:rsidP="00AD4B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- для родственного захоронения – 2,5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2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4,0 м (длина, глубина, ширина);</w:t>
      </w:r>
    </w:p>
    <w:p w:rsidR="00AD4B32" w:rsidRPr="004D535F" w:rsidRDefault="00AD4B32" w:rsidP="00AD4B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- для семейного (родового) захоронения с учетом бесплатно предоставляемого места для родственного захоронения - не более 21 квадратных метров (максимальный размер - 2,5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2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8,4 м (длина, глубина, ширина));</w:t>
      </w:r>
    </w:p>
    <w:p w:rsidR="00AD4B32" w:rsidRPr="004D535F" w:rsidRDefault="00AD4B32" w:rsidP="00AD4B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- для почетного захоронения – 2.5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2 м </w:t>
      </w:r>
      <w:proofErr w:type="spellStart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x</w:t>
      </w:r>
      <w:proofErr w:type="spellEnd"/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3 м (длина, глубина, ширина);</w:t>
      </w:r>
    </w:p>
    <w:p w:rsidR="00AD4B32" w:rsidRPr="004D535F" w:rsidRDefault="00AD4B32" w:rsidP="00AD4B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- для братского (общего) захоронения - определяются в каждом конкретном случае постановлением Администрации</w:t>
      </w:r>
      <w:r w:rsidRPr="004D535F">
        <w:rPr>
          <w:rFonts w:ascii="Arial" w:hAnsi="Arial" w:cs="Arial"/>
          <w:bCs/>
          <w:color w:val="000000" w:themeColor="text1"/>
          <w:sz w:val="24"/>
          <w:szCs w:val="24"/>
        </w:rPr>
        <w:t xml:space="preserve"> Вознесенского</w:t>
      </w:r>
      <w:r w:rsidRPr="004D535F">
        <w:rPr>
          <w:rFonts w:ascii="Arial" w:hAnsi="Arial" w:cs="Arial"/>
          <w:color w:val="000000" w:themeColor="text1"/>
          <w:sz w:val="24"/>
          <w:szCs w:val="24"/>
        </w:rPr>
        <w:t xml:space="preserve"> сельсовета</w:t>
      </w:r>
      <w:r w:rsidRPr="004D535F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.</w:t>
      </w:r>
    </w:p>
    <w:p w:rsidR="00AD4B32" w:rsidRPr="004D535F" w:rsidRDefault="00AD4B32" w:rsidP="00AD4B32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35F">
        <w:rPr>
          <w:rFonts w:ascii="Arial" w:hAnsi="Arial" w:cs="Arial"/>
          <w:color w:val="000000" w:themeColor="text1"/>
          <w:sz w:val="24"/>
          <w:szCs w:val="24"/>
        </w:rPr>
        <w:t xml:space="preserve">- для захоронения урны с прахом - 0,8 м </w:t>
      </w:r>
      <w:proofErr w:type="spellStart"/>
      <w:r w:rsidRPr="004D535F">
        <w:rPr>
          <w:rFonts w:ascii="Arial" w:hAnsi="Arial" w:cs="Arial"/>
          <w:color w:val="000000" w:themeColor="text1"/>
          <w:sz w:val="24"/>
          <w:szCs w:val="24"/>
        </w:rPr>
        <w:t>х</w:t>
      </w:r>
      <w:proofErr w:type="spellEnd"/>
      <w:r w:rsidRPr="004D535F">
        <w:rPr>
          <w:rFonts w:ascii="Arial" w:hAnsi="Arial" w:cs="Arial"/>
          <w:color w:val="000000" w:themeColor="text1"/>
          <w:sz w:val="24"/>
          <w:szCs w:val="24"/>
        </w:rPr>
        <w:t xml:space="preserve"> 1,5 м </w:t>
      </w:r>
      <w:r w:rsidRPr="004D535F"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4D535F">
        <w:rPr>
          <w:rFonts w:ascii="Arial" w:hAnsi="Arial" w:cs="Arial"/>
          <w:color w:val="000000" w:themeColor="text1"/>
          <w:sz w:val="24"/>
          <w:szCs w:val="24"/>
        </w:rPr>
        <w:t xml:space="preserve"> 1,1 м.</w:t>
      </w:r>
    </w:p>
    <w:p w:rsidR="00AD4B32" w:rsidRPr="004D535F" w:rsidRDefault="00AD4B32" w:rsidP="00AD4B32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  <w:r w:rsidRPr="004D535F">
        <w:rPr>
          <w:rFonts w:ascii="Arial" w:hAnsi="Arial" w:cs="Arial"/>
          <w:bCs/>
          <w:color w:val="000000"/>
        </w:rPr>
        <w:t xml:space="preserve">2. Настоящее решение разместить на </w:t>
      </w:r>
      <w:r w:rsidRPr="004D535F">
        <w:rPr>
          <w:rFonts w:ascii="Arial" w:hAnsi="Arial" w:cs="Arial"/>
        </w:rPr>
        <w:t xml:space="preserve">сайте Березовского района </w:t>
      </w:r>
      <w:hyperlink r:id="rId6" w:history="1">
        <w:r w:rsidRPr="004D535F">
          <w:rPr>
            <w:rStyle w:val="a7"/>
            <w:rFonts w:ascii="Arial" w:hAnsi="Arial" w:cs="Arial"/>
            <w:lang w:val="en-US"/>
          </w:rPr>
          <w:t>www</w:t>
        </w:r>
        <w:r w:rsidRPr="004D535F">
          <w:rPr>
            <w:rStyle w:val="a7"/>
            <w:rFonts w:ascii="Arial" w:hAnsi="Arial" w:cs="Arial"/>
          </w:rPr>
          <w:t>.</w:t>
        </w:r>
        <w:proofErr w:type="spellStart"/>
        <w:r w:rsidRPr="004D535F">
          <w:rPr>
            <w:rStyle w:val="a7"/>
            <w:rFonts w:ascii="Arial" w:hAnsi="Arial" w:cs="Arial"/>
            <w:lang w:val="en-US"/>
          </w:rPr>
          <w:t>berezovsky</w:t>
        </w:r>
        <w:proofErr w:type="spellEnd"/>
        <w:r w:rsidRPr="004D535F">
          <w:rPr>
            <w:rStyle w:val="a7"/>
            <w:rFonts w:ascii="Arial" w:hAnsi="Arial" w:cs="Arial"/>
          </w:rPr>
          <w:t>.</w:t>
        </w:r>
        <w:proofErr w:type="spellStart"/>
        <w:r w:rsidRPr="004D535F">
          <w:rPr>
            <w:rStyle w:val="a7"/>
            <w:rFonts w:ascii="Arial" w:hAnsi="Arial" w:cs="Arial"/>
            <w:lang w:val="en-US"/>
          </w:rPr>
          <w:t>krskstate</w:t>
        </w:r>
        <w:proofErr w:type="spellEnd"/>
        <w:r w:rsidRPr="004D535F">
          <w:rPr>
            <w:rStyle w:val="a7"/>
            <w:rFonts w:ascii="Arial" w:hAnsi="Arial" w:cs="Arial"/>
          </w:rPr>
          <w:t>.</w:t>
        </w:r>
        <w:proofErr w:type="spellStart"/>
        <w:r w:rsidRPr="004D535F">
          <w:rPr>
            <w:rStyle w:val="a7"/>
            <w:rFonts w:ascii="Arial" w:hAnsi="Arial" w:cs="Arial"/>
            <w:lang w:val="en-US"/>
          </w:rPr>
          <w:t>ru</w:t>
        </w:r>
        <w:proofErr w:type="spellEnd"/>
      </w:hyperlink>
      <w:r w:rsidRPr="004D535F">
        <w:rPr>
          <w:rFonts w:ascii="Arial" w:hAnsi="Arial" w:cs="Arial"/>
          <w:bCs/>
          <w:color w:val="000000"/>
        </w:rPr>
        <w:t>.</w:t>
      </w:r>
    </w:p>
    <w:p w:rsidR="00AD4B32" w:rsidRPr="004D535F" w:rsidRDefault="00AD4B32" w:rsidP="00AD4B32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 xml:space="preserve">3. Контроль настоящего решения возложить на постоянную комиссию по бюджету, экономическому развитию и муниципальной собственности. </w:t>
      </w:r>
    </w:p>
    <w:p w:rsidR="00AD4B32" w:rsidRPr="004D535F" w:rsidRDefault="00AD4B32" w:rsidP="00AD4B3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535F">
        <w:rPr>
          <w:rFonts w:ascii="Arial" w:hAnsi="Arial" w:cs="Arial"/>
          <w:sz w:val="24"/>
          <w:szCs w:val="24"/>
        </w:rPr>
        <w:t xml:space="preserve">4. Настоящее решение вступает в силу со дня его официального опубликования в </w:t>
      </w:r>
      <w:r w:rsidRPr="004D535F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Pr="004D535F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6119EA" w:rsidRPr="004D535F" w:rsidRDefault="006119EA" w:rsidP="00AD4B3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9E79CD" w:rsidRPr="004D535F" w:rsidRDefault="009E79CD" w:rsidP="009E79CD">
      <w:pPr>
        <w:pStyle w:val="11"/>
        <w:jc w:val="both"/>
        <w:rPr>
          <w:rFonts w:ascii="Arial" w:hAnsi="Arial" w:cs="Arial"/>
          <w:szCs w:val="24"/>
        </w:rPr>
      </w:pPr>
      <w:r w:rsidRPr="004D535F">
        <w:rPr>
          <w:rFonts w:ascii="Arial" w:hAnsi="Arial" w:cs="Arial"/>
          <w:szCs w:val="24"/>
        </w:rPr>
        <w:t xml:space="preserve">Председатель Вознесенского                          </w:t>
      </w:r>
      <w:r w:rsidRPr="004D535F">
        <w:rPr>
          <w:rFonts w:ascii="Arial" w:hAnsi="Arial" w:cs="Arial"/>
          <w:szCs w:val="24"/>
        </w:rPr>
        <w:tab/>
        <w:t>И.п. главы</w:t>
      </w:r>
    </w:p>
    <w:p w:rsidR="009E79CD" w:rsidRPr="004D535F" w:rsidRDefault="009E79CD" w:rsidP="009E79CD">
      <w:pPr>
        <w:pStyle w:val="11"/>
        <w:jc w:val="both"/>
        <w:rPr>
          <w:rFonts w:ascii="Arial" w:hAnsi="Arial" w:cs="Arial"/>
          <w:szCs w:val="24"/>
        </w:rPr>
      </w:pPr>
      <w:r w:rsidRPr="004D535F">
        <w:rPr>
          <w:rFonts w:ascii="Arial" w:hAnsi="Arial" w:cs="Arial"/>
          <w:szCs w:val="24"/>
        </w:rPr>
        <w:t xml:space="preserve">сельского Совета депутатов                          </w:t>
      </w:r>
      <w:r w:rsidRPr="004D535F">
        <w:rPr>
          <w:rFonts w:ascii="Arial" w:hAnsi="Arial" w:cs="Arial"/>
          <w:szCs w:val="24"/>
        </w:rPr>
        <w:tab/>
        <w:t xml:space="preserve">Вознесенского сельсовета         </w:t>
      </w:r>
    </w:p>
    <w:p w:rsidR="009E79CD" w:rsidRPr="004D535F" w:rsidRDefault="009E79CD" w:rsidP="009E79CD">
      <w:pPr>
        <w:pStyle w:val="11"/>
        <w:jc w:val="both"/>
        <w:rPr>
          <w:rFonts w:ascii="Arial" w:hAnsi="Arial" w:cs="Arial"/>
          <w:szCs w:val="24"/>
        </w:rPr>
      </w:pPr>
      <w:r w:rsidRPr="004D535F">
        <w:rPr>
          <w:rFonts w:ascii="Arial" w:hAnsi="Arial" w:cs="Arial"/>
          <w:szCs w:val="24"/>
        </w:rPr>
        <w:t xml:space="preserve">Козлов Д.В.                                                 </w:t>
      </w:r>
      <w:r w:rsidRPr="004D535F">
        <w:rPr>
          <w:rFonts w:ascii="Arial" w:hAnsi="Arial" w:cs="Arial"/>
          <w:szCs w:val="24"/>
        </w:rPr>
        <w:tab/>
      </w:r>
      <w:r w:rsidRPr="004D535F">
        <w:rPr>
          <w:rFonts w:ascii="Arial" w:hAnsi="Arial" w:cs="Arial"/>
          <w:szCs w:val="24"/>
        </w:rPr>
        <w:tab/>
        <w:t xml:space="preserve">Черных О.Ю.                                               </w:t>
      </w:r>
    </w:p>
    <w:p w:rsidR="009E79CD" w:rsidRPr="004D535F" w:rsidRDefault="009E79CD" w:rsidP="009E79CD">
      <w:pPr>
        <w:pStyle w:val="11"/>
        <w:jc w:val="both"/>
        <w:rPr>
          <w:rFonts w:ascii="Arial" w:hAnsi="Arial" w:cs="Arial"/>
          <w:szCs w:val="24"/>
        </w:rPr>
      </w:pPr>
      <w:r w:rsidRPr="004D535F">
        <w:rPr>
          <w:rFonts w:ascii="Arial" w:hAnsi="Arial" w:cs="Arial"/>
          <w:szCs w:val="24"/>
        </w:rPr>
        <w:t xml:space="preserve">_________________                                          </w:t>
      </w:r>
      <w:r w:rsidRPr="004D535F">
        <w:rPr>
          <w:rFonts w:ascii="Arial" w:hAnsi="Arial" w:cs="Arial"/>
          <w:szCs w:val="24"/>
        </w:rPr>
        <w:tab/>
        <w:t>_______________</w:t>
      </w:r>
    </w:p>
    <w:p w:rsidR="006119EA" w:rsidRPr="004D535F" w:rsidRDefault="006119EA" w:rsidP="00AD4B32">
      <w:pPr>
        <w:pStyle w:val="ConsPlusNormal"/>
        <w:ind w:firstLine="709"/>
        <w:outlineLvl w:val="0"/>
        <w:rPr>
          <w:sz w:val="24"/>
          <w:szCs w:val="24"/>
        </w:rPr>
      </w:pPr>
    </w:p>
    <w:bookmarkEnd w:id="0"/>
    <w:p w:rsidR="00DC06C6" w:rsidRPr="004D535F" w:rsidRDefault="00DC06C6" w:rsidP="00AD4B3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DC06C6" w:rsidRPr="004D535F" w:rsidSect="0074508E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A1500"/>
    <w:multiLevelType w:val="hybridMultilevel"/>
    <w:tmpl w:val="196A3610"/>
    <w:lvl w:ilvl="0" w:tplc="D1FA100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1C35AE"/>
    <w:multiLevelType w:val="hybridMultilevel"/>
    <w:tmpl w:val="A96E927E"/>
    <w:lvl w:ilvl="0" w:tplc="1B9A6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9D2328"/>
    <w:multiLevelType w:val="hybridMultilevel"/>
    <w:tmpl w:val="7A9C529E"/>
    <w:lvl w:ilvl="0" w:tplc="64EC3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A0169"/>
    <w:rsid w:val="00010B39"/>
    <w:rsid w:val="000164E6"/>
    <w:rsid w:val="00037FCC"/>
    <w:rsid w:val="000B1EF1"/>
    <w:rsid w:val="000C5E8B"/>
    <w:rsid w:val="000F05BB"/>
    <w:rsid w:val="0013580A"/>
    <w:rsid w:val="0018425E"/>
    <w:rsid w:val="00222685"/>
    <w:rsid w:val="00271040"/>
    <w:rsid w:val="00293D7C"/>
    <w:rsid w:val="002A6C98"/>
    <w:rsid w:val="002B45DB"/>
    <w:rsid w:val="002C7685"/>
    <w:rsid w:val="002C78E4"/>
    <w:rsid w:val="002E4306"/>
    <w:rsid w:val="00330FF7"/>
    <w:rsid w:val="00336E20"/>
    <w:rsid w:val="0036348D"/>
    <w:rsid w:val="00380360"/>
    <w:rsid w:val="003D0975"/>
    <w:rsid w:val="003F3864"/>
    <w:rsid w:val="003F790E"/>
    <w:rsid w:val="00410F3A"/>
    <w:rsid w:val="00452B60"/>
    <w:rsid w:val="004D535F"/>
    <w:rsid w:val="00545678"/>
    <w:rsid w:val="0055458D"/>
    <w:rsid w:val="00561457"/>
    <w:rsid w:val="0057156C"/>
    <w:rsid w:val="005A0169"/>
    <w:rsid w:val="005D2475"/>
    <w:rsid w:val="006119EA"/>
    <w:rsid w:val="00623F42"/>
    <w:rsid w:val="00636B42"/>
    <w:rsid w:val="00641489"/>
    <w:rsid w:val="0065352A"/>
    <w:rsid w:val="006700C4"/>
    <w:rsid w:val="006E45C3"/>
    <w:rsid w:val="006E5541"/>
    <w:rsid w:val="006F1594"/>
    <w:rsid w:val="006F5A13"/>
    <w:rsid w:val="00700ED0"/>
    <w:rsid w:val="00701E68"/>
    <w:rsid w:val="00715BE1"/>
    <w:rsid w:val="00726BD5"/>
    <w:rsid w:val="0074508E"/>
    <w:rsid w:val="00761B2A"/>
    <w:rsid w:val="00771DD2"/>
    <w:rsid w:val="0079114A"/>
    <w:rsid w:val="007A65A1"/>
    <w:rsid w:val="007E41EE"/>
    <w:rsid w:val="007F38C3"/>
    <w:rsid w:val="00846068"/>
    <w:rsid w:val="008462FE"/>
    <w:rsid w:val="00851851"/>
    <w:rsid w:val="008607EB"/>
    <w:rsid w:val="00873371"/>
    <w:rsid w:val="008754AE"/>
    <w:rsid w:val="00894CD1"/>
    <w:rsid w:val="00895258"/>
    <w:rsid w:val="008E7DF7"/>
    <w:rsid w:val="0092724E"/>
    <w:rsid w:val="009A6EB7"/>
    <w:rsid w:val="009E780F"/>
    <w:rsid w:val="009E79CD"/>
    <w:rsid w:val="00AB6783"/>
    <w:rsid w:val="00AD4B32"/>
    <w:rsid w:val="00AE2903"/>
    <w:rsid w:val="00B320B5"/>
    <w:rsid w:val="00B3537A"/>
    <w:rsid w:val="00B508C3"/>
    <w:rsid w:val="00B52C51"/>
    <w:rsid w:val="00B561E0"/>
    <w:rsid w:val="00B626EE"/>
    <w:rsid w:val="00BA163B"/>
    <w:rsid w:val="00BD6540"/>
    <w:rsid w:val="00BF6730"/>
    <w:rsid w:val="00C01B4B"/>
    <w:rsid w:val="00C12E09"/>
    <w:rsid w:val="00C20CD1"/>
    <w:rsid w:val="00CA088B"/>
    <w:rsid w:val="00CD2E9E"/>
    <w:rsid w:val="00D16975"/>
    <w:rsid w:val="00DA003D"/>
    <w:rsid w:val="00DC06C6"/>
    <w:rsid w:val="00E11BBF"/>
    <w:rsid w:val="00E3538B"/>
    <w:rsid w:val="00E56265"/>
    <w:rsid w:val="00E70BCA"/>
    <w:rsid w:val="00E84CD0"/>
    <w:rsid w:val="00E959F5"/>
    <w:rsid w:val="00F001AE"/>
    <w:rsid w:val="00F371A5"/>
    <w:rsid w:val="00F435B1"/>
    <w:rsid w:val="00F531BC"/>
    <w:rsid w:val="00F627A7"/>
    <w:rsid w:val="00F752AA"/>
    <w:rsid w:val="00FE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78"/>
  </w:style>
  <w:style w:type="paragraph" w:styleId="1">
    <w:name w:val="heading 1"/>
    <w:basedOn w:val="a"/>
    <w:next w:val="a"/>
    <w:link w:val="10"/>
    <w:qFormat/>
    <w:rsid w:val="000F0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16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0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119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19EA"/>
    <w:pPr>
      <w:ind w:left="720"/>
      <w:contextualSpacing/>
    </w:pPr>
  </w:style>
  <w:style w:type="paragraph" w:customStyle="1" w:styleId="11">
    <w:name w:val="Обычный1"/>
    <w:rsid w:val="002B45D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0F05B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D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D4B32"/>
  </w:style>
  <w:style w:type="character" w:styleId="a7">
    <w:name w:val="Hyperlink"/>
    <w:basedOn w:val="a0"/>
    <w:unhideWhenUsed/>
    <w:rsid w:val="00AD4B32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D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rezovsky.krskstate.ru" TargetMode="External"/><Relationship Id="rId5" Type="http://schemas.openxmlformats.org/officeDocument/2006/relationships/hyperlink" Target="http://www.pandia.org/text/category/organi_mestnogo_samoupravleniya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777</cp:lastModifiedBy>
  <cp:revision>54</cp:revision>
  <cp:lastPrinted>2022-03-21T07:12:00Z</cp:lastPrinted>
  <dcterms:created xsi:type="dcterms:W3CDTF">2012-06-15T03:04:00Z</dcterms:created>
  <dcterms:modified xsi:type="dcterms:W3CDTF">2022-04-20T05:08:00Z</dcterms:modified>
</cp:coreProperties>
</file>