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АДМИНИСТРАЦИЯ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ВОЗНЕСЕНСКОГО СЕЛЬСОВЕТА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БЕРЕЗОВСКИЙ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РАЙОН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КРАСНОЯРСКИЙ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КРАЙ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ПОСТАНОВЛЕНИЕ</w:t>
      </w:r>
    </w:p>
    <w:p w:rsidR="007F29EC" w:rsidRDefault="007F29EC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7F29EC" w:rsidRPr="00A74632" w:rsidRDefault="007F29EC" w:rsidP="005033EC">
      <w:pPr>
        <w:ind w:firstLine="709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(в ред. от 1</w:t>
      </w:r>
      <w:r w:rsidR="00815BD6">
        <w:rPr>
          <w:rFonts w:ascii="Arial" w:hAnsi="Arial" w:cs="Arial"/>
          <w:lang w:val="ru-RU"/>
        </w:rPr>
        <w:t>3.12.2022 года №279, в ред. от 2</w:t>
      </w:r>
      <w:r>
        <w:rPr>
          <w:rFonts w:ascii="Arial" w:hAnsi="Arial" w:cs="Arial"/>
          <w:lang w:val="ru-RU"/>
        </w:rPr>
        <w:t>4.04.2023 года №86)</w:t>
      </w:r>
    </w:p>
    <w:p w:rsidR="00C15EE5" w:rsidRPr="00A7463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74632" w:rsidRDefault="00536731" w:rsidP="005033EC">
      <w:pPr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«</w:t>
      </w:r>
      <w:r w:rsidR="00245ABC" w:rsidRPr="00A74632">
        <w:rPr>
          <w:rFonts w:ascii="Arial" w:hAnsi="Arial" w:cs="Arial"/>
          <w:lang w:val="ru-RU"/>
        </w:rPr>
        <w:t>29</w:t>
      </w:r>
      <w:r w:rsidR="006127B4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 xml:space="preserve">» </w:t>
      </w:r>
      <w:r w:rsidR="00C15EE5" w:rsidRPr="00A74632">
        <w:rPr>
          <w:rFonts w:ascii="Arial" w:hAnsi="Arial" w:cs="Arial"/>
          <w:lang w:val="ru-RU"/>
        </w:rPr>
        <w:t>декабря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202</w:t>
      </w:r>
      <w:r w:rsidR="00C15EE5" w:rsidRPr="00A74632">
        <w:rPr>
          <w:rFonts w:ascii="Arial" w:hAnsi="Arial" w:cs="Arial"/>
          <w:lang w:val="ru-RU"/>
        </w:rPr>
        <w:t>1</w:t>
      </w:r>
      <w:r w:rsidRPr="00A74632">
        <w:rPr>
          <w:rFonts w:ascii="Arial" w:hAnsi="Arial" w:cs="Arial"/>
          <w:lang w:val="ru-RU"/>
        </w:rPr>
        <w:t>г.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ab/>
      </w:r>
      <w:proofErr w:type="gramStart"/>
      <w:r w:rsidRPr="00A74632">
        <w:rPr>
          <w:rFonts w:ascii="Arial" w:hAnsi="Arial" w:cs="Arial"/>
          <w:lang w:val="ru-RU"/>
        </w:rPr>
        <w:t>с</w:t>
      </w:r>
      <w:proofErr w:type="gramEnd"/>
      <w:r w:rsidRPr="00A74632">
        <w:rPr>
          <w:rFonts w:ascii="Arial" w:hAnsi="Arial" w:cs="Arial"/>
          <w:lang w:val="ru-RU"/>
        </w:rPr>
        <w:t>. Вознесенка</w:t>
      </w:r>
      <w:r w:rsidR="00AE17F9" w:rsidRPr="00A74632">
        <w:rPr>
          <w:rFonts w:ascii="Arial" w:hAnsi="Arial" w:cs="Arial"/>
          <w:lang w:val="ru-RU"/>
        </w:rPr>
        <w:t xml:space="preserve"> </w:t>
      </w:r>
      <w:r w:rsidR="00245ABC" w:rsidRPr="00A74632">
        <w:rPr>
          <w:rFonts w:ascii="Arial" w:hAnsi="Arial" w:cs="Arial"/>
          <w:lang w:val="ru-RU"/>
        </w:rPr>
        <w:tab/>
      </w:r>
      <w:r w:rsidR="00245ABC" w:rsidRPr="00A74632">
        <w:rPr>
          <w:rFonts w:ascii="Arial" w:hAnsi="Arial" w:cs="Arial"/>
          <w:lang w:val="ru-RU"/>
        </w:rPr>
        <w:tab/>
        <w:t xml:space="preserve"> </w:t>
      </w:r>
      <w:r w:rsidRPr="00A74632">
        <w:rPr>
          <w:rFonts w:ascii="Arial" w:hAnsi="Arial" w:cs="Arial"/>
          <w:lang w:val="ru-RU"/>
        </w:rPr>
        <w:t xml:space="preserve">№ </w:t>
      </w:r>
      <w:r w:rsidR="00245ABC" w:rsidRPr="00A74632">
        <w:rPr>
          <w:rFonts w:ascii="Arial" w:hAnsi="Arial" w:cs="Arial"/>
          <w:lang w:val="ru-RU"/>
        </w:rPr>
        <w:t>29</w:t>
      </w:r>
      <w:r w:rsidR="00D955CE" w:rsidRPr="00A74632">
        <w:rPr>
          <w:rFonts w:ascii="Arial" w:hAnsi="Arial" w:cs="Arial"/>
          <w:lang w:val="ru-RU"/>
        </w:rPr>
        <w:t>6</w:t>
      </w:r>
    </w:p>
    <w:p w:rsidR="00C15EE5" w:rsidRPr="00A7463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7463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A74632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Об утверждении</w:t>
      </w:r>
      <w:r w:rsidR="008E7D2C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перечня </w:t>
      </w:r>
    </w:p>
    <w:p w:rsidR="008E7D2C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A74632">
        <w:rPr>
          <w:rFonts w:ascii="Arial" w:hAnsi="Arial" w:cs="Arial"/>
          <w:lang w:val="ru-RU" w:eastAsia="ru-RU"/>
        </w:rPr>
        <w:t>со</w:t>
      </w:r>
      <w:proofErr w:type="gramEnd"/>
      <w:r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A74632">
        <w:rPr>
          <w:rFonts w:ascii="Arial" w:hAnsi="Arial" w:cs="Arial"/>
          <w:lang w:val="ru-RU" w:eastAsia="ru-RU"/>
        </w:rPr>
        <w:t>государственными</w:t>
      </w:r>
      <w:r w:rsidR="000638BB" w:rsidRPr="00A74632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A74632">
        <w:rPr>
          <w:rFonts w:ascii="Arial" w:hAnsi="Arial" w:cs="Arial"/>
          <w:lang w:val="ru-RU" w:eastAsia="ru-RU"/>
        </w:rPr>
        <w:t>самоуправления</w:t>
      </w:r>
      <w:r w:rsidR="000638BB" w:rsidRPr="00A74632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A74632">
        <w:rPr>
          <w:rFonts w:ascii="Arial" w:hAnsi="Arial" w:cs="Arial"/>
          <w:lang w:val="ru-RU" w:eastAsia="ru-RU"/>
        </w:rPr>
        <w:t>субъекта</w:t>
      </w:r>
      <w:r w:rsidR="000638BB" w:rsidRPr="00A74632">
        <w:rPr>
          <w:rFonts w:ascii="Arial" w:hAnsi="Arial" w:cs="Arial"/>
          <w:lang w:val="ru-RU" w:eastAsia="ru-RU"/>
        </w:rPr>
        <w:t xml:space="preserve"> Российской</w:t>
      </w:r>
      <w:r w:rsidR="002D7633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A74632">
        <w:rPr>
          <w:rFonts w:ascii="Arial" w:hAnsi="Arial" w:cs="Arial"/>
          <w:lang w:val="ru-RU" w:eastAsia="ru-RU"/>
        </w:rPr>
        <w:t>территориального</w:t>
      </w:r>
      <w:r w:rsidR="000638BB" w:rsidRPr="00A74632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A74632">
        <w:rPr>
          <w:rFonts w:ascii="Arial" w:hAnsi="Arial" w:cs="Arial"/>
          <w:lang w:val="ru-RU" w:eastAsia="ru-RU"/>
        </w:rPr>
        <w:t>местного</w:t>
      </w:r>
      <w:r w:rsidR="000638BB" w:rsidRPr="00A74632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A74632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A74632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П</w:t>
      </w:r>
      <w:r w:rsidR="007B73A7" w:rsidRPr="00A74632">
        <w:rPr>
          <w:rFonts w:ascii="Arial" w:hAnsi="Arial" w:cs="Arial"/>
          <w:lang w:val="ru-RU" w:eastAsia="ru-RU"/>
        </w:rPr>
        <w:t>ОСТАНОВЛЯ</w:t>
      </w:r>
      <w:r w:rsidRPr="00A74632">
        <w:rPr>
          <w:rFonts w:ascii="Arial" w:hAnsi="Arial" w:cs="Arial"/>
          <w:lang w:val="ru-RU" w:eastAsia="ru-RU"/>
        </w:rPr>
        <w:t>Ю:</w:t>
      </w:r>
    </w:p>
    <w:p w:rsidR="00F364DB" w:rsidRPr="00A74632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74632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 w:eastAsia="ru-RU"/>
        </w:rPr>
        <w:t>1.</w:t>
      </w:r>
      <w:r w:rsidR="002D7633" w:rsidRPr="00A74632">
        <w:rPr>
          <w:rFonts w:ascii="Arial" w:hAnsi="Arial" w:cs="Arial"/>
          <w:lang w:val="ru-RU"/>
        </w:rPr>
        <w:t xml:space="preserve"> Утвердить перечень главных администраторов доходов бюджета Вознесенского сельсовета Березовского района Красноярского края согласно приложению.</w:t>
      </w:r>
    </w:p>
    <w:p w:rsidR="008E7D2C" w:rsidRPr="00A74632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2.</w:t>
      </w:r>
      <w:r w:rsidR="002D7633" w:rsidRPr="00A74632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A74632">
        <w:rPr>
          <w:rFonts w:ascii="Arial" w:hAnsi="Arial" w:cs="Arial"/>
          <w:lang w:val="ru-RU" w:eastAsia="ru-RU"/>
        </w:rPr>
        <w:t>в(</w:t>
      </w:r>
      <w:proofErr w:type="gramEnd"/>
      <w:r w:rsidR="002D7633" w:rsidRPr="00A74632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власти(государственными органами) Красноярского края, осуществляется правовыми актами министерства Финансов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2D7633" w:rsidRPr="00A74632">
        <w:rPr>
          <w:rFonts w:ascii="Arial" w:hAnsi="Arial" w:cs="Arial"/>
          <w:lang w:val="ru-RU" w:eastAsia="ru-RU"/>
        </w:rPr>
        <w:t>Красноярского края.</w:t>
      </w:r>
    </w:p>
    <w:p w:rsidR="008E7D2C" w:rsidRPr="00A74632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3</w:t>
      </w:r>
      <w:r w:rsidR="006E13B8" w:rsidRPr="00A74632">
        <w:rPr>
          <w:rFonts w:ascii="Arial" w:hAnsi="Arial" w:cs="Arial"/>
          <w:lang w:val="ru-RU" w:eastAsia="ru-RU"/>
        </w:rPr>
        <w:t>. Постановление вступ</w:t>
      </w:r>
      <w:r w:rsidR="00536731" w:rsidRPr="00A74632">
        <w:rPr>
          <w:rFonts w:ascii="Arial" w:hAnsi="Arial" w:cs="Arial"/>
          <w:lang w:val="ru-RU" w:eastAsia="ru-RU"/>
        </w:rPr>
        <w:t xml:space="preserve">ает в силу </w:t>
      </w:r>
      <w:r w:rsidR="002D7633" w:rsidRPr="00A74632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A74632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A74632">
        <w:rPr>
          <w:rFonts w:ascii="Arial" w:hAnsi="Arial" w:cs="Arial"/>
          <w:lang w:val="ru-RU" w:eastAsia="ru-RU"/>
        </w:rPr>
        <w:t xml:space="preserve"> </w:t>
      </w: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A74632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Глава</w:t>
      </w:r>
      <w:r w:rsidR="00536731" w:rsidRPr="00A74632">
        <w:rPr>
          <w:rFonts w:ascii="Arial" w:hAnsi="Arial" w:cs="Arial"/>
          <w:lang w:val="ru-RU"/>
        </w:rPr>
        <w:t xml:space="preserve"> Вознесенского</w:t>
      </w:r>
      <w:r w:rsidR="00210D7D" w:rsidRPr="00A74632">
        <w:rPr>
          <w:rFonts w:ascii="Arial" w:hAnsi="Arial" w:cs="Arial"/>
          <w:lang w:val="ru-RU"/>
        </w:rPr>
        <w:t xml:space="preserve"> </w:t>
      </w:r>
      <w:r w:rsidR="007F3EE3" w:rsidRPr="00A74632">
        <w:rPr>
          <w:rFonts w:ascii="Arial" w:hAnsi="Arial" w:cs="Arial"/>
          <w:lang w:val="ru-RU"/>
        </w:rPr>
        <w:t>сельсовета</w:t>
      </w:r>
      <w:r w:rsidR="00B23379" w:rsidRPr="00A74632">
        <w:rPr>
          <w:rFonts w:ascii="Arial" w:hAnsi="Arial" w:cs="Arial"/>
          <w:lang w:val="ru-RU"/>
        </w:rPr>
        <w:tab/>
      </w:r>
      <w:r w:rsidR="00B23379" w:rsidRPr="00A74632">
        <w:rPr>
          <w:rFonts w:ascii="Arial" w:hAnsi="Arial" w:cs="Arial"/>
          <w:lang w:val="ru-RU"/>
        </w:rPr>
        <w:tab/>
      </w:r>
      <w:r w:rsidR="00AE17F9" w:rsidRPr="00A74632">
        <w:rPr>
          <w:rFonts w:ascii="Arial" w:hAnsi="Arial" w:cs="Arial"/>
          <w:lang w:val="ru-RU"/>
        </w:rPr>
        <w:t xml:space="preserve"> </w:t>
      </w:r>
      <w:r w:rsidR="00B23379"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 xml:space="preserve">Т.П. </w:t>
      </w:r>
      <w:proofErr w:type="spellStart"/>
      <w:r w:rsidRPr="00A74632">
        <w:rPr>
          <w:rFonts w:ascii="Arial" w:hAnsi="Arial" w:cs="Arial"/>
          <w:lang w:val="ru-RU"/>
        </w:rPr>
        <w:t>Шмаль</w:t>
      </w:r>
      <w:proofErr w:type="spellEnd"/>
    </w:p>
    <w:p w:rsidR="00BE2D2E" w:rsidRPr="00A7463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7463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AE0A99" w:rsidRPr="00815BD6" w:rsidTr="00424727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A99" w:rsidRPr="00AE0A99" w:rsidRDefault="00AE0A99" w:rsidP="00424727">
            <w:pPr>
              <w:ind w:firstLine="6096"/>
              <w:rPr>
                <w:rFonts w:ascii="Arial" w:hAnsi="Arial" w:cs="Arial"/>
                <w:lang w:val="ru-RU"/>
              </w:rPr>
            </w:pPr>
            <w:bookmarkStart w:id="0" w:name="_GoBack"/>
            <w:r w:rsidRPr="00AE0A99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AE0A99" w:rsidRPr="00AE0A99" w:rsidRDefault="00AE0A99" w:rsidP="00424727">
            <w:pPr>
              <w:ind w:firstLine="6096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AE0A99" w:rsidRPr="00AE0A99" w:rsidRDefault="00AE0A99" w:rsidP="00424727">
            <w:pPr>
              <w:jc w:val="right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от 29.12.2021г.    №296                                            </w:t>
            </w:r>
          </w:p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AE0A99" w:rsidRPr="00AE0A99" w:rsidRDefault="00AE0A99" w:rsidP="00424727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AE0A99">
              <w:rPr>
                <w:rFonts w:ascii="Arial" w:hAnsi="Arial" w:cs="Arial"/>
                <w:b/>
                <w:lang w:val="ru-RU"/>
              </w:rPr>
              <w:t xml:space="preserve"> </w:t>
            </w:r>
          </w:p>
        </w:tc>
      </w:tr>
      <w:tr w:rsidR="00AE0A99" w:rsidRPr="00AE0A99" w:rsidTr="00424727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AE0A99" w:rsidRPr="00AE0A99" w:rsidTr="00424727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</w:tr>
      <w:tr w:rsidR="00AE0A99" w:rsidRPr="00815BD6" w:rsidTr="0042472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  <w:lang w:val="ru-RU"/>
              </w:rPr>
              <w:t>1 08 04 020 01 1</w:t>
            </w:r>
            <w:r w:rsidRPr="00AE0A99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E0A99" w:rsidRPr="00815BD6" w:rsidTr="00424727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AE0A99" w:rsidRPr="00815BD6" w:rsidTr="00424727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AE0A99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AE0A99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AE0A99" w:rsidRPr="00815BD6" w:rsidTr="00424727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0A99" w:rsidRPr="00815BD6" w:rsidTr="00424727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proofErr w:type="gramStart"/>
            <w:r w:rsidRPr="00AE0A99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E0A99" w:rsidRPr="00815BD6" w:rsidTr="00424727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AE0A99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AE0A99" w:rsidRPr="00815BD6" w:rsidTr="00424727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proofErr w:type="gramStart"/>
            <w:r w:rsidRPr="00AE0A99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1 17  01 050 10 0000 180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AE0A99" w:rsidRPr="00815BD6" w:rsidTr="0042472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AE0A99" w:rsidRPr="00815BD6" w:rsidTr="0042472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AE0A99" w:rsidRPr="00815BD6" w:rsidTr="00424727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AE0A99" w:rsidRPr="00815BD6" w:rsidTr="00424727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AE0A99" w:rsidRPr="00815BD6" w:rsidTr="00424727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E0A99" w:rsidRPr="00815BD6" w:rsidTr="00424727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AE0A99" w:rsidRPr="00815BD6" w:rsidTr="0042472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AE0A99" w:rsidRPr="00815BD6" w:rsidTr="0042472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AE0A99" w:rsidRPr="00815BD6" w:rsidTr="0042472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AE0A99" w:rsidRPr="00815BD6" w:rsidTr="0042472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AE0A99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AE0A99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AE0A99" w:rsidRPr="00815BD6" w:rsidTr="0042472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AE0A99" w:rsidRPr="00815BD6" w:rsidTr="0042472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</w:rPr>
              <w:t xml:space="preserve">2 02 </w:t>
            </w:r>
            <w:r w:rsidRPr="00AE0A99">
              <w:rPr>
                <w:rFonts w:ascii="Arial" w:hAnsi="Arial" w:cs="Arial"/>
                <w:lang w:val="ru-RU"/>
              </w:rPr>
              <w:t>2</w:t>
            </w:r>
            <w:r w:rsidRPr="00AE0A99">
              <w:rPr>
                <w:rFonts w:ascii="Arial" w:hAnsi="Arial" w:cs="Arial"/>
              </w:rPr>
              <w:t xml:space="preserve">9 999 10 </w:t>
            </w:r>
            <w:r w:rsidRPr="00AE0A99">
              <w:rPr>
                <w:rFonts w:ascii="Arial" w:hAnsi="Arial" w:cs="Arial"/>
                <w:lang w:val="ru-RU"/>
              </w:rPr>
              <w:t>7571</w:t>
            </w:r>
            <w:r w:rsidRPr="00AE0A9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proofErr w:type="gramStart"/>
            <w:r w:rsidRPr="00AE0A99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AE0A99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AE0A99" w:rsidRPr="00815BD6" w:rsidTr="00424727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E0A9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color w:val="000000"/>
              </w:rPr>
            </w:pPr>
            <w:r w:rsidRPr="00AE0A99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AE0A9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AE0A99">
              <w:rPr>
                <w:rFonts w:ascii="Arial" w:hAnsi="Arial" w:cs="Arial"/>
                <w:lang w:val="ru-RU" w:eastAsia="ru-RU"/>
              </w:rPr>
              <w:t xml:space="preserve"> (</w:t>
            </w:r>
            <w:r w:rsidRPr="00AE0A99">
              <w:rPr>
                <w:rFonts w:ascii="Arial" w:hAnsi="Arial" w:cs="Arial"/>
                <w:lang w:val="ru-RU"/>
              </w:rPr>
              <w:t>поступления от юридических лиц  (индивидуальных предпринимателей)</w:t>
            </w:r>
            <w:proofErr w:type="gramEnd"/>
          </w:p>
        </w:tc>
      </w:tr>
      <w:tr w:rsidR="00AE0A99" w:rsidRPr="00815BD6" w:rsidTr="00424727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E0A9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color w:val="000000"/>
              </w:rPr>
            </w:pPr>
            <w:r w:rsidRPr="00AE0A99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color w:val="000000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AE0A99" w:rsidRPr="00815BD6" w:rsidTr="00424727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</w:rPr>
              <w:t xml:space="preserve">2 02 </w:t>
            </w:r>
            <w:r w:rsidRPr="00AE0A99">
              <w:rPr>
                <w:rFonts w:ascii="Arial" w:hAnsi="Arial" w:cs="Arial"/>
                <w:lang w:val="ru-RU"/>
              </w:rPr>
              <w:t>2</w:t>
            </w:r>
            <w:r w:rsidRPr="00AE0A99">
              <w:rPr>
                <w:rFonts w:ascii="Arial" w:hAnsi="Arial" w:cs="Arial"/>
              </w:rPr>
              <w:t xml:space="preserve">9 999 10 </w:t>
            </w:r>
            <w:r w:rsidRPr="00AE0A99">
              <w:rPr>
                <w:rFonts w:ascii="Arial" w:hAnsi="Arial" w:cs="Arial"/>
                <w:lang w:val="ru-RU"/>
              </w:rPr>
              <w:t>7509</w:t>
            </w:r>
            <w:r w:rsidRPr="00AE0A9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shd w:val="clear" w:color="auto" w:fill="FFFFFF"/>
                <w:lang w:val="ru-RU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</w:t>
            </w:r>
            <w:r w:rsidRPr="00AE0A99">
              <w:rPr>
                <w:rFonts w:ascii="Arial" w:hAnsi="Arial" w:cs="Arial"/>
                <w:shd w:val="clear" w:color="auto" w:fill="FFFFFF"/>
                <w:lang w:val="ru-RU"/>
              </w:rPr>
              <w:lastRenderedPageBreak/>
              <w:t>края «Развитие транспортной системы»</w:t>
            </w:r>
          </w:p>
        </w:tc>
      </w:tr>
      <w:tr w:rsidR="00AE0A99" w:rsidRPr="00815BD6" w:rsidTr="00424727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lastRenderedPageBreak/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E0A99" w:rsidRPr="00815BD6" w:rsidTr="00424727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E0A99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AE0A99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E0A99" w:rsidRPr="00815BD6" w:rsidTr="00424727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1 01 02</w:t>
            </w:r>
            <w:r w:rsidRPr="00AE0A99">
              <w:rPr>
                <w:rFonts w:ascii="Arial" w:hAnsi="Arial" w:cs="Arial"/>
                <w:lang w:val="ru-RU"/>
              </w:rPr>
              <w:t xml:space="preserve"> </w:t>
            </w:r>
            <w:r w:rsidRPr="00AE0A99">
              <w:rPr>
                <w:rFonts w:ascii="Arial" w:hAnsi="Arial" w:cs="Arial"/>
              </w:rPr>
              <w:t>020 01 0000 110</w:t>
            </w:r>
          </w:p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E0A99" w:rsidRPr="00AE0A99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lastRenderedPageBreak/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37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E0A99" w:rsidRPr="00815BD6" w:rsidTr="0042472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</w:rPr>
            </w:pPr>
            <w:r w:rsidRPr="00AE0A99">
              <w:rPr>
                <w:rFonts w:ascii="Arial" w:hAnsi="Arial" w:cs="Arial"/>
              </w:rPr>
              <w:t>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jc w:val="center"/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A99" w:rsidRPr="00AE0A99" w:rsidRDefault="00AE0A99" w:rsidP="00424727">
            <w:pPr>
              <w:rPr>
                <w:rFonts w:ascii="Arial" w:hAnsi="Arial" w:cs="Arial"/>
                <w:lang w:val="ru-RU"/>
              </w:rPr>
            </w:pPr>
            <w:r w:rsidRPr="00AE0A99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bookmarkEnd w:id="0"/>
    </w:tbl>
    <w:p w:rsidR="005B34DF" w:rsidRPr="00A74632" w:rsidRDefault="005B34DF" w:rsidP="005B34DF">
      <w:pPr>
        <w:jc w:val="center"/>
        <w:rPr>
          <w:rFonts w:ascii="Arial" w:hAnsi="Arial" w:cs="Arial"/>
          <w:lang w:val="ru-RU"/>
        </w:rPr>
      </w:pPr>
    </w:p>
    <w:p w:rsidR="0064749B" w:rsidRPr="00A7463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A7463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56339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29EC"/>
    <w:rsid w:val="007F3EE3"/>
    <w:rsid w:val="0081240C"/>
    <w:rsid w:val="00815BD6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0A99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14</cp:revision>
  <cp:lastPrinted>2021-12-29T09:21:00Z</cp:lastPrinted>
  <dcterms:created xsi:type="dcterms:W3CDTF">2020-09-22T05:23:00Z</dcterms:created>
  <dcterms:modified xsi:type="dcterms:W3CDTF">2023-05-17T10:15:00Z</dcterms:modified>
</cp:coreProperties>
</file>